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8A" w:rsidRDefault="00DA76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768A" w:rsidRDefault="00DA768A">
      <w:pPr>
        <w:pStyle w:val="ConsPlusNormal"/>
        <w:jc w:val="both"/>
        <w:outlineLvl w:val="0"/>
      </w:pPr>
    </w:p>
    <w:p w:rsidR="00DA768A" w:rsidRDefault="00DA768A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DA768A" w:rsidRDefault="00DA768A">
      <w:pPr>
        <w:pStyle w:val="ConsPlusTitle"/>
        <w:jc w:val="center"/>
      </w:pPr>
      <w:r>
        <w:t>АДМИНИСТРАЦИИ ВЛАДИМИРСКОЙ ОБЛАСТИ</w:t>
      </w:r>
    </w:p>
    <w:p w:rsidR="00DA768A" w:rsidRDefault="00DA768A">
      <w:pPr>
        <w:pStyle w:val="ConsPlusTitle"/>
        <w:jc w:val="center"/>
      </w:pPr>
    </w:p>
    <w:p w:rsidR="00DA768A" w:rsidRDefault="00DA768A">
      <w:pPr>
        <w:pStyle w:val="ConsPlusTitle"/>
        <w:jc w:val="center"/>
      </w:pPr>
      <w:r>
        <w:t>ПОСТАНОВЛЕНИЕ</w:t>
      </w:r>
    </w:p>
    <w:p w:rsidR="00DA768A" w:rsidRDefault="00DA768A">
      <w:pPr>
        <w:pStyle w:val="ConsPlusTitle"/>
        <w:jc w:val="center"/>
      </w:pPr>
      <w:r>
        <w:t>от 27 июня 2016 г. N 4</w:t>
      </w:r>
    </w:p>
    <w:p w:rsidR="00DA768A" w:rsidRDefault="00DA768A">
      <w:pPr>
        <w:pStyle w:val="ConsPlusTitle"/>
        <w:jc w:val="center"/>
      </w:pPr>
    </w:p>
    <w:p w:rsidR="00DA768A" w:rsidRDefault="00DA768A">
      <w:pPr>
        <w:pStyle w:val="ConsPlusTitle"/>
        <w:jc w:val="center"/>
      </w:pPr>
      <w:r>
        <w:t>ОБ УТВЕРЖДЕНИИ АДМИНИСТРАТИВНОГО РЕГЛАМЕНТА</w:t>
      </w:r>
    </w:p>
    <w:p w:rsidR="00DA768A" w:rsidRDefault="00DA768A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DA768A" w:rsidRDefault="00DA768A">
      <w:pPr>
        <w:pStyle w:val="ConsPlusTitle"/>
        <w:jc w:val="center"/>
      </w:pPr>
      <w:r>
        <w:t>СОЦИАЛЬНОЙ ЗАЩИТЫ НАСЕЛЕНИЯ ВЛАДИМИРСКОЙ ОБЛАСТИ</w:t>
      </w:r>
    </w:p>
    <w:p w:rsidR="00DA768A" w:rsidRDefault="00DA768A">
      <w:pPr>
        <w:pStyle w:val="ConsPlusTitle"/>
        <w:jc w:val="center"/>
      </w:pPr>
      <w:r>
        <w:t>ГОСУДАРСТВЕННОЙ УСЛУГИ ПО ПРЕДОСТАВЛЕНИЮ МЕР СОЦИАЛЬНОЙ</w:t>
      </w:r>
    </w:p>
    <w:p w:rsidR="00DA768A" w:rsidRDefault="00DA768A">
      <w:pPr>
        <w:pStyle w:val="ConsPlusTitle"/>
        <w:jc w:val="center"/>
      </w:pPr>
      <w:r>
        <w:t>ПОДДЕРЖКИ СОБСТВЕННИКАМ ЖИЛЫХ ПОМЕЩЕНИЙ, ЯВЛЯЮЩИМСЯ</w:t>
      </w:r>
    </w:p>
    <w:p w:rsidR="00DA768A" w:rsidRDefault="00DA768A">
      <w:pPr>
        <w:pStyle w:val="ConsPlusTitle"/>
        <w:jc w:val="center"/>
      </w:pPr>
      <w:r>
        <w:t>ПЛАТЕЛЬЩИКАМИ ВЗНОСОВ НА КАПИТАЛЬНЫЙ РЕМОНТ ОБЩЕГО</w:t>
      </w:r>
    </w:p>
    <w:p w:rsidR="00DA768A" w:rsidRDefault="00DA768A">
      <w:pPr>
        <w:pStyle w:val="ConsPlusTitle"/>
        <w:jc w:val="center"/>
      </w:pPr>
      <w:r>
        <w:t>ИМУЩЕСТВА В МНОГОКВАРТИРНОМ ДОМЕ</w:t>
      </w:r>
    </w:p>
    <w:p w:rsidR="00DA768A" w:rsidRDefault="00DA76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76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5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12.09.2018 </w:t>
            </w:r>
            <w:hyperlink r:id="rId6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мер социальной поддержки собственникам жилых помещений, являющимся плательщиками взносов на капитальный ремонт общего имущества в многоквартирном доме, согласно приложению.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директора департамента В.А. Хицкову.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подписания за исключением </w:t>
      </w:r>
      <w:hyperlink w:anchor="P148" w:history="1">
        <w:r>
          <w:rPr>
            <w:color w:val="0000FF"/>
          </w:rPr>
          <w:t>пунктов 2.13.1</w:t>
        </w:r>
      </w:hyperlink>
      <w:r>
        <w:t xml:space="preserve">, </w:t>
      </w:r>
      <w:hyperlink w:anchor="P152" w:history="1">
        <w:r>
          <w:rPr>
            <w:color w:val="0000FF"/>
          </w:rPr>
          <w:t>2.13.5</w:t>
        </w:r>
      </w:hyperlink>
      <w:r>
        <w:t xml:space="preserve">, </w:t>
      </w:r>
      <w:hyperlink w:anchor="P158" w:history="1">
        <w:r>
          <w:rPr>
            <w:color w:val="0000FF"/>
          </w:rPr>
          <w:t>2.14</w:t>
        </w:r>
      </w:hyperlink>
      <w:r>
        <w:t xml:space="preserve"> - </w:t>
      </w:r>
      <w:hyperlink w:anchor="P166" w:history="1">
        <w:r>
          <w:rPr>
            <w:color w:val="0000FF"/>
          </w:rPr>
          <w:t>2.16</w:t>
        </w:r>
      </w:hyperlink>
      <w:r>
        <w:t>, которые вступают в силу с 01 июля 2016 года.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right"/>
      </w:pPr>
      <w:r>
        <w:t>Директор департамента</w:t>
      </w:r>
    </w:p>
    <w:p w:rsidR="00DA768A" w:rsidRDefault="00DA768A">
      <w:pPr>
        <w:pStyle w:val="ConsPlusNormal"/>
        <w:jc w:val="right"/>
      </w:pPr>
      <w:r>
        <w:t>Л.Е.КУКУШКИНА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right"/>
        <w:outlineLvl w:val="0"/>
      </w:pPr>
      <w:r>
        <w:t>Приложение</w:t>
      </w:r>
    </w:p>
    <w:p w:rsidR="00DA768A" w:rsidRDefault="00DA768A">
      <w:pPr>
        <w:pStyle w:val="ConsPlusNormal"/>
        <w:jc w:val="right"/>
      </w:pPr>
      <w:r>
        <w:t>к постановлению</w:t>
      </w:r>
    </w:p>
    <w:p w:rsidR="00DA768A" w:rsidRDefault="00DA768A">
      <w:pPr>
        <w:pStyle w:val="ConsPlusNormal"/>
        <w:jc w:val="right"/>
      </w:pPr>
      <w:r>
        <w:t>департамента социальной</w:t>
      </w:r>
    </w:p>
    <w:p w:rsidR="00DA768A" w:rsidRDefault="00DA768A">
      <w:pPr>
        <w:pStyle w:val="ConsPlusNormal"/>
        <w:jc w:val="right"/>
      </w:pPr>
      <w:r>
        <w:t>защиты населения администрации</w:t>
      </w:r>
    </w:p>
    <w:p w:rsidR="00DA768A" w:rsidRDefault="00DA768A">
      <w:pPr>
        <w:pStyle w:val="ConsPlusNormal"/>
        <w:jc w:val="right"/>
      </w:pPr>
      <w:r>
        <w:t>Владимирской области</w:t>
      </w:r>
    </w:p>
    <w:p w:rsidR="00DA768A" w:rsidRDefault="00DA768A">
      <w:pPr>
        <w:pStyle w:val="ConsPlusNormal"/>
        <w:jc w:val="right"/>
      </w:pPr>
      <w:r>
        <w:t>от 27.06.2016 N 4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DA768A" w:rsidRDefault="00DA768A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DA768A" w:rsidRDefault="00DA768A">
      <w:pPr>
        <w:pStyle w:val="ConsPlusTitle"/>
        <w:jc w:val="center"/>
      </w:pPr>
      <w:r>
        <w:lastRenderedPageBreak/>
        <w:t>СОЦИАЛЬНОЙ ЗАЩИТЫ НАСЕЛЕНИЯ ВЛАДИМИРСКОЙ ОБЛАСТИ</w:t>
      </w:r>
    </w:p>
    <w:p w:rsidR="00DA768A" w:rsidRDefault="00DA768A">
      <w:pPr>
        <w:pStyle w:val="ConsPlusTitle"/>
        <w:jc w:val="center"/>
      </w:pPr>
      <w:r>
        <w:t>ГОСУДАРСТВЕННОЙ УСЛУГИ ПО ПРЕДОСТАВЛЕНИЮ МЕР СОЦИАЛЬНОЙ</w:t>
      </w:r>
    </w:p>
    <w:p w:rsidR="00DA768A" w:rsidRDefault="00DA768A">
      <w:pPr>
        <w:pStyle w:val="ConsPlusTitle"/>
        <w:jc w:val="center"/>
      </w:pPr>
      <w:r>
        <w:t>ПОДДЕРЖКИ СОБСТВЕННИКАМ ЖИЛЫХ ПОМЕЩЕНИЙ, ЯВЛЯЮЩИМСЯ</w:t>
      </w:r>
    </w:p>
    <w:p w:rsidR="00DA768A" w:rsidRDefault="00DA768A">
      <w:pPr>
        <w:pStyle w:val="ConsPlusTitle"/>
        <w:jc w:val="center"/>
      </w:pPr>
      <w:r>
        <w:t>ПЛАТЕЛЬЩИКАМИ ВЗНОСОВ НА КАПИТАЛЬНЫЙ РЕМОНТ ОБЩЕГО</w:t>
      </w:r>
    </w:p>
    <w:p w:rsidR="00DA768A" w:rsidRDefault="00DA768A">
      <w:pPr>
        <w:pStyle w:val="ConsPlusTitle"/>
        <w:jc w:val="center"/>
      </w:pPr>
      <w:r>
        <w:t>ИМУЩЕСТВА В МНОГОКВАРТИРНОМ ДОМЕ</w:t>
      </w:r>
    </w:p>
    <w:p w:rsidR="00DA768A" w:rsidRDefault="00DA76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76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департамента социальной защиты населения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12.09.2018 </w:t>
            </w:r>
            <w:hyperlink r:id="rId1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2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3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  <w:outlineLvl w:val="1"/>
      </w:pPr>
      <w:r>
        <w:t>1. Общие положения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мер социальной поддержки собственникам жилых помещений, являющимся плательщиками взносов на капитальный ремонт общего имущества в многоквартирном доме (далее - Административный регламент), разработан в целях повышения качества и доступности предоставления государственной услуги, определяет сроки и последовательность действий (административных процедур) при ее предоставлении.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1.2. Социальная поддержка собственников жилых помещений, являющихся плательщиками взносов на капитальный ремонт общего имущества в многоквартирном доме, предоставляется в виде компенсации расходов на уплату взноса на капитальный ремонт общего имущества в многоквартирном доме (далее - компенсация расходов на капитальный ремонт).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1.3. Заявителями являются граждане Российской Федерации из числа категорий, перечисленных в </w:t>
      </w:r>
      <w:hyperlink w:anchor="P58" w:history="1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регламента, постоянно проживающие на территории Владимирской области.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Предоставление государственной услуги гражданину осуществляется по заявлению, поданному лично либо через представителя.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1.4. Право на компенсацию расходов на капитальный ремонт имеют собственники жилых помещений, являющиеся плательщиками взносов на капитальный ремонт общего имущества в многоквартирном доме: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1) одиноко проживающие неработающие собственники жилых помещений, достигшие возраста семидесяти лет;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3" w:name="P60"/>
      <w:bookmarkEnd w:id="3"/>
      <w:r>
        <w:t>2)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семидесяти лет;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4" w:name="P62"/>
      <w:bookmarkEnd w:id="4"/>
      <w:r>
        <w:t>3) одиноко проживающие неработающие собственники жилых помещений, достигшие возраста восьмидесяти лет;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5" w:name="P63"/>
      <w:bookmarkEnd w:id="5"/>
      <w:r>
        <w:t>4)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восьмидесяти лет.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</w:t>
      </w:r>
      <w:r>
        <w:lastRenderedPageBreak/>
        <w:t>Владимирской области от 14.06.2019 N 7)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1.5. Требования к порядку информирования о предоставлении государственной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1.5.1.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ГКУСЗН).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Сведения о местонахождении ГКУСЗН, предоставляющих услугу, и Департамента, контактных телефонах (телефонах для справок), Интернет-адресах, адресах электронной почты размещены на официальном сайте Департамента в сети "Интернет",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 услуг (функций).</w:t>
      </w:r>
    </w:p>
    <w:p w:rsidR="00DA768A" w:rsidRDefault="00DA768A">
      <w:pPr>
        <w:pStyle w:val="ConsPlusNormal"/>
        <w:jc w:val="both"/>
      </w:pPr>
      <w:r>
        <w:t xml:space="preserve">(подп. 1.5.1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1.5.2. Информирование заявителей о предоставлении государственной услуги осуществляется: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посредством размещения на официальном Интернет-сайте Департамента и ГКУСЗН.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1.5.3. На информационных стендах в помещениях ГКУСЗН размещаются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1.5.4.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>2.1. Наименование государственной услуги: "Предоставление мер социальной поддержки собственникам жилых помещений, являющимся плательщиками взносов на капитальный ремонт общего имущества в многоквартирном доме".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получение гражданами мер социальной поддержки или мотивированного отказа в их назначении.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Государственная услуга предоставляется в сроки, указанные в </w:t>
      </w:r>
      <w:hyperlink w:anchor="P183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2.5. Перечень нормативных правовых актов, регулирующих предоставление </w:t>
      </w:r>
      <w:r>
        <w:lastRenderedPageBreak/>
        <w:t>государственной услуги, размещен на официальном сайте Департамента в сети "Интернет" и на Едином портале государственных и муниципальных услуг (функций).</w:t>
      </w:r>
    </w:p>
    <w:p w:rsidR="00DA768A" w:rsidRDefault="00DA768A">
      <w:pPr>
        <w:pStyle w:val="ConsPlusNormal"/>
        <w:jc w:val="both"/>
      </w:pPr>
      <w:r>
        <w:t xml:space="preserve">(п. 2.5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2.6. Документы, необходимые для предоставления государственной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6" w:name="P87"/>
      <w:bookmarkEnd w:id="6"/>
      <w:r>
        <w:t>2.6.1. Гражданином в зависимости от отнесения его к определенной категории лиц, имеющих право на получение компенсации расходов на капитальный ремонт, или его представителем в ГКУСЗН по месту жительства заявителя либо через многофункциональный центр предоставления государственных и муниципальных услуг предъявляются следующие документы: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а) для лиц, указанных в </w:t>
      </w:r>
      <w:hyperlink w:anchor="P5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62" w:history="1">
        <w:r>
          <w:rPr>
            <w:color w:val="0000FF"/>
          </w:rPr>
          <w:t>3 пункта 1.4</w:t>
        </w:r>
      </w:hyperlink>
      <w:r>
        <w:t xml:space="preserve"> настоящего Административного регламента: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</w:t>
      </w:r>
      <w:hyperlink w:anchor="P344" w:history="1">
        <w:r>
          <w:rPr>
            <w:color w:val="0000FF"/>
          </w:rPr>
          <w:t>заявление</w:t>
        </w:r>
      </w:hyperlink>
      <w:r>
        <w:t xml:space="preserve"> о компенсации расходов на капитальный ремонт по рекомендуемой форме согласно приложению N 2 к Административному регламенту;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удостоверяющие личность и проживание на территории области заявителя;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заявителя на жилое помещение, права на которое не зарегистрированы в Едином государственном реестре недвижимости;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09.12.2016 N 19)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подтверждающие, что заявитель является неработающим;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справка о лицах, совместно с заявителем зарегистрированных по месту жительства;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квитанция на оплату взноса на капитальный ремонт заявителя за месяц, предшествующий месяцу обращения.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 случае отсутствия у лица, имеющего право на получение компенсации расходов на капитальный ремонт, трудовой книжки, в заявлении о назначении компенсации расходов на капитальный ремонт заявитель указывает сведения о том, что он нигде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 законодательством подлежит государственной регистрации и (или) лицензированию;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б) для лиц, указанных в </w:t>
      </w:r>
      <w:hyperlink w:anchor="P60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63" w:history="1">
        <w:r>
          <w:rPr>
            <w:color w:val="0000FF"/>
          </w:rPr>
          <w:t>4 пункта 1.4</w:t>
        </w:r>
      </w:hyperlink>
      <w:r>
        <w:t xml:space="preserve"> настоящего Административного регламента: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</w:t>
      </w:r>
      <w:hyperlink w:anchor="P344" w:history="1">
        <w:r>
          <w:rPr>
            <w:color w:val="0000FF"/>
          </w:rPr>
          <w:t>заявление</w:t>
        </w:r>
      </w:hyperlink>
      <w:r>
        <w:t xml:space="preserve"> о компенсации расходов на капитальный ремонт по рекомендуемой форме согласно приложению N 2 к Административному регламенту;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удостоверяющие личность заявителя и всех членов семьи;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заявителя на жилое помещение, права на которое не зарегистрированы в Едином государственном реестре недвижимости;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09.12.2016 N 19)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 факт, что все члены семьи являются неработающими;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справка о лицах, совместно с заявителем зарегистрированных по месту жительства;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lastRenderedPageBreak/>
        <w:t>- квитанция на оплату взноса на капитальный ремонт заявителя за месяц, предшествующий месяцу обращения;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</w:t>
      </w:r>
      <w:hyperlink w:anchor="P461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от каждого совместно проживающего члена семьи заявителя по рекомендуемой форме согласно приложению N 3 к настоящему Административному регламенту;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 инвалидность I и (или) II групп членов семьи собственника, - для собственников, имеющих в составе семьи инвалидов I и (или) II групп.</w:t>
      </w:r>
    </w:p>
    <w:p w:rsidR="00DA768A" w:rsidRDefault="00DA768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 случае отсутствия у лица, имеющего право на получение компенсации расходов на капитальный ремонт, или совместно с ним проживающих членов семьи трудовой книжки, в заявлении о назначении компенсации расходов на капитальный ремонт получатель указывает сведения о том, что он и члены его семьи нигде не работают по трудовому договору, не осуществляют деятельность в качестве индивидуального предпринимателя, адвоката, нотариуса, занимающегося частной практикой, не относятся к иным физическим лицам, профессиональная деятельность которых в соответствии с федеральным законодательством подлежит государственной регистрации и (или) лицензированию.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2.6.2. Справка о лицах, совместно с заявителем зарегистрированных по месту жительства, должна быть выдана не позднее одного месяца до дня обращения заявителя в ГКУСЗН с документами.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2.6.3. В случае обращения представителя дополнительно к документам, указанным в </w:t>
      </w:r>
      <w:hyperlink w:anchor="P87" w:history="1">
        <w:r>
          <w:rPr>
            <w:color w:val="0000FF"/>
          </w:rPr>
          <w:t>подпункте 2.6.1</w:t>
        </w:r>
      </w:hyperlink>
      <w:r>
        <w:t xml:space="preserve"> настоящего пункта, представляются документы, удостоверяющие личность, и документы, подтверждающие полномочия представителя.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2.6.4.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а) для лиц, указанных в </w:t>
      </w:r>
      <w:hyperlink w:anchor="P5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62" w:history="1">
        <w:r>
          <w:rPr>
            <w:color w:val="0000FF"/>
          </w:rPr>
          <w:t>3 пункта 1.4</w:t>
        </w:r>
      </w:hyperlink>
      <w:r>
        <w:t xml:space="preserve"> настоящего Административного регламента: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страховое свидетельство государственного пенсионного страхования Российской Федерации (далее - СНИЛС);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заявителя на жилое помещение, права на которое зарегистрированы в Едином государственном реестре недвижимости;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09.12.2016 N 19)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б) для лиц, указанных в </w:t>
      </w:r>
      <w:hyperlink w:anchor="P60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63" w:history="1">
        <w:r>
          <w:rPr>
            <w:color w:val="0000FF"/>
          </w:rPr>
          <w:t>4 пункта 1.4</w:t>
        </w:r>
      </w:hyperlink>
      <w:r>
        <w:t xml:space="preserve"> настоящего Административного регламента: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СНИЛС каждого члена семьи;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заявителя на жилое помещение, права на которое зарегистрированы в Едином государственном реестре недвижимости.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09.12.2016 N 19)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2.6.5. Заявление о компенсации расходов на капитальный ремонт и необходимые документы могут быть поданы лично, по почте (заверенное в установленном порядке), в </w:t>
      </w:r>
      <w:r>
        <w:lastRenderedPageBreak/>
        <w:t>электронной форме (подписанное электронной подписью в соответствии с действующим законодательством).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2.6.6. ГКУСЗН не вправе требовать от заявителя: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которые находятся в распоряжении ГКУСЗН,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государственных услуг, в соответствии с нормативными правовыми актами Российской Федерации, Владимирской области, муниципальными правовыми актами, за исключением документов, включенных в определенный </w:t>
      </w:r>
      <w:hyperlink r:id="rId2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9" w:name="P125"/>
      <w:bookmarkEnd w:id="9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A768A" w:rsidRDefault="00DA768A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A768A" w:rsidRDefault="00DA768A">
      <w:pPr>
        <w:pStyle w:val="ConsPlusNormal"/>
        <w:jc w:val="both"/>
      </w:pPr>
      <w:r>
        <w:t xml:space="preserve">(подп. "а"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A768A" w:rsidRDefault="00DA768A">
      <w:pPr>
        <w:pStyle w:val="ConsPlusNormal"/>
        <w:jc w:val="both"/>
      </w:pPr>
      <w:r>
        <w:t xml:space="preserve">(подп. "б"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A768A" w:rsidRDefault="00DA768A">
      <w:pPr>
        <w:pStyle w:val="ConsPlusNormal"/>
        <w:jc w:val="both"/>
      </w:pPr>
      <w:r>
        <w:t xml:space="preserve">(подп. "в"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</w:t>
      </w:r>
      <w:r>
        <w:lastRenderedPageBreak/>
        <w:t>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</w:p>
    <w:p w:rsidR="00DA768A" w:rsidRDefault="00DA768A">
      <w:pPr>
        <w:pStyle w:val="ConsPlusNormal"/>
        <w:jc w:val="both"/>
      </w:pPr>
      <w:r>
        <w:t xml:space="preserve">(подп. "г"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0" w:name="P135"/>
      <w:bookmarkEnd w:id="10"/>
      <w:r>
        <w:t>2.7. Основанием для отказа в приеме документов является отсутствие документов, подтверждающих постоянное проживание на территории Владимирской области.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2.8. В предоставлении государственной услуги отказывается в случае: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несоответствия заявителя требованиям </w:t>
      </w:r>
      <w:hyperlink w:anchor="P58" w:history="1">
        <w:r>
          <w:rPr>
            <w:color w:val="0000FF"/>
          </w:rPr>
          <w:t>пункта 1.4</w:t>
        </w:r>
      </w:hyperlink>
      <w:r>
        <w:t xml:space="preserve"> настоящего Административного регламента;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отсутствия документов, предусмотренных для соответствующей категории граждан </w:t>
      </w:r>
      <w:hyperlink w:anchor="P87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несоответствия документов требованиям </w:t>
      </w:r>
      <w:hyperlink w:anchor="P109" w:history="1">
        <w:r>
          <w:rPr>
            <w:color w:val="0000FF"/>
          </w:rPr>
          <w:t>подпункта 2.6.2</w:t>
        </w:r>
      </w:hyperlink>
      <w:r>
        <w:t xml:space="preserve"> настоящего Административного регламента;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наличия в заявлении и представленных документах искаженных сведений или недостоверной информации.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2.9. Основаниями для приостановления предоставления государственной услуги являются: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неполучение гражданами компенсации расходов на капитальный ремонт в течение 6 месяцев подряд;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наличие у граждан задолженности по уплате взносов на капитальный ремонт за три и более месяца на основании справки, содержащей сведения о задолженности, полученной от организаций, предоставляющих жилищно-коммунальные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2.10. Государственная услуга и информация о ней предоставляются бесплатно.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2.11.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2.12. Заявление, поступившее при личном обращении гражданина, регистрируется в день его поступления.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2" w:name="P148"/>
      <w:bookmarkEnd w:id="12"/>
      <w:r>
        <w:t>2.13.1.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2.13.3. Прием заявителей осуществляется в специально выделенных для этих целей </w:t>
      </w:r>
      <w:r>
        <w:lastRenderedPageBreak/>
        <w:t>помещениях. При отсутствии помещения допускается осуществлять прием клиентов специалистами на рабочем месте.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2.13.5.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2.13.8. Специалисты, осуществляющие прием, обеспечиваются личными идентификационными карточками и (или) настольными табличками.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2.13.10.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>2.14. Инвалидам обеспечиваются: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государственных услуг;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сопровождение, имеющим стойкие нарушения функции зрения;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государственных услуг, в том числе с возможностью предоставления сурдопереводчика и/или тифлосурдопереводчика;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2.15.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5" w:name="P166"/>
      <w:bookmarkEnd w:id="15"/>
      <w:r>
        <w:t>2.16. В случаях, если при предоставлении государственной услуги невозможно реализовать одно или несколько требований, предусмотренных пунктами 2.13.1, 2.14, 2.15 в полном объеме, государственная услуга предоставляется по месту жительства инвалида или в дистанционном режиме.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2.17. Показателями доступности и качества государственных услуг являются: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lastRenderedPageBreak/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отсутствие обоснованных жалоб заявителей на ненадлежащее предоставление государственной услуги;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DA768A" w:rsidRDefault="00DA768A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14.06.2019 N 7)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2.18. Особенности предоставления государственной услуги в электронной форме.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2.18.1.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2.18.2. Образцы форм заявлений доступны для копирования и заполнения в электронном виде на Едином портале государственных и муниципальных услуг (функций).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2.18.3.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2.19.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2.19.1.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2.19.2.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  <w:outlineLvl w:val="1"/>
      </w:pPr>
      <w:bookmarkStart w:id="16" w:name="P183"/>
      <w:bookmarkEnd w:id="16"/>
      <w:r>
        <w:t>3. Состав, последовательность и сроки выполнения</w:t>
      </w:r>
    </w:p>
    <w:p w:rsidR="00DA768A" w:rsidRDefault="00DA768A">
      <w:pPr>
        <w:pStyle w:val="ConsPlusTitle"/>
        <w:jc w:val="center"/>
      </w:pPr>
      <w:r>
        <w:t>административных процедур, требования к порядку</w:t>
      </w:r>
    </w:p>
    <w:p w:rsidR="00DA768A" w:rsidRDefault="00DA768A">
      <w:pPr>
        <w:pStyle w:val="ConsPlusTitle"/>
        <w:jc w:val="center"/>
      </w:pPr>
      <w:r>
        <w:t>их выполнения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прием заявления о назначении компенсации расходов на капитальный ремонт и документов;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рассмотрение заявления и документов, принятие решения о назначении или отказе в назначении компенсации на капитальный ремонт;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осуществление выплаты назначенной компенсации на капитальный ремонт.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Результатом исполнения административных процедур является получение гражданами </w:t>
      </w:r>
      <w:r>
        <w:lastRenderedPageBreak/>
        <w:t>компенсации на капитальный ремонт или мотивированного отказа в их назначении.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3.1. Прием заявления о назначении компенсации расходов на капитальный ремонт и документов.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3.1.1. Основанием для начала административной процедуры является обращение гражданина за назначением компенсации расходов на капитальный ремонт.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30 минут: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проверяет наличие всех необходимых документов и их надлежащее оформление (в случае если у заявителя отсутствует право на получение компенсации на капитальный ремонт либо документы, представленные заявителем, не отвечают требованиям действующего законодательства, разъясняет это заявителю со ссылкой на нормы действующего законодательства);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заполняет и выдает (в случае направления заявления по почте пересылает) заявителю расписку-уведомление о приеме документов для назначения компенсации на капитальный ремонт;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информирует заявителя об обстоятельствах, влекущих прекращение выплаты и изменение их размеров в соответствии с действующим законодательством.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3.1.3. Критериями принятия решения о приеме заявления о назначении компенсации расходов на капитальный ремонт является отнесение заявителя к одной из категорий лиц, указанных в </w:t>
      </w:r>
      <w:hyperlink w:anchor="P58" w:history="1">
        <w:r>
          <w:rPr>
            <w:color w:val="0000FF"/>
          </w:rPr>
          <w:t>п. 1.4</w:t>
        </w:r>
      </w:hyperlink>
      <w:r>
        <w:t xml:space="preserve"> настоящего Административного регламента.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приеме заявления о назначении компенсации расходов на капитальный ремонт является наличие оснований, указанных в </w:t>
      </w:r>
      <w:hyperlink w:anchor="P135" w:history="1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3.2. Рассмотрение заявления и документов, принятие решения о назначении или отказе в назначении компенсации на капитальный ремонт.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наличие заявления гражданина, его представителя о назначении компенсации расходов на капитальный ремонт.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3.2.2. Работник ГКУСЗН, осуществляющий назначение компенсации на капитальный ремонт, в срок не более 10 дней со дня регистрации заявления: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рассматривает предоставленные заявителем документы;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- осуществляет (при необходимости) межведомственный запрос документов, предусмотренных в </w:t>
      </w:r>
      <w:hyperlink w:anchor="P111" w:history="1">
        <w:r>
          <w:rPr>
            <w:color w:val="0000FF"/>
          </w:rPr>
          <w:t>п. 2.6.4</w:t>
        </w:r>
      </w:hyperlink>
      <w:r>
        <w:t xml:space="preserve"> настоящего Административного регламента;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проверяет сведения, представленные заявителем, посредством дополнительной проверки;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готовит проект решения о назначении компенсации на капитальный ремонт с указанием размера выплат или в случае отказа готовит проект мотивированного ответа заявителю с указанием причины отказа;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формирует личное дело и передает его для организации выплаты.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3.2.3. Решение о назначении или отказе в назначении компенсации на капитальный ремонт принимает руководитель ГКУСЗН не позднее 10 дней со дня приема заявления со всеми </w:t>
      </w:r>
      <w:r>
        <w:lastRenderedPageBreak/>
        <w:t>необходимыми документами (получения ответов на необходимые запросы). В случае отказа в назначении уведомление направляется в письменной форме заявителю не позднее чем через 5 рабочих дней после принятия данного решения с указанием причины отказа.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3.2.4. Критериями принятия решения о назначении компенсации на капитальный ремонт являются соответствие представленных документов законодательству Российской Федерации, Владимирской области и положениям настоящего Административного регламента.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Критериями принятия решения об отказе в предоставлении мер социальной поддержки являются наличие оснований, указанных в </w:t>
      </w:r>
      <w:hyperlink w:anchor="P136" w:history="1">
        <w:r>
          <w:rPr>
            <w:color w:val="0000FF"/>
          </w:rPr>
          <w:t>пункте 2.8</w:t>
        </w:r>
      </w:hyperlink>
      <w:r>
        <w:t xml:space="preserve"> Административного регламента.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3.3. Осуществление выплаты назначенной компенсации на капитальный ремонт.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принятие решения о назначении мер социальной поддержки.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3.3.2. Работник ГКУСЗН, осуществляющий выплату компенсации на капитальный ремонт: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в течение 5 рабочих дней со дня получения решения о назначении компенсации на капитальный ремонт заносит в регистр (базу данных) сведения о получателях;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ежемесячно (не позднее чем за 7 дней перед началом выплаты) формирует выплатные документы: ведомости на выплату через почтовые отделения и (или) списки на перечисление средств на лицевые счета получателей, открытые в финансово-кредитных организациях.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Выплатные документы могут быть сформированы как на одного получателя государственной услуги, так и на группу получателей, а также по финансово-кредитным организациям и почтовым отделениям связи.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3.3.3. Выплата компенсации на капитальный ремонт производится по выбору получателя через организацию федеральной почтовой связи или на счет получателя, открытый в кредитной организации, ежемесячно не позднее 26 числа текущего месяца.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3.4. </w:t>
      </w:r>
      <w:hyperlink w:anchor="P505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4 к настоящему Административному регламенту.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  <w:outlineLvl w:val="1"/>
      </w:pPr>
      <w:r>
        <w:t>4. Формы контроля за исполнением</w:t>
      </w:r>
    </w:p>
    <w:p w:rsidR="00DA768A" w:rsidRDefault="00DA768A">
      <w:pPr>
        <w:pStyle w:val="ConsPlusTitle"/>
        <w:jc w:val="center"/>
      </w:pPr>
      <w:r>
        <w:t>Административного регламента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настоящим Административным регламентом, осуществляется директором и должностными лицами ГКУСЗН.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услуги.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4.3.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4.4.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4.5. Получатели государственной услуги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</w:t>
      </w:r>
      <w:r>
        <w:lastRenderedPageBreak/>
        <w:t>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4.7. За предоставление государственной услуги должностные лица и работники ГКУСЗН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A768A" w:rsidRDefault="00DA768A">
      <w:pPr>
        <w:pStyle w:val="ConsPlusTitle"/>
        <w:jc w:val="center"/>
      </w:pPr>
      <w:r>
        <w:t>и действий (бездействия) ГКУСЗН, а также их должностных</w:t>
      </w:r>
    </w:p>
    <w:p w:rsidR="00DA768A" w:rsidRDefault="00DA768A">
      <w:pPr>
        <w:pStyle w:val="ConsPlusTitle"/>
        <w:jc w:val="center"/>
      </w:pPr>
      <w:r>
        <w:t>лиц и работников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работников ГКУСЗН - директору ГКУСЗН;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DA768A" w:rsidRDefault="00DA768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ж) отказ ГКУСЗН,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lastRenderedPageBreak/>
        <w:t>з) нарушение срока или порядка выдачи документов по результатам предоставления государственной услуги;</w:t>
      </w:r>
    </w:p>
    <w:p w:rsidR="00DA768A" w:rsidRDefault="00DA768A">
      <w:pPr>
        <w:pStyle w:val="ConsPlusNormal"/>
        <w:jc w:val="both"/>
      </w:pPr>
      <w:r>
        <w:t xml:space="preserve">(подп. "з"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DA768A" w:rsidRDefault="00DA768A">
      <w:pPr>
        <w:pStyle w:val="ConsPlusNormal"/>
        <w:jc w:val="both"/>
      </w:pPr>
      <w:r>
        <w:t xml:space="preserve">(подп. "и"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25" w:history="1">
        <w:r>
          <w:rPr>
            <w:color w:val="0000FF"/>
          </w:rPr>
          <w:t>пятым абзацем подпункта 2.6.6 пункта 2.6</w:t>
        </w:r>
      </w:hyperlink>
      <w:r>
        <w:t xml:space="preserve"> настоящего административного регламента.</w:t>
      </w:r>
    </w:p>
    <w:p w:rsidR="00DA768A" w:rsidRDefault="00DA768A">
      <w:pPr>
        <w:pStyle w:val="ConsPlusNormal"/>
        <w:jc w:val="both"/>
      </w:pPr>
      <w:r>
        <w:t xml:space="preserve">(подп. "к"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работника, решения и действия (бездействие) которых обжалуются;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 либо работника;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 либо работника. Заявителем могут быть представлены документы (при наличии), подтверждающие доводы заявителя, либо их копии.</w:t>
      </w:r>
    </w:p>
    <w:p w:rsidR="00DA768A" w:rsidRDefault="00DA768A">
      <w:pPr>
        <w:pStyle w:val="ConsPlusNormal"/>
        <w:spacing w:before="220"/>
        <w:ind w:firstLine="540"/>
        <w:jc w:val="both"/>
      </w:pPr>
      <w:bookmarkStart w:id="17" w:name="P261"/>
      <w:bookmarkEnd w:id="17"/>
      <w: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lastRenderedPageBreak/>
        <w:t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61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 случае обжалования отказа ГКУСЗН,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lastRenderedPageBreak/>
        <w:t xml:space="preserve">5.11.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12.09.2018 N 8.</w:t>
      </w:r>
    </w:p>
    <w:p w:rsidR="00DA768A" w:rsidRDefault="00DA768A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5.11</w:t>
        </w:r>
      </w:hyperlink>
      <w: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768A" w:rsidRDefault="00DA768A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должностного лица, принявшего решение по жалобе;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работнике, решение или действие (бездействие) которого обжалуется;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DA768A" w:rsidRDefault="00DA768A">
      <w:pPr>
        <w:pStyle w:val="ConsPlusNormal"/>
        <w:jc w:val="both"/>
      </w:pPr>
      <w:r>
        <w:t xml:space="preserve">(подп. "е"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DA768A" w:rsidRDefault="00DA768A">
      <w:pPr>
        <w:pStyle w:val="ConsPlusNormal"/>
        <w:jc w:val="both"/>
      </w:pPr>
      <w:r>
        <w:t xml:space="preserve">(подп. "ж"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DA768A" w:rsidRDefault="00DA768A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ГКУСЗН, вид которой установлен законодательством Российской Федерации.</w:t>
      </w:r>
    </w:p>
    <w:p w:rsidR="00DA768A" w:rsidRDefault="00DA768A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DA768A" w:rsidRDefault="00DA768A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right"/>
        <w:outlineLvl w:val="1"/>
      </w:pPr>
      <w:r>
        <w:t>Приложение N 1</w:t>
      </w:r>
    </w:p>
    <w:p w:rsidR="00DA768A" w:rsidRDefault="00DA768A">
      <w:pPr>
        <w:pStyle w:val="ConsPlusNormal"/>
        <w:jc w:val="right"/>
      </w:pPr>
      <w:r>
        <w:t>к Административному регламенту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</w:pPr>
      <w:r>
        <w:t>СВЕДЕНИЯ</w:t>
      </w:r>
    </w:p>
    <w:p w:rsidR="00DA768A" w:rsidRDefault="00DA768A">
      <w:pPr>
        <w:pStyle w:val="ConsPlusTitle"/>
        <w:jc w:val="center"/>
      </w:pPr>
      <w:r>
        <w:t>О МЕСТОНАХОЖДЕНИИ, КОНТАКТНЫХ ТЕЛЕФОНАХ, ИНТЕРНЕТ-АДРЕСАХ,</w:t>
      </w:r>
    </w:p>
    <w:p w:rsidR="00DA768A" w:rsidRDefault="00DA768A">
      <w:pPr>
        <w:pStyle w:val="ConsPlusTitle"/>
        <w:jc w:val="center"/>
      </w:pPr>
      <w:r>
        <w:t>АДРЕСАХ ЭЛЕКТРОННОЙ ПОЧТЫ ДЕПАРТАМЕНТА, ГКУСЗН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ind w:firstLine="540"/>
        <w:jc w:val="both"/>
      </w:pPr>
      <w:r>
        <w:t xml:space="preserve">Исключены.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администрации Владимирской области от 14.06.2019 N 7.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right"/>
        <w:outlineLvl w:val="1"/>
      </w:pPr>
      <w:r>
        <w:t>Приложение N 2</w:t>
      </w:r>
    </w:p>
    <w:p w:rsidR="00DA768A" w:rsidRDefault="00DA768A">
      <w:pPr>
        <w:pStyle w:val="ConsPlusNormal"/>
        <w:jc w:val="right"/>
      </w:pPr>
      <w:r>
        <w:t>к Административному регламенту</w:t>
      </w:r>
    </w:p>
    <w:p w:rsidR="00DA768A" w:rsidRDefault="00DA76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76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департамента социальной защиты населения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DA768A" w:rsidRDefault="00DA768A">
            <w:pPr>
              <w:pStyle w:val="ConsPlusNormal"/>
              <w:jc w:val="center"/>
            </w:pPr>
            <w:r>
              <w:rPr>
                <w:color w:val="392C69"/>
              </w:rPr>
              <w:t>от 14.06.2019 N 7)</w:t>
            </w:r>
          </w:p>
        </w:tc>
      </w:tr>
    </w:tbl>
    <w:p w:rsidR="00DA768A" w:rsidRDefault="00DA768A">
      <w:pPr>
        <w:pStyle w:val="ConsPlusNormal"/>
        <w:jc w:val="both"/>
      </w:pPr>
    </w:p>
    <w:p w:rsidR="00DA768A" w:rsidRDefault="00DA768A">
      <w:pPr>
        <w:pStyle w:val="ConsPlusNonformat"/>
        <w:jc w:val="both"/>
      </w:pPr>
      <w:r>
        <w:t xml:space="preserve">                                                        Рекомендуемая форма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                                  В государственное казенное учреждение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        (наименование ГКУ СЗН)</w:t>
      </w:r>
    </w:p>
    <w:p w:rsidR="00DA768A" w:rsidRDefault="00DA768A">
      <w:pPr>
        <w:pStyle w:val="ConsPlusNonformat"/>
        <w:jc w:val="both"/>
      </w:pPr>
      <w:r>
        <w:t xml:space="preserve">                                      от гр.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                                  проживающего по адресу: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Дата рождения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Паспорт: серия _____ номер 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выдан: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                 (дата выдачи, кем выдан)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bookmarkStart w:id="18" w:name="P344"/>
      <w:bookmarkEnd w:id="18"/>
      <w:r>
        <w:t xml:space="preserve">                                 Заявление</w:t>
      </w:r>
    </w:p>
    <w:p w:rsidR="00DA768A" w:rsidRDefault="00DA768A">
      <w:pPr>
        <w:pStyle w:val="ConsPlusNonformat"/>
        <w:jc w:val="both"/>
      </w:pPr>
      <w:r>
        <w:t xml:space="preserve">          о назначении компенсации расходов на капитальный ремонт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Прошу   назначить   мне   компенсацию  расходов  на  уплату  взноса  на</w:t>
      </w:r>
    </w:p>
    <w:p w:rsidR="00DA768A" w:rsidRDefault="00DA768A">
      <w:pPr>
        <w:pStyle w:val="ConsPlusNonformat"/>
        <w:jc w:val="both"/>
      </w:pPr>
      <w:r>
        <w:t>капитальный ремонт общего имущества в многоквартирном доме, предусмотренную</w:t>
      </w:r>
    </w:p>
    <w:p w:rsidR="00DA768A" w:rsidRDefault="00DA768A">
      <w:pPr>
        <w:pStyle w:val="ConsPlusNonformat"/>
        <w:jc w:val="both"/>
      </w:pPr>
      <w:hyperlink r:id="rId49" w:history="1">
        <w:r>
          <w:rPr>
            <w:color w:val="0000FF"/>
          </w:rPr>
          <w:t>главой  30</w:t>
        </w:r>
      </w:hyperlink>
      <w:r>
        <w:t xml:space="preserve"> Закона Владимирской области "О социальной поддержке и социальном</w:t>
      </w:r>
    </w:p>
    <w:p w:rsidR="00DA768A" w:rsidRDefault="00DA768A">
      <w:pPr>
        <w:pStyle w:val="ConsPlusNonformat"/>
        <w:jc w:val="both"/>
      </w:pPr>
      <w:r>
        <w:t>обслуживании  отдельных  категорий  граждан  во  Владимирской  области"  по</w:t>
      </w:r>
    </w:p>
    <w:p w:rsidR="00DA768A" w:rsidRDefault="00DA768A">
      <w:pPr>
        <w:pStyle w:val="ConsPlusNonformat"/>
        <w:jc w:val="both"/>
      </w:pPr>
      <w:r>
        <w:t>категории (нужное подчеркнуть):</w:t>
      </w:r>
    </w:p>
    <w:p w:rsidR="00DA768A" w:rsidRDefault="00DA768A">
      <w:pPr>
        <w:pStyle w:val="ConsPlusNonformat"/>
        <w:jc w:val="both"/>
      </w:pPr>
      <w:r>
        <w:t xml:space="preserve">    1)  одиноко  проживающий  неработающий  собственник  жилого  помещения,</w:t>
      </w:r>
    </w:p>
    <w:p w:rsidR="00DA768A" w:rsidRDefault="00DA768A">
      <w:pPr>
        <w:pStyle w:val="ConsPlusNonformat"/>
        <w:jc w:val="both"/>
      </w:pPr>
      <w:r>
        <w:t>достигший возраста семидесяти лет;</w:t>
      </w:r>
    </w:p>
    <w:p w:rsidR="00DA768A" w:rsidRDefault="00DA768A">
      <w:pPr>
        <w:pStyle w:val="ConsPlusNonformat"/>
        <w:jc w:val="both"/>
      </w:pPr>
      <w:r>
        <w:t xml:space="preserve">    2)   проживающий   в  составе  семьи,  состоящей  только  из  совместно</w:t>
      </w:r>
    </w:p>
    <w:p w:rsidR="00DA768A" w:rsidRDefault="00DA768A">
      <w:pPr>
        <w:pStyle w:val="ConsPlusNonformat"/>
        <w:jc w:val="both"/>
      </w:pPr>
      <w:r>
        <w:t>проживающих  неработающих граждан пенсионного возраста и (или) неработающих</w:t>
      </w:r>
    </w:p>
    <w:p w:rsidR="00DA768A" w:rsidRDefault="00DA768A">
      <w:pPr>
        <w:pStyle w:val="ConsPlusNonformat"/>
        <w:jc w:val="both"/>
      </w:pPr>
      <w:r>
        <w:t>инвалидов  I  и  (или)  II  групп,  собственник жилого помещения, достигший</w:t>
      </w:r>
    </w:p>
    <w:p w:rsidR="00DA768A" w:rsidRDefault="00DA768A">
      <w:pPr>
        <w:pStyle w:val="ConsPlusNonformat"/>
        <w:jc w:val="both"/>
      </w:pPr>
      <w:r>
        <w:lastRenderedPageBreak/>
        <w:t>возраста семидесяти лет;</w:t>
      </w:r>
    </w:p>
    <w:p w:rsidR="00DA768A" w:rsidRDefault="00DA768A">
      <w:pPr>
        <w:pStyle w:val="ConsPlusNonformat"/>
        <w:jc w:val="both"/>
      </w:pPr>
      <w:r>
        <w:t xml:space="preserve">    3)  одиноко  проживающий  неработающий  собственник  жилого  помещения,</w:t>
      </w:r>
    </w:p>
    <w:p w:rsidR="00DA768A" w:rsidRDefault="00DA768A">
      <w:pPr>
        <w:pStyle w:val="ConsPlusNonformat"/>
        <w:jc w:val="both"/>
      </w:pPr>
      <w:r>
        <w:t>достигший возраста восьмидесяти лет;</w:t>
      </w:r>
    </w:p>
    <w:p w:rsidR="00DA768A" w:rsidRDefault="00DA768A">
      <w:pPr>
        <w:pStyle w:val="ConsPlusNonformat"/>
        <w:jc w:val="both"/>
      </w:pPr>
      <w:r>
        <w:t xml:space="preserve">    4)   проживающий   в  составе  семьи,  состоящей  только  из  совместно</w:t>
      </w:r>
    </w:p>
    <w:p w:rsidR="00DA768A" w:rsidRDefault="00DA768A">
      <w:pPr>
        <w:pStyle w:val="ConsPlusNonformat"/>
        <w:jc w:val="both"/>
      </w:pPr>
      <w:r>
        <w:t>проживающих  неработающих граждан пенсионного возраста и (или) неработающих</w:t>
      </w:r>
    </w:p>
    <w:p w:rsidR="00DA768A" w:rsidRDefault="00DA768A">
      <w:pPr>
        <w:pStyle w:val="ConsPlusNonformat"/>
        <w:jc w:val="both"/>
      </w:pPr>
      <w:r>
        <w:t>инвалидов  I  и  (или)  II  групп,  собственник жилого помещения, достигший</w:t>
      </w:r>
    </w:p>
    <w:p w:rsidR="00DA768A" w:rsidRDefault="00DA768A">
      <w:pPr>
        <w:pStyle w:val="ConsPlusNonformat"/>
        <w:jc w:val="both"/>
      </w:pPr>
      <w:r>
        <w:t>возраста восьмидесяти лет.</w:t>
      </w:r>
    </w:p>
    <w:p w:rsidR="00DA768A" w:rsidRDefault="00DA768A">
      <w:pPr>
        <w:pStyle w:val="ConsPlusNonformat"/>
        <w:jc w:val="both"/>
      </w:pPr>
      <w:r>
        <w:t xml:space="preserve">    Состав семьи __________________________________________________________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 (указать количество граждан)</w:t>
      </w:r>
    </w:p>
    <w:p w:rsidR="00DA768A" w:rsidRDefault="00DA768A">
      <w:pPr>
        <w:pStyle w:val="ConsPlusNonformat"/>
        <w:jc w:val="both"/>
      </w:pPr>
      <w:r>
        <w:t xml:space="preserve">    Выплату прошу перечислить</w:t>
      </w:r>
    </w:p>
    <w:p w:rsidR="00DA768A" w:rsidRDefault="00DA768A">
      <w:pPr>
        <w:pStyle w:val="ConsPlusNonformat"/>
        <w:jc w:val="both"/>
      </w:pPr>
      <w:r>
        <w:t xml:space="preserve">    - на счет N _________________________________________________________ в</w:t>
      </w:r>
    </w:p>
    <w:p w:rsidR="00DA768A" w:rsidRDefault="00DA768A">
      <w:pPr>
        <w:pStyle w:val="ConsPlusNonformat"/>
        <w:jc w:val="both"/>
      </w:pPr>
      <w:r>
        <w:t>__________________________________________________________________________;</w:t>
      </w:r>
    </w:p>
    <w:p w:rsidR="00DA768A" w:rsidRDefault="00DA768A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DA768A" w:rsidRDefault="00DA768A">
      <w:pPr>
        <w:pStyle w:val="ConsPlusNonformat"/>
        <w:jc w:val="both"/>
      </w:pPr>
      <w:r>
        <w:t xml:space="preserve">    - через почтовое отделение ФГУП "Почта России" ________________________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>К заявлению предоставляю:</w:t>
      </w:r>
    </w:p>
    <w:p w:rsidR="00DA768A" w:rsidRDefault="00DA76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803"/>
        <w:gridCol w:w="1587"/>
      </w:tblGrid>
      <w:tr w:rsidR="00DA768A">
        <w:tc>
          <w:tcPr>
            <w:tcW w:w="660" w:type="dxa"/>
            <w:vAlign w:val="center"/>
          </w:tcPr>
          <w:p w:rsidR="00DA768A" w:rsidRDefault="00DA76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DA768A" w:rsidRDefault="00DA768A">
            <w:pPr>
              <w:pStyle w:val="ConsPlusNormal"/>
              <w:jc w:val="center"/>
            </w:pPr>
            <w:r>
              <w:t>Наименование предоставляемых к заявлению документов</w:t>
            </w:r>
          </w:p>
        </w:tc>
        <w:tc>
          <w:tcPr>
            <w:tcW w:w="1587" w:type="dxa"/>
            <w:vAlign w:val="center"/>
          </w:tcPr>
          <w:p w:rsidR="00DA768A" w:rsidRDefault="00DA768A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DA768A">
        <w:tc>
          <w:tcPr>
            <w:tcW w:w="660" w:type="dxa"/>
            <w:vAlign w:val="center"/>
          </w:tcPr>
          <w:p w:rsidR="00DA768A" w:rsidRDefault="00DA76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</w:pPr>
            <w:r>
              <w:t>СНИЛС</w:t>
            </w:r>
          </w:p>
        </w:tc>
        <w:tc>
          <w:tcPr>
            <w:tcW w:w="1587" w:type="dxa"/>
            <w:vAlign w:val="center"/>
          </w:tcPr>
          <w:p w:rsidR="00DA768A" w:rsidRDefault="00DA768A">
            <w:pPr>
              <w:pStyle w:val="ConsPlusNormal"/>
            </w:pPr>
          </w:p>
        </w:tc>
      </w:tr>
      <w:tr w:rsidR="00DA768A">
        <w:tc>
          <w:tcPr>
            <w:tcW w:w="660" w:type="dxa"/>
          </w:tcPr>
          <w:p w:rsidR="00DA768A" w:rsidRDefault="00DA76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</w:pPr>
            <w:r>
              <w:t>Документы, удостоверяющие личность и проживание на территории области заявителя</w:t>
            </w:r>
          </w:p>
        </w:tc>
        <w:tc>
          <w:tcPr>
            <w:tcW w:w="1587" w:type="dxa"/>
          </w:tcPr>
          <w:p w:rsidR="00DA768A" w:rsidRDefault="00DA768A">
            <w:pPr>
              <w:pStyle w:val="ConsPlusNormal"/>
            </w:pPr>
          </w:p>
        </w:tc>
      </w:tr>
      <w:tr w:rsidR="00DA768A">
        <w:tc>
          <w:tcPr>
            <w:tcW w:w="660" w:type="dxa"/>
          </w:tcPr>
          <w:p w:rsidR="00DA768A" w:rsidRDefault="00DA76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</w:pPr>
            <w:r>
              <w:t>Документы, подтверждающие право собственности на жилое помещение</w:t>
            </w:r>
          </w:p>
        </w:tc>
        <w:tc>
          <w:tcPr>
            <w:tcW w:w="1587" w:type="dxa"/>
          </w:tcPr>
          <w:p w:rsidR="00DA768A" w:rsidRDefault="00DA768A">
            <w:pPr>
              <w:pStyle w:val="ConsPlusNormal"/>
            </w:pPr>
          </w:p>
        </w:tc>
      </w:tr>
      <w:tr w:rsidR="00DA768A">
        <w:tc>
          <w:tcPr>
            <w:tcW w:w="660" w:type="dxa"/>
          </w:tcPr>
          <w:p w:rsidR="00DA768A" w:rsidRDefault="00DA76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</w:pPr>
            <w:r>
              <w:t>Документы, подтверждающие, что заявитель (и члены семьи), является неработающим</w:t>
            </w:r>
          </w:p>
        </w:tc>
        <w:tc>
          <w:tcPr>
            <w:tcW w:w="1587" w:type="dxa"/>
          </w:tcPr>
          <w:p w:rsidR="00DA768A" w:rsidRDefault="00DA768A">
            <w:pPr>
              <w:pStyle w:val="ConsPlusNormal"/>
            </w:pPr>
          </w:p>
        </w:tc>
      </w:tr>
      <w:tr w:rsidR="00DA768A">
        <w:tc>
          <w:tcPr>
            <w:tcW w:w="660" w:type="dxa"/>
          </w:tcPr>
          <w:p w:rsidR="00DA768A" w:rsidRDefault="00DA76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</w:pPr>
            <w:r>
              <w:t>Справка о лицах, совместно с заявителем зарегистрированных по месту жительства</w:t>
            </w:r>
          </w:p>
        </w:tc>
        <w:tc>
          <w:tcPr>
            <w:tcW w:w="1587" w:type="dxa"/>
          </w:tcPr>
          <w:p w:rsidR="00DA768A" w:rsidRDefault="00DA768A">
            <w:pPr>
              <w:pStyle w:val="ConsPlusNormal"/>
            </w:pPr>
          </w:p>
        </w:tc>
      </w:tr>
      <w:tr w:rsidR="00DA768A">
        <w:tc>
          <w:tcPr>
            <w:tcW w:w="660" w:type="dxa"/>
          </w:tcPr>
          <w:p w:rsidR="00DA768A" w:rsidRDefault="00DA76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  <w:jc w:val="both"/>
            </w:pPr>
            <w:r>
              <w:t>Квитанция на оплату взноса на капитальный ремонт</w:t>
            </w:r>
          </w:p>
          <w:p w:rsidR="00DA768A" w:rsidRDefault="00DA768A">
            <w:pPr>
              <w:pStyle w:val="ConsPlusNormal"/>
            </w:pPr>
            <w:r>
              <w:t>заявителя</w:t>
            </w:r>
          </w:p>
        </w:tc>
        <w:tc>
          <w:tcPr>
            <w:tcW w:w="1587" w:type="dxa"/>
          </w:tcPr>
          <w:p w:rsidR="00DA768A" w:rsidRDefault="00DA768A">
            <w:pPr>
              <w:pStyle w:val="ConsPlusNormal"/>
            </w:pPr>
          </w:p>
        </w:tc>
      </w:tr>
      <w:tr w:rsidR="00DA768A">
        <w:tc>
          <w:tcPr>
            <w:tcW w:w="660" w:type="dxa"/>
          </w:tcPr>
          <w:p w:rsidR="00DA768A" w:rsidRDefault="00DA76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DA768A" w:rsidRDefault="00DA768A">
            <w:pPr>
              <w:pStyle w:val="ConsPlusNormal"/>
              <w:jc w:val="both"/>
            </w:pPr>
            <w:r>
              <w:t>Документы, подтверждающие инвалидность I и (или) II групп членов семьи собственника</w:t>
            </w:r>
          </w:p>
        </w:tc>
        <w:tc>
          <w:tcPr>
            <w:tcW w:w="1587" w:type="dxa"/>
          </w:tcPr>
          <w:p w:rsidR="00DA768A" w:rsidRDefault="00DA768A">
            <w:pPr>
              <w:pStyle w:val="ConsPlusNormal"/>
            </w:pPr>
          </w:p>
        </w:tc>
      </w:tr>
    </w:tbl>
    <w:p w:rsidR="00DA768A" w:rsidRDefault="00DA768A">
      <w:pPr>
        <w:pStyle w:val="ConsPlusNormal"/>
        <w:jc w:val="both"/>
      </w:pPr>
    </w:p>
    <w:p w:rsidR="00DA768A" w:rsidRDefault="00DA768A">
      <w:pPr>
        <w:pStyle w:val="ConsPlusNonformat"/>
        <w:jc w:val="both"/>
      </w:pPr>
      <w:r>
        <w:t xml:space="preserve">    С  Порядком  предоставления  компенсации расходов на капитальный ремонт</w:t>
      </w:r>
    </w:p>
    <w:p w:rsidR="00DA768A" w:rsidRDefault="00DA768A">
      <w:pPr>
        <w:pStyle w:val="ConsPlusNonformat"/>
        <w:jc w:val="both"/>
      </w:pPr>
      <w:r>
        <w:t>ознакомлен(а) и обязуюсь выполнять их требования.</w:t>
      </w:r>
    </w:p>
    <w:p w:rsidR="00DA768A" w:rsidRDefault="00DA768A">
      <w:pPr>
        <w:pStyle w:val="ConsPlusNonformat"/>
        <w:jc w:val="both"/>
      </w:pPr>
      <w:r>
        <w:t xml:space="preserve">    В  случае  изменения места постоянного жительства, состава семьи, права</w:t>
      </w:r>
    </w:p>
    <w:p w:rsidR="00DA768A" w:rsidRDefault="00DA768A">
      <w:pPr>
        <w:pStyle w:val="ConsPlusNonformat"/>
        <w:jc w:val="both"/>
      </w:pPr>
      <w:r>
        <w:t>собственности  (размера  доли  в  праве  собственности) на жилое помещение,</w:t>
      </w:r>
    </w:p>
    <w:p w:rsidR="00DA768A" w:rsidRDefault="00DA768A">
      <w:pPr>
        <w:pStyle w:val="ConsPlusNonformat"/>
        <w:jc w:val="both"/>
      </w:pPr>
      <w:r>
        <w:t>трудоустройства  и других обстоятельств, влияющих на размер или прекращение</w:t>
      </w:r>
    </w:p>
    <w:p w:rsidR="00DA768A" w:rsidRDefault="00DA768A">
      <w:pPr>
        <w:pStyle w:val="ConsPlusNonformat"/>
        <w:jc w:val="both"/>
      </w:pPr>
      <w:r>
        <w:t>выплаты,  обязуюсь  в  течение  одного  месяца  после  наступления  событий</w:t>
      </w:r>
    </w:p>
    <w:p w:rsidR="00DA768A" w:rsidRDefault="00DA768A">
      <w:pPr>
        <w:pStyle w:val="ConsPlusNonformat"/>
        <w:jc w:val="both"/>
      </w:pPr>
      <w:r>
        <w:t>представить в ГКУСЗН подтверждающие документы.</w:t>
      </w:r>
    </w:p>
    <w:p w:rsidR="00DA768A" w:rsidRDefault="00DA768A">
      <w:pPr>
        <w:pStyle w:val="ConsPlusNonformat"/>
        <w:jc w:val="both"/>
      </w:pPr>
      <w:r>
        <w:t xml:space="preserve">    Я  подтверждаю, что сведения, сообщенные мной, являются достоверными. Я</w:t>
      </w:r>
    </w:p>
    <w:p w:rsidR="00DA768A" w:rsidRDefault="00DA768A">
      <w:pPr>
        <w:pStyle w:val="ConsPlusNonformat"/>
        <w:jc w:val="both"/>
      </w:pPr>
      <w:r>
        <w:t>уведомлен(а),  что   за  предоставление  ложных  сведений  может  наступить</w:t>
      </w:r>
    </w:p>
    <w:p w:rsidR="00DA768A" w:rsidRDefault="00DA768A">
      <w:pPr>
        <w:pStyle w:val="ConsPlusNonformat"/>
        <w:jc w:val="both"/>
      </w:pPr>
      <w:r>
        <w:t>ответственность в соответствии с законодательством Российской Федерации.</w:t>
      </w:r>
    </w:p>
    <w:p w:rsidR="00DA768A" w:rsidRDefault="00DA768A">
      <w:pPr>
        <w:pStyle w:val="ConsPlusNonformat"/>
        <w:jc w:val="both"/>
      </w:pPr>
      <w:r>
        <w:t xml:space="preserve">    Согласен(на)  на  обработку  моих  персональных  данных, содержащихся в</w:t>
      </w:r>
    </w:p>
    <w:p w:rsidR="00DA768A" w:rsidRDefault="00DA768A">
      <w:pPr>
        <w:pStyle w:val="ConsPlusNonformat"/>
        <w:jc w:val="both"/>
      </w:pPr>
      <w:r>
        <w:t>настоящем   заявлении,   в  том  числе  сбор,  систематизацию,  накопление,</w:t>
      </w:r>
    </w:p>
    <w:p w:rsidR="00DA768A" w:rsidRDefault="00DA768A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DA768A" w:rsidRDefault="00DA768A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DA768A" w:rsidRDefault="00DA768A">
      <w:pPr>
        <w:pStyle w:val="ConsPlusNonformat"/>
        <w:jc w:val="both"/>
      </w:pPr>
      <w:r>
        <w:t>персональных  данных,  имеющихся  в  распоряжении  департамента  социальной</w:t>
      </w:r>
    </w:p>
    <w:p w:rsidR="00DA768A" w:rsidRDefault="00DA768A">
      <w:pPr>
        <w:pStyle w:val="ConsPlusNonformat"/>
        <w:jc w:val="both"/>
      </w:pPr>
      <w:r>
        <w:t>защиты  населения  администрации  Владимирской  области  и государственного</w:t>
      </w:r>
    </w:p>
    <w:p w:rsidR="00DA768A" w:rsidRDefault="00DA768A">
      <w:pPr>
        <w:pStyle w:val="ConsPlusNonformat"/>
        <w:jc w:val="both"/>
      </w:pPr>
      <w:r>
        <w:t>казенного  учреждения  социальной  защиты населения Владимирской области, с</w:t>
      </w:r>
    </w:p>
    <w:p w:rsidR="00DA768A" w:rsidRDefault="00DA768A">
      <w:pPr>
        <w:pStyle w:val="ConsPlusNonformat"/>
        <w:jc w:val="both"/>
      </w:pPr>
      <w:r>
        <w:t>целью   предоставления  мне  мер  социальной  поддержки  в  соответствии  с</w:t>
      </w:r>
    </w:p>
    <w:p w:rsidR="00DA768A" w:rsidRDefault="00DA768A">
      <w:pPr>
        <w:pStyle w:val="ConsPlusNonformat"/>
        <w:jc w:val="both"/>
      </w:pPr>
      <w:r>
        <w:t>действующим законодательством.</w:t>
      </w:r>
    </w:p>
    <w:p w:rsidR="00DA768A" w:rsidRDefault="00DA768A">
      <w:pPr>
        <w:pStyle w:val="ConsPlusNonformat"/>
        <w:jc w:val="both"/>
      </w:pPr>
      <w:r>
        <w:t xml:space="preserve">    Согласие  на  обработку  и  передачу  персональных  данных  действует в</w:t>
      </w:r>
    </w:p>
    <w:p w:rsidR="00DA768A" w:rsidRDefault="00DA768A">
      <w:pPr>
        <w:pStyle w:val="ConsPlusNonformat"/>
        <w:jc w:val="both"/>
      </w:pPr>
      <w:r>
        <w:lastRenderedPageBreak/>
        <w:t>течение  всего  периода  получения  мер  социальной поддержки либо до моего</w:t>
      </w:r>
    </w:p>
    <w:p w:rsidR="00DA768A" w:rsidRDefault="00DA768A">
      <w:pPr>
        <w:pStyle w:val="ConsPlusNonformat"/>
        <w:jc w:val="both"/>
      </w:pPr>
      <w:r>
        <w:t>письменного отзыва данного согласия.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>____________________                  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(дата)                                  (подпись заявителя)</w:t>
      </w:r>
    </w:p>
    <w:p w:rsidR="00DA768A" w:rsidRDefault="00DA76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535"/>
        <w:gridCol w:w="2381"/>
        <w:gridCol w:w="2268"/>
      </w:tblGrid>
      <w:tr w:rsidR="00DA768A">
        <w:tc>
          <w:tcPr>
            <w:tcW w:w="1871" w:type="dxa"/>
          </w:tcPr>
          <w:p w:rsidR="00DA768A" w:rsidRDefault="00DA768A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535" w:type="dxa"/>
          </w:tcPr>
          <w:p w:rsidR="00DA768A" w:rsidRDefault="00DA768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381" w:type="dxa"/>
          </w:tcPr>
          <w:p w:rsidR="00DA768A" w:rsidRDefault="00DA768A">
            <w:pPr>
              <w:pStyle w:val="ConsPlusNormal"/>
              <w:jc w:val="center"/>
            </w:pPr>
            <w:r>
              <w:t>Принято документов, шт.</w:t>
            </w:r>
          </w:p>
        </w:tc>
        <w:tc>
          <w:tcPr>
            <w:tcW w:w="2268" w:type="dxa"/>
          </w:tcPr>
          <w:p w:rsidR="00DA768A" w:rsidRDefault="00DA768A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DA768A">
        <w:tc>
          <w:tcPr>
            <w:tcW w:w="1871" w:type="dxa"/>
          </w:tcPr>
          <w:p w:rsidR="00DA768A" w:rsidRDefault="00DA768A">
            <w:pPr>
              <w:pStyle w:val="ConsPlusNormal"/>
            </w:pPr>
          </w:p>
        </w:tc>
        <w:tc>
          <w:tcPr>
            <w:tcW w:w="2535" w:type="dxa"/>
          </w:tcPr>
          <w:p w:rsidR="00DA768A" w:rsidRDefault="00DA768A">
            <w:pPr>
              <w:pStyle w:val="ConsPlusNormal"/>
            </w:pPr>
          </w:p>
        </w:tc>
        <w:tc>
          <w:tcPr>
            <w:tcW w:w="2381" w:type="dxa"/>
          </w:tcPr>
          <w:p w:rsidR="00DA768A" w:rsidRDefault="00DA768A">
            <w:pPr>
              <w:pStyle w:val="ConsPlusNormal"/>
            </w:pPr>
          </w:p>
        </w:tc>
        <w:tc>
          <w:tcPr>
            <w:tcW w:w="2268" w:type="dxa"/>
          </w:tcPr>
          <w:p w:rsidR="00DA768A" w:rsidRDefault="00DA768A">
            <w:pPr>
              <w:pStyle w:val="ConsPlusNormal"/>
            </w:pPr>
          </w:p>
        </w:tc>
      </w:tr>
    </w:tbl>
    <w:p w:rsidR="00DA768A" w:rsidRDefault="00DA768A">
      <w:pPr>
        <w:pStyle w:val="ConsPlusNormal"/>
        <w:jc w:val="both"/>
      </w:pPr>
    </w:p>
    <w:p w:rsidR="00DA768A" w:rsidRDefault="00DA768A">
      <w:pPr>
        <w:pStyle w:val="ConsPlusNonformat"/>
        <w:jc w:val="both"/>
      </w:pPr>
      <w:r>
        <w:t>___________________________________________________________________________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 РАСПИСКА-УВЕДОМЛЕНИЕ</w:t>
      </w:r>
    </w:p>
    <w:p w:rsidR="00DA768A" w:rsidRDefault="00DA768A">
      <w:pPr>
        <w:pStyle w:val="ConsPlusNonformat"/>
        <w:jc w:val="both"/>
      </w:pPr>
      <w:r>
        <w:t>Заявление _________________________________________________________________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(ФИО лица, подавшего заявление)</w:t>
      </w:r>
    </w:p>
    <w:p w:rsidR="00DA768A" w:rsidRDefault="00DA768A">
      <w:pPr>
        <w:pStyle w:val="ConsPlusNonformat"/>
        <w:jc w:val="both"/>
      </w:pPr>
      <w:r>
        <w:t>и  документы  в  количестве ________ шт. принял ___________________________</w:t>
      </w:r>
    </w:p>
    <w:p w:rsidR="00DA768A" w:rsidRDefault="00DA768A">
      <w:pPr>
        <w:pStyle w:val="ConsPlusNonformat"/>
        <w:jc w:val="both"/>
      </w:pPr>
      <w:r>
        <w:t>___________________________________________________________________________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(должность, ФИО специалиста)</w:t>
      </w:r>
    </w:p>
    <w:p w:rsidR="00DA768A" w:rsidRDefault="00DA768A">
      <w:pPr>
        <w:pStyle w:val="ConsPlusNonformat"/>
        <w:jc w:val="both"/>
      </w:pPr>
      <w:r>
        <w:t>_________________________     _____________________________________________</w:t>
      </w:r>
    </w:p>
    <w:p w:rsidR="00DA768A" w:rsidRDefault="00DA768A">
      <w:pPr>
        <w:pStyle w:val="ConsPlusNonformat"/>
        <w:jc w:val="both"/>
      </w:pPr>
      <w:r>
        <w:t xml:space="preserve"> (дата приема заявления)                (регистрационный номер)</w:t>
      </w:r>
    </w:p>
    <w:p w:rsidR="00DA768A" w:rsidRDefault="00DA76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535"/>
        <w:gridCol w:w="2381"/>
        <w:gridCol w:w="2268"/>
      </w:tblGrid>
      <w:tr w:rsidR="00DA768A">
        <w:tc>
          <w:tcPr>
            <w:tcW w:w="1871" w:type="dxa"/>
          </w:tcPr>
          <w:p w:rsidR="00DA768A" w:rsidRDefault="00DA768A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535" w:type="dxa"/>
          </w:tcPr>
          <w:p w:rsidR="00DA768A" w:rsidRDefault="00DA768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2381" w:type="dxa"/>
          </w:tcPr>
          <w:p w:rsidR="00DA768A" w:rsidRDefault="00DA768A">
            <w:pPr>
              <w:pStyle w:val="ConsPlusNormal"/>
              <w:jc w:val="center"/>
            </w:pPr>
            <w:r>
              <w:t>Принято документов, шт.</w:t>
            </w:r>
          </w:p>
        </w:tc>
        <w:tc>
          <w:tcPr>
            <w:tcW w:w="2268" w:type="dxa"/>
          </w:tcPr>
          <w:p w:rsidR="00DA768A" w:rsidRDefault="00DA768A">
            <w:pPr>
              <w:pStyle w:val="ConsPlusNormal"/>
              <w:jc w:val="center"/>
            </w:pPr>
            <w:r>
              <w:t>ФИО и подпись специалиста</w:t>
            </w:r>
          </w:p>
        </w:tc>
      </w:tr>
      <w:tr w:rsidR="00DA768A">
        <w:tc>
          <w:tcPr>
            <w:tcW w:w="1871" w:type="dxa"/>
          </w:tcPr>
          <w:p w:rsidR="00DA768A" w:rsidRDefault="00DA768A">
            <w:pPr>
              <w:pStyle w:val="ConsPlusNormal"/>
            </w:pPr>
          </w:p>
        </w:tc>
        <w:tc>
          <w:tcPr>
            <w:tcW w:w="2535" w:type="dxa"/>
          </w:tcPr>
          <w:p w:rsidR="00DA768A" w:rsidRDefault="00DA768A">
            <w:pPr>
              <w:pStyle w:val="ConsPlusNormal"/>
            </w:pPr>
          </w:p>
        </w:tc>
        <w:tc>
          <w:tcPr>
            <w:tcW w:w="2381" w:type="dxa"/>
          </w:tcPr>
          <w:p w:rsidR="00DA768A" w:rsidRDefault="00DA768A">
            <w:pPr>
              <w:pStyle w:val="ConsPlusNormal"/>
            </w:pPr>
          </w:p>
        </w:tc>
        <w:tc>
          <w:tcPr>
            <w:tcW w:w="2268" w:type="dxa"/>
          </w:tcPr>
          <w:p w:rsidR="00DA768A" w:rsidRDefault="00DA768A">
            <w:pPr>
              <w:pStyle w:val="ConsPlusNormal"/>
            </w:pPr>
          </w:p>
        </w:tc>
      </w:tr>
    </w:tbl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right"/>
        <w:outlineLvl w:val="1"/>
      </w:pPr>
      <w:r>
        <w:t>Приложение N 3</w:t>
      </w:r>
    </w:p>
    <w:p w:rsidR="00DA768A" w:rsidRDefault="00DA768A">
      <w:pPr>
        <w:pStyle w:val="ConsPlusNormal"/>
        <w:jc w:val="right"/>
      </w:pPr>
      <w:r>
        <w:t>к Административному регламенту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nformat"/>
        <w:jc w:val="both"/>
      </w:pPr>
      <w:bookmarkStart w:id="19" w:name="P461"/>
      <w:bookmarkEnd w:id="19"/>
      <w:r>
        <w:t xml:space="preserve">                 СОГЛАСИЕ НА ОБРАБОТКУ ПЕРСОНАЛЬНЫХ ДАННЫХ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A768A" w:rsidRDefault="00DA768A">
      <w:pPr>
        <w:pStyle w:val="ConsPlusNonformat"/>
        <w:jc w:val="both"/>
      </w:pPr>
      <w:r>
        <w:t xml:space="preserve">                          (фамилия, имя, отчество)</w:t>
      </w:r>
    </w:p>
    <w:p w:rsidR="00DA768A" w:rsidRDefault="00DA768A">
      <w:pPr>
        <w:pStyle w:val="ConsPlusNonformat"/>
        <w:jc w:val="both"/>
      </w:pPr>
      <w:r>
        <w:t xml:space="preserve">    Проживающий(ая) по адресу: ___________________________________________</w:t>
      </w:r>
    </w:p>
    <w:p w:rsidR="00DA768A" w:rsidRDefault="00DA768A">
      <w:pPr>
        <w:pStyle w:val="ConsPlusNonformat"/>
        <w:jc w:val="both"/>
      </w:pPr>
      <w:r>
        <w:t>___________________________________________________________________________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Паспорт: серия ______, номер ___________, выдан _______________________</w:t>
      </w:r>
    </w:p>
    <w:p w:rsidR="00DA768A" w:rsidRDefault="00DA768A">
      <w:pPr>
        <w:pStyle w:val="ConsPlusNonformat"/>
        <w:jc w:val="both"/>
      </w:pPr>
      <w:r>
        <w:t>___________________________________________________________________________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Согласен(на)  на  обработку моих персональных данных, в том числе сбор,</w:t>
      </w:r>
    </w:p>
    <w:p w:rsidR="00DA768A" w:rsidRDefault="00DA768A">
      <w:pPr>
        <w:pStyle w:val="ConsPlusNonformat"/>
        <w:jc w:val="both"/>
      </w:pPr>
      <w:r>
        <w:t>систематизацию  накопление,  хранение,  уточнение  (обновление, изменение),</w:t>
      </w:r>
    </w:p>
    <w:p w:rsidR="00DA768A" w:rsidRDefault="00DA768A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:rsidR="00DA768A" w:rsidRDefault="00DA768A">
      <w:pPr>
        <w:pStyle w:val="ConsPlusNonformat"/>
        <w:jc w:val="both"/>
      </w:pPr>
      <w:r>
        <w:t>блокирование,  уничтожение  персональных  данных,  имеющихся в распоряжении</w:t>
      </w:r>
    </w:p>
    <w:p w:rsidR="00DA768A" w:rsidRDefault="00DA768A">
      <w:pPr>
        <w:pStyle w:val="ConsPlusNonformat"/>
        <w:jc w:val="both"/>
      </w:pPr>
      <w:r>
        <w:t>департамента социальной защиты населения администрации Владимирской области</w:t>
      </w:r>
    </w:p>
    <w:p w:rsidR="00DA768A" w:rsidRDefault="00DA768A">
      <w:pPr>
        <w:pStyle w:val="ConsPlusNonformat"/>
        <w:jc w:val="both"/>
      </w:pPr>
      <w:r>
        <w:t>и   государственного   казенного  учреждения  социальной  защиты  населения</w:t>
      </w:r>
    </w:p>
    <w:p w:rsidR="00DA768A" w:rsidRDefault="00DA768A">
      <w:pPr>
        <w:pStyle w:val="ConsPlusNonformat"/>
        <w:jc w:val="both"/>
      </w:pPr>
      <w:r>
        <w:t>Владимирской  области с целью предоставления мне мер социальной поддержки в</w:t>
      </w:r>
    </w:p>
    <w:p w:rsidR="00DA768A" w:rsidRDefault="00DA768A">
      <w:pPr>
        <w:pStyle w:val="ConsPlusNonformat"/>
        <w:jc w:val="both"/>
      </w:pPr>
      <w:r>
        <w:t>соответствии с действующим законодательством.</w:t>
      </w:r>
    </w:p>
    <w:p w:rsidR="00DA768A" w:rsidRDefault="00DA768A">
      <w:pPr>
        <w:pStyle w:val="ConsPlusNonformat"/>
        <w:jc w:val="both"/>
      </w:pPr>
      <w:r>
        <w:t xml:space="preserve">    Перечень персональных данных для обработки и передачи:</w:t>
      </w:r>
    </w:p>
    <w:p w:rsidR="00DA768A" w:rsidRDefault="00DA768A">
      <w:pPr>
        <w:pStyle w:val="ConsPlusNonformat"/>
        <w:jc w:val="both"/>
      </w:pPr>
      <w:r>
        <w:t>- фамилия, имя, отчество;</w:t>
      </w:r>
    </w:p>
    <w:p w:rsidR="00DA768A" w:rsidRDefault="00DA768A">
      <w:pPr>
        <w:pStyle w:val="ConsPlusNonformat"/>
        <w:jc w:val="both"/>
      </w:pPr>
      <w:r>
        <w:t>- дата рождения;</w:t>
      </w:r>
    </w:p>
    <w:p w:rsidR="00DA768A" w:rsidRDefault="00DA768A">
      <w:pPr>
        <w:pStyle w:val="ConsPlusNonformat"/>
        <w:jc w:val="both"/>
      </w:pPr>
      <w:r>
        <w:t>- данные документа, удостоверяющего личность;</w:t>
      </w:r>
    </w:p>
    <w:p w:rsidR="00DA768A" w:rsidRDefault="00DA768A">
      <w:pPr>
        <w:pStyle w:val="ConsPlusNonformat"/>
        <w:jc w:val="both"/>
      </w:pPr>
      <w:r>
        <w:t>- данные документа, удостоверяющего право на льготы;</w:t>
      </w:r>
    </w:p>
    <w:p w:rsidR="00DA768A" w:rsidRDefault="00DA768A">
      <w:pPr>
        <w:pStyle w:val="ConsPlusNonformat"/>
        <w:jc w:val="both"/>
      </w:pPr>
      <w:r>
        <w:t>- страховой номер индивидуального лицевого счета;</w:t>
      </w:r>
    </w:p>
    <w:p w:rsidR="00DA768A" w:rsidRDefault="00DA768A">
      <w:pPr>
        <w:pStyle w:val="ConsPlusNonformat"/>
        <w:jc w:val="both"/>
      </w:pPr>
      <w:r>
        <w:t>- адрес места жительства (места пребывания);</w:t>
      </w:r>
    </w:p>
    <w:p w:rsidR="00DA768A" w:rsidRDefault="00DA768A">
      <w:pPr>
        <w:pStyle w:val="ConsPlusNonformat"/>
        <w:jc w:val="both"/>
      </w:pPr>
      <w:r>
        <w:t>- дата назначения пенсии и иных социальных выплат;</w:t>
      </w:r>
    </w:p>
    <w:p w:rsidR="00DA768A" w:rsidRDefault="00DA768A">
      <w:pPr>
        <w:pStyle w:val="ConsPlusNonformat"/>
        <w:jc w:val="both"/>
      </w:pPr>
      <w:r>
        <w:lastRenderedPageBreak/>
        <w:t>- срок, на который установлена пенсия и иные социальные выплаты;</w:t>
      </w:r>
    </w:p>
    <w:p w:rsidR="00DA768A" w:rsidRDefault="00DA768A">
      <w:pPr>
        <w:pStyle w:val="ConsPlusNonformat"/>
        <w:jc w:val="both"/>
      </w:pPr>
      <w:r>
        <w:t>-   группа   инвалидности,   степень  ограничения  способности  к  трудовой</w:t>
      </w:r>
    </w:p>
    <w:p w:rsidR="00DA768A" w:rsidRDefault="00DA768A">
      <w:pPr>
        <w:pStyle w:val="ConsPlusNonformat"/>
        <w:jc w:val="both"/>
      </w:pPr>
      <w:r>
        <w:t>деятельности;</w:t>
      </w:r>
    </w:p>
    <w:p w:rsidR="00DA768A" w:rsidRDefault="00DA768A">
      <w:pPr>
        <w:pStyle w:val="ConsPlusNonformat"/>
        <w:jc w:val="both"/>
      </w:pPr>
      <w:r>
        <w:t>- размер установленных социальных выплат.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 xml:space="preserve">    Согласие  на  обработку  и  передачу  персональных  данных  действует в</w:t>
      </w:r>
    </w:p>
    <w:p w:rsidR="00DA768A" w:rsidRDefault="00DA768A">
      <w:pPr>
        <w:pStyle w:val="ConsPlusNonformat"/>
        <w:jc w:val="both"/>
      </w:pPr>
      <w:r>
        <w:t>течение  всего  периода  получения  мер  социальной поддержки либо до моего</w:t>
      </w:r>
    </w:p>
    <w:p w:rsidR="00DA768A" w:rsidRDefault="00DA768A">
      <w:pPr>
        <w:pStyle w:val="ConsPlusNonformat"/>
        <w:jc w:val="both"/>
      </w:pPr>
      <w:r>
        <w:t>письменного отзыва данного согласия.</w:t>
      </w:r>
    </w:p>
    <w:p w:rsidR="00DA768A" w:rsidRDefault="00DA768A">
      <w:pPr>
        <w:pStyle w:val="ConsPlusNonformat"/>
        <w:jc w:val="both"/>
      </w:pPr>
    </w:p>
    <w:p w:rsidR="00DA768A" w:rsidRDefault="00DA768A">
      <w:pPr>
        <w:pStyle w:val="ConsPlusNonformat"/>
        <w:jc w:val="both"/>
      </w:pPr>
      <w:r>
        <w:t>"____" ______________ 20__ г.                      Подпись ________________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right"/>
        <w:outlineLvl w:val="1"/>
      </w:pPr>
      <w:r>
        <w:t>Приложение N 4</w:t>
      </w:r>
    </w:p>
    <w:p w:rsidR="00DA768A" w:rsidRDefault="00DA768A">
      <w:pPr>
        <w:pStyle w:val="ConsPlusNormal"/>
        <w:jc w:val="right"/>
      </w:pPr>
      <w:r>
        <w:t>к Административному регламенту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Title"/>
        <w:jc w:val="center"/>
      </w:pPr>
      <w:bookmarkStart w:id="20" w:name="P505"/>
      <w:bookmarkEnd w:id="20"/>
      <w:r>
        <w:t>БЛОК-СХЕМА</w:t>
      </w:r>
    </w:p>
    <w:p w:rsidR="00DA768A" w:rsidRDefault="00DA768A">
      <w:pPr>
        <w:pStyle w:val="ConsPlusTitle"/>
        <w:jc w:val="center"/>
      </w:pPr>
      <w:r>
        <w:t>ПРЕДОСТАВЛЕНИЯ ГОСУДАРСТВЕННЫМИ КАЗЕННЫМИ</w:t>
      </w:r>
    </w:p>
    <w:p w:rsidR="00DA768A" w:rsidRDefault="00DA768A">
      <w:pPr>
        <w:pStyle w:val="ConsPlusTitle"/>
        <w:jc w:val="center"/>
      </w:pPr>
      <w:r>
        <w:t>УЧРЕЖДЕНИЯМИ СОЦИАЛЬНОЙ ЗАЩИТЫ НАСЕЛЕНИЯ ВЛАДИМИРСКОЙ</w:t>
      </w:r>
    </w:p>
    <w:p w:rsidR="00DA768A" w:rsidRDefault="00DA768A">
      <w:pPr>
        <w:pStyle w:val="ConsPlusTitle"/>
        <w:jc w:val="center"/>
      </w:pPr>
      <w:r>
        <w:t>ОБЛАСТИ ГОСУДАРСТВЕННОЙ УСЛУГИ ПО ПРЕДОСТАВЛЕНИЮ МЕР</w:t>
      </w:r>
    </w:p>
    <w:p w:rsidR="00DA768A" w:rsidRDefault="00DA768A">
      <w:pPr>
        <w:pStyle w:val="ConsPlusTitle"/>
        <w:jc w:val="center"/>
      </w:pPr>
      <w:r>
        <w:t>СОЦИАЛЬНОЙ ПОДДЕРЖКИ СОБСТВЕННИКАМ ЖИЛЫХ ПОМЕЩЕНИЙ,</w:t>
      </w:r>
    </w:p>
    <w:p w:rsidR="00DA768A" w:rsidRDefault="00DA768A">
      <w:pPr>
        <w:pStyle w:val="ConsPlusTitle"/>
        <w:jc w:val="center"/>
      </w:pPr>
      <w:r>
        <w:t>ЯВЛЯЮЩИМСЯ ПЛАТЕЛЬЩИКАМИ ВЗНОСОВ НА КАПИТАЛЬНЫЙ РЕМОНТ</w:t>
      </w:r>
    </w:p>
    <w:p w:rsidR="00DA768A" w:rsidRDefault="00DA768A">
      <w:pPr>
        <w:pStyle w:val="ConsPlusTitle"/>
        <w:jc w:val="center"/>
      </w:pPr>
      <w:r>
        <w:t>ОБЩЕГО ИМУЩЕСТВА В МНОГОКВАРТИРНОМ ДОМЕ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t>│            Предоставление заявителем заявления и документов             │</w:t>
      </w:r>
    </w:p>
    <w:p w:rsidR="00DA768A" w:rsidRDefault="00DA768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768A" w:rsidRDefault="00DA768A">
      <w:pPr>
        <w:pStyle w:val="ConsPlusNonformat"/>
        <w:jc w:val="both"/>
      </w:pPr>
      <w:r>
        <w:t xml:space="preserve">                                     │</w:t>
      </w:r>
    </w:p>
    <w:p w:rsidR="00DA768A" w:rsidRDefault="00DA768A">
      <w:pPr>
        <w:pStyle w:val="ConsPlusNonformat"/>
        <w:jc w:val="both"/>
      </w:pPr>
      <w:r>
        <w:t xml:space="preserve">                                    \/</w:t>
      </w: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t>│               Прием и регистрация заявления и документов                │</w:t>
      </w:r>
    </w:p>
    <w:p w:rsidR="00DA768A" w:rsidRDefault="00DA768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768A" w:rsidRDefault="00DA768A">
      <w:pPr>
        <w:pStyle w:val="ConsPlusNonformat"/>
        <w:jc w:val="both"/>
      </w:pPr>
      <w:r>
        <w:t xml:space="preserve">                                     │</w:t>
      </w:r>
    </w:p>
    <w:p w:rsidR="00DA768A" w:rsidRDefault="00DA768A">
      <w:pPr>
        <w:pStyle w:val="ConsPlusNonformat"/>
        <w:jc w:val="both"/>
      </w:pPr>
      <w:r>
        <w:t xml:space="preserve">                                    \/</w:t>
      </w: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t>│ Рассмотрение заявления и документов, принятие решения о назначении или  │</w:t>
      </w:r>
    </w:p>
    <w:p w:rsidR="00DA768A" w:rsidRDefault="00DA768A">
      <w:pPr>
        <w:pStyle w:val="ConsPlusNonformat"/>
        <w:jc w:val="both"/>
      </w:pPr>
      <w:r>
        <w:t>│          отказе в назначении компенсации на капитальный ремонт          │</w:t>
      </w:r>
    </w:p>
    <w:p w:rsidR="00DA768A" w:rsidRDefault="00DA768A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768A" w:rsidRDefault="00DA768A">
      <w:pPr>
        <w:pStyle w:val="ConsPlusNonformat"/>
        <w:jc w:val="both"/>
      </w:pPr>
      <w:r>
        <w:t xml:space="preserve">                                     │</w:t>
      </w:r>
    </w:p>
    <w:p w:rsidR="00DA768A" w:rsidRDefault="00DA768A">
      <w:pPr>
        <w:pStyle w:val="ConsPlusNonformat"/>
        <w:jc w:val="both"/>
      </w:pPr>
      <w:r>
        <w:t xml:space="preserve">                                    \/</w:t>
      </w: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t>│        Дополнительная проверка, межведомственное взаимодействие         │</w:t>
      </w:r>
    </w:p>
    <w:p w:rsidR="00DA768A" w:rsidRDefault="00DA768A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└────────────────┬─────────────────────────────────────────┬──────────────┘</w:t>
      </w:r>
    </w:p>
    <w:p w:rsidR="00DA768A" w:rsidRDefault="00DA768A">
      <w:pPr>
        <w:pStyle w:val="ConsPlusNonformat"/>
        <w:jc w:val="both"/>
      </w:pPr>
      <w:r>
        <w:t xml:space="preserve">                 │                                         │</w:t>
      </w:r>
    </w:p>
    <w:p w:rsidR="00DA768A" w:rsidRDefault="00DA768A">
      <w:pPr>
        <w:pStyle w:val="ConsPlusNonformat"/>
        <w:jc w:val="both"/>
      </w:pPr>
      <w:r>
        <w:t xml:space="preserve">                \/                                        \/</w:t>
      </w: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┌───────────────────────────────────┐      ┌──────────────────────────────┐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t>│   Принятие решения о назначении   │      │ Принятие решения об отказе в │</w:t>
      </w:r>
    </w:p>
    <w:p w:rsidR="00DA768A" w:rsidRDefault="00DA768A">
      <w:pPr>
        <w:pStyle w:val="ConsPlusNonformat"/>
        <w:jc w:val="both"/>
      </w:pPr>
      <w:r>
        <w:t>│ компенсации на капитальный ремонт │      │  назначении компенсации на   │</w:t>
      </w:r>
    </w:p>
    <w:p w:rsidR="00DA768A" w:rsidRDefault="00DA768A">
      <w:pPr>
        <w:pStyle w:val="ConsPlusNonformat"/>
        <w:jc w:val="both"/>
      </w:pPr>
      <w:r>
        <w:t>└────────────────┬──────────────────┘      │      капитальный ремонт      │</w:t>
      </w:r>
    </w:p>
    <w:p w:rsidR="00DA768A" w:rsidRDefault="00DA768A">
      <w:pPr>
        <w:pStyle w:val="ConsPlusNonformat"/>
        <w:jc w:val="both"/>
      </w:pPr>
      <w:r>
        <w:t xml:space="preserve">                 │                         └──────────────────┬───────────┘</w:t>
      </w:r>
    </w:p>
    <w:p w:rsidR="00DA768A" w:rsidRDefault="00DA768A">
      <w:pPr>
        <w:pStyle w:val="ConsPlusNonformat"/>
        <w:jc w:val="both"/>
      </w:pPr>
      <w:r>
        <w:t xml:space="preserve">                \/                                            │</w:t>
      </w:r>
    </w:p>
    <w:p w:rsidR="00DA768A" w:rsidRDefault="00DA768A">
      <w:pPr>
        <w:pStyle w:val="ConsPlusNonformat"/>
        <w:jc w:val="both"/>
      </w:pPr>
      <w:r>
        <w:t xml:space="preserve">                                                             \/</w:t>
      </w: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┌───────────────────────────────────┐              ┌──────────────────────┐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t>│ Осуществление выплаты назначенной │              │      Подготовка      │</w:t>
      </w:r>
    </w:p>
    <w:p w:rsidR="00DA768A" w:rsidRDefault="00DA768A">
      <w:pPr>
        <w:pStyle w:val="ConsPlusNonformat"/>
        <w:jc w:val="both"/>
      </w:pPr>
      <w:r>
        <w:t>│ компенсации на капитальный ремонт │              │мотивированного отказа│</w:t>
      </w:r>
    </w:p>
    <w:p w:rsidR="00DA768A" w:rsidRDefault="00DA768A">
      <w:pPr>
        <w:pStyle w:val="ConsPlusNonformat"/>
        <w:jc w:val="both"/>
      </w:pPr>
      <w:r>
        <w:t>└────────────────┬──────────────────┘              └───────────┬──────────┘</w:t>
      </w:r>
    </w:p>
    <w:p w:rsidR="00DA768A" w:rsidRDefault="00DA768A">
      <w:pPr>
        <w:pStyle w:val="ConsPlusNonformat"/>
        <w:jc w:val="both"/>
      </w:pPr>
      <w:r>
        <w:t xml:space="preserve">                 │                                             │</w:t>
      </w:r>
    </w:p>
    <w:p w:rsidR="00DA768A" w:rsidRDefault="00DA768A">
      <w:pPr>
        <w:pStyle w:val="ConsPlusNonformat"/>
        <w:jc w:val="both"/>
      </w:pPr>
      <w:r>
        <w:t xml:space="preserve">                \/                                            \/</w:t>
      </w:r>
    </w:p>
    <w:p w:rsidR="00DA768A" w:rsidRDefault="00DA76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768A" w:rsidRDefault="00DA768A">
      <w:pPr>
        <w:pStyle w:val="ConsPlusNonformat"/>
        <w:jc w:val="both"/>
      </w:pPr>
      <w:r>
        <w:lastRenderedPageBreak/>
        <w:t>│                     Предоставление услуги завершено                     │</w:t>
      </w:r>
    </w:p>
    <w:p w:rsidR="00DA768A" w:rsidRDefault="00DA768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jc w:val="both"/>
      </w:pPr>
    </w:p>
    <w:p w:rsidR="00DA768A" w:rsidRDefault="00DA76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F9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68A"/>
    <w:rsid w:val="0035645E"/>
    <w:rsid w:val="00473071"/>
    <w:rsid w:val="00530E22"/>
    <w:rsid w:val="007B58F1"/>
    <w:rsid w:val="00985869"/>
    <w:rsid w:val="00C36EF6"/>
    <w:rsid w:val="00CD0029"/>
    <w:rsid w:val="00DA768A"/>
    <w:rsid w:val="00E17521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7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7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6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575759157C232073979D0644C10579AD6AE6243A72EDD29CE4DCABFE25055AF1FD6BDD58B1D073546908345FAC23514AC85F34F5D217652878BCL75FF" TargetMode="External"/><Relationship Id="rId18" Type="http://schemas.openxmlformats.org/officeDocument/2006/relationships/hyperlink" Target="consultantplus://offline/ref=E0575759157C232073979D0644C10579AD6AE6243A72EDD29CE4DCABFE25055AF1FD6BDD58B1D073546908335FAC23514AC85F34F5D217652878BCL75FF" TargetMode="External"/><Relationship Id="rId26" Type="http://schemas.openxmlformats.org/officeDocument/2006/relationships/hyperlink" Target="consultantplus://offline/ref=E0575759157C232073899010289F0F78A236EB263D7DBD8BCCE28BF4AE23501AB1FB3E9E1CBCD4755F3C5B7001F5731101C55C2EE9D217L75BF" TargetMode="External"/><Relationship Id="rId39" Type="http://schemas.openxmlformats.org/officeDocument/2006/relationships/hyperlink" Target="consultantplus://offline/ref=E0575759157C232073979D0644C10579AD6AE6243B73EBD698E4DCABFE25055AF1FD6BDD58B1D073546B0C335FAC23514AC85F34F5D217652878BCL75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575759157C232073979D0644C10579AD6AE6243A72EDD29CE4DCABFE25055AF1FD6BDD58B1D0735469083D5FAC23514AC85F34F5D217652878BCL75FF" TargetMode="External"/><Relationship Id="rId34" Type="http://schemas.openxmlformats.org/officeDocument/2006/relationships/hyperlink" Target="consultantplus://offline/ref=E0575759157C232073979D0644C10579AD6AE6243B73EBD698E4DCABFE25055AF1FD6BDD58B1D073546B0C345FAC23514AC85F34F5D217652878BCL75FF" TargetMode="External"/><Relationship Id="rId42" Type="http://schemas.openxmlformats.org/officeDocument/2006/relationships/hyperlink" Target="consultantplus://offline/ref=E0575759157C232073979D0644C10579AD6AE6243B73EBD698E4DCABFE25055AF1FD6BDD58B1D073546B0D305FAC23514AC85F34F5D217652878BCL75FF" TargetMode="External"/><Relationship Id="rId47" Type="http://schemas.openxmlformats.org/officeDocument/2006/relationships/hyperlink" Target="consultantplus://offline/ref=E0575759157C232073979D0644C10579AD6AE6243A72EDD29CE4DCABFE25055AF1FD6BDD58B1D073546909375FAC23514AC85F34F5D217652878BCL75F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0575759157C232073979D0644C10579AD6AE6243A76E2D79FE4DCABFE25055AF1FD6BDD58B1D073546803365FAC23514AC85F34F5D217652878BCL75FF" TargetMode="External"/><Relationship Id="rId12" Type="http://schemas.openxmlformats.org/officeDocument/2006/relationships/hyperlink" Target="consultantplus://offline/ref=E0575759157C232073979D0644C10579AD6AE6243A76E2D79FE4DCABFE25055AF1FD6BDD58B1D073546803365FAC23514AC85F34F5D217652878BCL75FF" TargetMode="External"/><Relationship Id="rId17" Type="http://schemas.openxmlformats.org/officeDocument/2006/relationships/hyperlink" Target="consultantplus://offline/ref=E0575759157C232073979D0644C10579AD6AE6243B73EBD698E4DCABFE25055AF1FD6BDD58B1D073546B0F365FAC23514AC85F34F5D217652878BCL75FF" TargetMode="External"/><Relationship Id="rId25" Type="http://schemas.openxmlformats.org/officeDocument/2006/relationships/hyperlink" Target="consultantplus://offline/ref=E0575759157C232073899010289F0F78A236EB263D7DBD8BCCE28BF4AE23501AB1FB3B9D17E8803701650B304AF8700B1DC55CL350F" TargetMode="External"/><Relationship Id="rId33" Type="http://schemas.openxmlformats.org/officeDocument/2006/relationships/hyperlink" Target="consultantplus://offline/ref=E0575759157C232073979D0644C10579AD6AE6243B73EBD698E4DCABFE25055AF1FD6BDD58B1D073546B0F3D5FAC23514AC85F34F5D217652878BCL75FF" TargetMode="External"/><Relationship Id="rId38" Type="http://schemas.openxmlformats.org/officeDocument/2006/relationships/hyperlink" Target="consultantplus://offline/ref=E0575759157C232073979D0644C10579AD6AE6243B73EBD698E4DCABFE25055AF1FD6BDD58B1D073546B0C325FAC23514AC85F34F5D217652878BCL75FF" TargetMode="External"/><Relationship Id="rId46" Type="http://schemas.openxmlformats.org/officeDocument/2006/relationships/hyperlink" Target="consultantplus://offline/ref=E0575759157C232073979D0644C10579AD6AE6243B73EBD698E4DCABFE25055AF1FD6BDD58B1D073546B0D305FAC23514AC85F34F5D217652878BCL75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575759157C232073979D0644C10579AD6AE6243A72EDD29CE4DCABFE25055AF1FD6BDD58B1D073546908305FAC23514AC85F34F5D217652878BCL75FF" TargetMode="External"/><Relationship Id="rId20" Type="http://schemas.openxmlformats.org/officeDocument/2006/relationships/hyperlink" Target="consultantplus://offline/ref=E0575759157C232073979D0644C10579AD6AE6243972EAD29EE4DCABFE25055AF1FD6BDD58B1D07354680B305FAC23514AC85F34F5D217652878BCL75FF" TargetMode="External"/><Relationship Id="rId29" Type="http://schemas.openxmlformats.org/officeDocument/2006/relationships/hyperlink" Target="consultantplus://offline/ref=E0575759157C232073979D0644C10579AD6AE6243B73EBD698E4DCABFE25055AF1FD6BDD58B1D073546B0F325FAC23514AC85F34F5D217652878BCL75FF" TargetMode="External"/><Relationship Id="rId41" Type="http://schemas.openxmlformats.org/officeDocument/2006/relationships/hyperlink" Target="consultantplus://offline/ref=E0575759157C232073979D0644C10579AD6AE6243B73EBD698E4DCABFE25055AF1FD6BDD58B1D073546B0D305FAC23514AC85F34F5D217652878BCL75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575759157C232073979D0644C10579AD6AE6243B73EBD698E4DCABFE25055AF1FD6BDD58B1D073546B0F355FAC23514AC85F34F5D217652878BCL75FF" TargetMode="External"/><Relationship Id="rId11" Type="http://schemas.openxmlformats.org/officeDocument/2006/relationships/hyperlink" Target="consultantplus://offline/ref=E0575759157C232073979D0644C10579AD6AE6243B73EBD698E4DCABFE25055AF1FD6BDD58B1D073546B0F355FAC23514AC85F34F5D217652878BCL75FF" TargetMode="External"/><Relationship Id="rId24" Type="http://schemas.openxmlformats.org/officeDocument/2006/relationships/hyperlink" Target="consultantplus://offline/ref=E0575759157C232073899010289F0F78A236EB263D7DBD8BCCE28BF4AE23501AB1FB3E9E1CBCD0735F3C5B7001F5731101C55C2EE9D217L75BF" TargetMode="External"/><Relationship Id="rId32" Type="http://schemas.openxmlformats.org/officeDocument/2006/relationships/hyperlink" Target="consultantplus://offline/ref=E0575759157C232073979D0644C10579AD6AE6243A72EDD29CE4DCABFE25055AF1FD6BDD58B1D073546909355FAC23514AC85F34F5D217652878BCL75FF" TargetMode="External"/><Relationship Id="rId37" Type="http://schemas.openxmlformats.org/officeDocument/2006/relationships/hyperlink" Target="consultantplus://offline/ref=E0575759157C232073979D0644C10579AD6AE6243B73EBD698E4DCABFE25055AF1FD6BDD58B1D073546B0C305FAC23514AC85F34F5D217652878BCL75FF" TargetMode="External"/><Relationship Id="rId40" Type="http://schemas.openxmlformats.org/officeDocument/2006/relationships/hyperlink" Target="consultantplus://offline/ref=E0575759157C232073979D0644C10579AD6AE6243B73EBD698E4DCABFE25055AF1FD6BDD58B1D073546B0C3C5FAC23514AC85F34F5D217652878BCL75FF" TargetMode="External"/><Relationship Id="rId45" Type="http://schemas.openxmlformats.org/officeDocument/2006/relationships/hyperlink" Target="consultantplus://offline/ref=E0575759157C232073979D0644C10579AD6AE6243B73EBD698E4DCABFE25055AF1FD6BDD58B1D073546B0D305FAC23514AC85F34F5D217652878BCL75FF" TargetMode="External"/><Relationship Id="rId5" Type="http://schemas.openxmlformats.org/officeDocument/2006/relationships/hyperlink" Target="consultantplus://offline/ref=E0575759157C232073979D0644C10579AD6AE6243972EAD29EE4DCABFE25055AF1FD6BDD58B1D07354680B345FAC23514AC85F34F5D217652878BCL75FF" TargetMode="External"/><Relationship Id="rId15" Type="http://schemas.openxmlformats.org/officeDocument/2006/relationships/hyperlink" Target="consultantplus://offline/ref=E0575759157C232073979D0644C10579AD6AE6243A72EDD29CE4DCABFE25055AF1FD6BDD58B1D073546908375FAC23514AC85F34F5D217652878BCL75FF" TargetMode="External"/><Relationship Id="rId23" Type="http://schemas.openxmlformats.org/officeDocument/2006/relationships/hyperlink" Target="consultantplus://offline/ref=E0575759157C232073979D0644C10579AD6AE6243972EAD29EE4DCABFE25055AF1FD6BDD58B1D07354680B3D5FAC23514AC85F34F5D217652878BCL75FF" TargetMode="External"/><Relationship Id="rId28" Type="http://schemas.openxmlformats.org/officeDocument/2006/relationships/hyperlink" Target="consultantplus://offline/ref=E0575759157C232073979D0644C10579AD6AE6243B73EBD698E4DCABFE25055AF1FD6BDD58B1D073546B0F315FAC23514AC85F34F5D217652878BCL75FF" TargetMode="External"/><Relationship Id="rId36" Type="http://schemas.openxmlformats.org/officeDocument/2006/relationships/hyperlink" Target="consultantplus://offline/ref=E0575759157C232073979D0644C10579AD6AE6243B73EBD698E4DCABFE25055AF1FD6BDD58B1D073546B0C375FAC23514AC85F34F5D217652878BCL75FF" TargetMode="External"/><Relationship Id="rId49" Type="http://schemas.openxmlformats.org/officeDocument/2006/relationships/hyperlink" Target="consultantplus://offline/ref=E0575759157C232073979D0644C10579AD6AE6243A70EFD49BE4DCABFE25055AF1FD6BDD58B1D073546D0D375FAC23514AC85F34F5D217652878BCL75FF" TargetMode="External"/><Relationship Id="rId10" Type="http://schemas.openxmlformats.org/officeDocument/2006/relationships/hyperlink" Target="consultantplus://offline/ref=E0575759157C232073979D0644C10579AD6AE6243972EAD29EE4DCABFE25055AF1FD6BDD58B1D07354680B345FAC23514AC85F34F5D217652878BCL75FF" TargetMode="External"/><Relationship Id="rId19" Type="http://schemas.openxmlformats.org/officeDocument/2006/relationships/hyperlink" Target="consultantplus://offline/ref=E0575759157C232073979D0644C10579AD6AE6243972EAD29EE4DCABFE25055AF1FD6BDD58B1D07354680B365FAC23514AC85F34F5D217652878BCL75FF" TargetMode="External"/><Relationship Id="rId31" Type="http://schemas.openxmlformats.org/officeDocument/2006/relationships/hyperlink" Target="consultantplus://offline/ref=E0575759157C232073979D0644C10579AD6AE6243B73EBD698E4DCABFE25055AF1FD6BDD58B1D073546B0F3C5FAC23514AC85F34F5D217652878BCL75FF" TargetMode="External"/><Relationship Id="rId44" Type="http://schemas.openxmlformats.org/officeDocument/2006/relationships/hyperlink" Target="consultantplus://offline/ref=E0575759157C232073979D0644C10579AD6AE6243B73EBD698E4DCABFE25055AF1FD6BDD58B1D073546B0D365FAC23514AC85F34F5D217652878BCL75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575759157C232073899010289F0F78A236EB263D7DBD8BCCE28BF4AE23501AB1FB3E9E1CBCD8775F3C5B7001F5731101C55C2EE9D217L75BF" TargetMode="External"/><Relationship Id="rId14" Type="http://schemas.openxmlformats.org/officeDocument/2006/relationships/hyperlink" Target="consultantplus://offline/ref=E0575759157C232073979D0644C10579AD6AE6243A72EDD29CE4DCABFE25055AF1FD6BDD58B1D073546908365FAC23514AC85F34F5D217652878BCL75FF" TargetMode="External"/><Relationship Id="rId22" Type="http://schemas.openxmlformats.org/officeDocument/2006/relationships/hyperlink" Target="consultantplus://offline/ref=E0575759157C232073979D0644C10579AD6AE6243972EAD29EE4DCABFE25055AF1FD6BDD58B1D07354680B335FAC23514AC85F34F5D217652878BCL75FF" TargetMode="External"/><Relationship Id="rId27" Type="http://schemas.openxmlformats.org/officeDocument/2006/relationships/hyperlink" Target="consultantplus://offline/ref=E0575759157C232073979D0644C10579AD6AE6243B73EBD698E4DCABFE25055AF1FD6BDD58B1D073546B0F375FAC23514AC85F34F5D217652878BCL75FF" TargetMode="External"/><Relationship Id="rId30" Type="http://schemas.openxmlformats.org/officeDocument/2006/relationships/hyperlink" Target="consultantplus://offline/ref=E0575759157C232073979D0644C10579AD6AE6243B73EBD698E4DCABFE25055AF1FD6BDD58B1D073546B0F335FAC23514AC85F34F5D217652878BCL75FF" TargetMode="External"/><Relationship Id="rId35" Type="http://schemas.openxmlformats.org/officeDocument/2006/relationships/hyperlink" Target="consultantplus://offline/ref=E0575759157C232073979D0644C10579AD6AE6243B73EBD698E4DCABFE25055AF1FD6BDD58B1D073546B0C355FAC23514AC85F34F5D217652878BCL75FF" TargetMode="External"/><Relationship Id="rId43" Type="http://schemas.openxmlformats.org/officeDocument/2006/relationships/hyperlink" Target="consultantplus://offline/ref=E0575759157C232073979D0644C10579AD6AE6243B73EBD698E4DCABFE25055AF1FD6BDD58B1D073546B0D345FAC23514AC85F34F5D217652878BCL75FF" TargetMode="External"/><Relationship Id="rId48" Type="http://schemas.openxmlformats.org/officeDocument/2006/relationships/hyperlink" Target="consultantplus://offline/ref=E0575759157C232073979D0644C10579AD6AE6243A72EDD29CE4DCABFE25055AF1FD6BDD58B1D073546909305FAC23514AC85F34F5D217652878BCL75FF" TargetMode="External"/><Relationship Id="rId8" Type="http://schemas.openxmlformats.org/officeDocument/2006/relationships/hyperlink" Target="consultantplus://offline/ref=E0575759157C232073979D0644C10579AD6AE6243A72EDD29CE4DCABFE25055AF1FD6BDD58B1D073546908345FAC23514AC85F34F5D217652878BCL75F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8995</Words>
  <Characters>51273</Characters>
  <Application>Microsoft Office Word</Application>
  <DocSecurity>0</DocSecurity>
  <Lines>427</Lines>
  <Paragraphs>120</Paragraphs>
  <ScaleCrop>false</ScaleCrop>
  <Company/>
  <LinksUpToDate>false</LinksUpToDate>
  <CharactersWithSpaces>60148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2020-02-14T05:57:00Z</dcterms:created>
  <dcterms:modified xsi:type="dcterms:W3CDTF">2020-02-14T05:57:00Z</dcterms:modified>
</cp:coreProperties>
</file>