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97044" w14:textId="77777777" w:rsidR="003055F3" w:rsidRDefault="003055F3" w:rsidP="003055F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14:paraId="14F33FFA" w14:textId="77777777" w:rsidR="00120CD9" w:rsidRDefault="00120CD9" w:rsidP="003055F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EA24F9" w14:textId="77777777" w:rsidR="00120CD9" w:rsidRDefault="00120CD9" w:rsidP="003055F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94569" w14:textId="77777777" w:rsidR="00120CD9" w:rsidRDefault="00120CD9" w:rsidP="003055F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4984B440" w14:textId="77777777" w:rsidR="003055F3" w:rsidRPr="005A1171" w:rsidRDefault="003055F3" w:rsidP="003055F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03CE80" w14:textId="77777777" w:rsidR="003055F3" w:rsidRDefault="003055F3" w:rsidP="003055F3">
      <w:pPr>
        <w:widowControl w:val="0"/>
        <w:spacing w:line="237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оже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ни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</w:p>
    <w:p w14:paraId="4415B068" w14:textId="77777777" w:rsidR="003055F3" w:rsidRDefault="003055F3" w:rsidP="003055F3">
      <w:pPr>
        <w:widowControl w:val="0"/>
        <w:spacing w:line="237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 о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т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нии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«О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т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деле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ни</w:t>
      </w:r>
      <w:r w:rsidRPr="00093F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е </w:t>
      </w:r>
      <w:r w:rsidR="00EE5F1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интенсивного ухода»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14:paraId="0F1D708F" w14:textId="77777777" w:rsidR="003055F3" w:rsidRPr="00093F51" w:rsidRDefault="003055F3" w:rsidP="003055F3">
      <w:pPr>
        <w:widowControl w:val="0"/>
        <w:spacing w:line="237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ГБУСОВО «Пансионат г. Мурома»</w:t>
      </w:r>
    </w:p>
    <w:p w14:paraId="7773E235" w14:textId="77777777" w:rsidR="003055F3" w:rsidRPr="005A1171" w:rsidRDefault="003055F3" w:rsidP="003055F3">
      <w:pPr>
        <w:spacing w:after="36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B9F74D" w14:textId="77777777" w:rsidR="003055F3" w:rsidRPr="00093F51" w:rsidRDefault="003055F3" w:rsidP="003055F3">
      <w:pPr>
        <w:pStyle w:val="a3"/>
        <w:widowControl w:val="0"/>
        <w:numPr>
          <w:ilvl w:val="0"/>
          <w:numId w:val="1"/>
        </w:numPr>
        <w:spacing w:line="234" w:lineRule="auto"/>
        <w:ind w:right="-20"/>
        <w:jc w:val="center"/>
        <w:rPr>
          <w:b/>
          <w:bCs/>
          <w:color w:val="000000"/>
          <w:sz w:val="24"/>
          <w:szCs w:val="24"/>
        </w:rPr>
      </w:pPr>
      <w:r w:rsidRPr="00093F51">
        <w:rPr>
          <w:b/>
          <w:bCs/>
          <w:color w:val="000000"/>
          <w:sz w:val="24"/>
          <w:szCs w:val="24"/>
        </w:rPr>
        <w:t>ОБ</w:t>
      </w:r>
      <w:r w:rsidRPr="00093F51">
        <w:rPr>
          <w:b/>
          <w:bCs/>
          <w:color w:val="000000"/>
          <w:spacing w:val="-4"/>
          <w:w w:val="99"/>
          <w:sz w:val="24"/>
          <w:szCs w:val="24"/>
        </w:rPr>
        <w:t>Щ</w:t>
      </w:r>
      <w:r w:rsidRPr="00093F51">
        <w:rPr>
          <w:b/>
          <w:bCs/>
          <w:color w:val="000000"/>
          <w:w w:val="99"/>
          <w:sz w:val="24"/>
          <w:szCs w:val="24"/>
        </w:rPr>
        <w:t>И</w:t>
      </w:r>
      <w:r w:rsidRPr="00093F51">
        <w:rPr>
          <w:b/>
          <w:bCs/>
          <w:color w:val="000000"/>
          <w:sz w:val="24"/>
          <w:szCs w:val="24"/>
        </w:rPr>
        <w:t>Е</w:t>
      </w:r>
      <w:r w:rsidRPr="00093F51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093F51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093F51">
        <w:rPr>
          <w:b/>
          <w:bCs/>
          <w:color w:val="000000"/>
          <w:sz w:val="24"/>
          <w:szCs w:val="24"/>
        </w:rPr>
        <w:t>О</w:t>
      </w:r>
      <w:r w:rsidRPr="00093F51">
        <w:rPr>
          <w:b/>
          <w:bCs/>
          <w:color w:val="000000"/>
          <w:w w:val="99"/>
          <w:sz w:val="24"/>
          <w:szCs w:val="24"/>
        </w:rPr>
        <w:t>Л</w:t>
      </w:r>
      <w:r w:rsidRPr="00093F51">
        <w:rPr>
          <w:b/>
          <w:bCs/>
          <w:color w:val="000000"/>
          <w:sz w:val="24"/>
          <w:szCs w:val="24"/>
        </w:rPr>
        <w:t>О</w:t>
      </w:r>
      <w:r w:rsidRPr="00093F51">
        <w:rPr>
          <w:b/>
          <w:bCs/>
          <w:color w:val="000000"/>
          <w:spacing w:val="-5"/>
          <w:sz w:val="24"/>
          <w:szCs w:val="24"/>
        </w:rPr>
        <w:t>Ж</w:t>
      </w:r>
      <w:r w:rsidRPr="00093F51">
        <w:rPr>
          <w:b/>
          <w:bCs/>
          <w:color w:val="000000"/>
          <w:spacing w:val="-1"/>
          <w:sz w:val="24"/>
          <w:szCs w:val="24"/>
        </w:rPr>
        <w:t>Е</w:t>
      </w:r>
      <w:r w:rsidRPr="00093F51">
        <w:rPr>
          <w:b/>
          <w:bCs/>
          <w:color w:val="000000"/>
          <w:w w:val="99"/>
          <w:sz w:val="24"/>
          <w:szCs w:val="24"/>
        </w:rPr>
        <w:t>Н</w:t>
      </w:r>
      <w:r w:rsidRPr="00093F5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093F51">
        <w:rPr>
          <w:b/>
          <w:bCs/>
          <w:color w:val="000000"/>
          <w:sz w:val="24"/>
          <w:szCs w:val="24"/>
        </w:rPr>
        <w:t>Я</w:t>
      </w:r>
    </w:p>
    <w:p w14:paraId="00511C1E" w14:textId="77777777" w:rsidR="003055F3" w:rsidRPr="00093F51" w:rsidRDefault="003055F3" w:rsidP="003055F3">
      <w:pPr>
        <w:pStyle w:val="a3"/>
        <w:widowControl w:val="0"/>
        <w:spacing w:line="234" w:lineRule="auto"/>
        <w:ind w:left="568" w:right="-20"/>
        <w:rPr>
          <w:b/>
          <w:bCs/>
          <w:color w:val="000000"/>
          <w:sz w:val="24"/>
          <w:szCs w:val="24"/>
        </w:rPr>
      </w:pPr>
    </w:p>
    <w:p w14:paraId="42B067E4" w14:textId="77777777" w:rsidR="003055F3" w:rsidRPr="005A1171" w:rsidRDefault="003055F3" w:rsidP="003055F3">
      <w:pPr>
        <w:pStyle w:val="a3"/>
        <w:numPr>
          <w:ilvl w:val="1"/>
          <w:numId w:val="1"/>
        </w:numPr>
        <w:overflowPunct/>
        <w:autoSpaceDE/>
        <w:autoSpaceDN/>
        <w:adjustRightInd/>
        <w:ind w:left="0" w:firstLine="851"/>
        <w:jc w:val="both"/>
        <w:textAlignment w:val="auto"/>
        <w:rPr>
          <w:sz w:val="24"/>
          <w:szCs w:val="24"/>
        </w:rPr>
      </w:pPr>
      <w:r w:rsidRPr="005A1171">
        <w:rPr>
          <w:color w:val="000000"/>
          <w:sz w:val="24"/>
          <w:szCs w:val="24"/>
        </w:rPr>
        <w:t>Н</w:t>
      </w:r>
      <w:r w:rsidRPr="005A1171">
        <w:rPr>
          <w:color w:val="000000"/>
          <w:spacing w:val="-1"/>
          <w:sz w:val="24"/>
          <w:szCs w:val="24"/>
        </w:rPr>
        <w:t>а</w:t>
      </w:r>
      <w:r w:rsidRPr="005A1171">
        <w:rPr>
          <w:color w:val="000000"/>
          <w:sz w:val="24"/>
          <w:szCs w:val="24"/>
        </w:rPr>
        <w:t>с</w:t>
      </w:r>
      <w:r w:rsidRPr="005A1171">
        <w:rPr>
          <w:color w:val="000000"/>
          <w:w w:val="99"/>
          <w:sz w:val="24"/>
          <w:szCs w:val="24"/>
        </w:rPr>
        <w:t>т</w:t>
      </w:r>
      <w:r w:rsidRPr="005A1171">
        <w:rPr>
          <w:color w:val="000000"/>
          <w:spacing w:val="4"/>
          <w:sz w:val="24"/>
          <w:szCs w:val="24"/>
        </w:rPr>
        <w:t>о</w:t>
      </w:r>
      <w:r w:rsidRPr="005A1171">
        <w:rPr>
          <w:color w:val="000000"/>
          <w:spacing w:val="-3"/>
          <w:sz w:val="24"/>
          <w:szCs w:val="24"/>
        </w:rPr>
        <w:t>я</w:t>
      </w:r>
      <w:r w:rsidRPr="005A1171">
        <w:rPr>
          <w:color w:val="000000"/>
          <w:spacing w:val="1"/>
          <w:sz w:val="24"/>
          <w:szCs w:val="24"/>
        </w:rPr>
        <w:t>щ</w:t>
      </w:r>
      <w:r w:rsidRPr="005A1171">
        <w:rPr>
          <w:color w:val="000000"/>
          <w:sz w:val="24"/>
          <w:szCs w:val="24"/>
        </w:rPr>
        <w:t xml:space="preserve">ее </w:t>
      </w:r>
      <w:r w:rsidRPr="005A1171">
        <w:rPr>
          <w:color w:val="000000"/>
          <w:spacing w:val="-5"/>
          <w:sz w:val="24"/>
          <w:szCs w:val="24"/>
        </w:rPr>
        <w:t>П</w:t>
      </w:r>
      <w:r w:rsidRPr="005A1171">
        <w:rPr>
          <w:color w:val="000000"/>
          <w:spacing w:val="4"/>
          <w:sz w:val="24"/>
          <w:szCs w:val="24"/>
        </w:rPr>
        <w:t>о</w:t>
      </w:r>
      <w:r w:rsidRPr="005A1171">
        <w:rPr>
          <w:color w:val="000000"/>
          <w:spacing w:val="-4"/>
          <w:sz w:val="24"/>
          <w:szCs w:val="24"/>
        </w:rPr>
        <w:t>л</w:t>
      </w:r>
      <w:r w:rsidRPr="005A1171">
        <w:rPr>
          <w:color w:val="000000"/>
          <w:spacing w:val="4"/>
          <w:sz w:val="24"/>
          <w:szCs w:val="24"/>
        </w:rPr>
        <w:t>о</w:t>
      </w:r>
      <w:r w:rsidRPr="005A1171">
        <w:rPr>
          <w:color w:val="000000"/>
          <w:spacing w:val="2"/>
          <w:sz w:val="24"/>
          <w:szCs w:val="24"/>
        </w:rPr>
        <w:t>ж</w:t>
      </w:r>
      <w:r w:rsidRPr="005A1171">
        <w:rPr>
          <w:color w:val="000000"/>
          <w:sz w:val="24"/>
          <w:szCs w:val="24"/>
        </w:rPr>
        <w:t>е</w:t>
      </w:r>
      <w:r w:rsidRPr="005A1171">
        <w:rPr>
          <w:color w:val="000000"/>
          <w:spacing w:val="-3"/>
          <w:w w:val="99"/>
          <w:sz w:val="24"/>
          <w:szCs w:val="24"/>
        </w:rPr>
        <w:t>н</w:t>
      </w:r>
      <w:r w:rsidRPr="005A1171">
        <w:rPr>
          <w:color w:val="000000"/>
          <w:w w:val="99"/>
          <w:sz w:val="24"/>
          <w:szCs w:val="24"/>
        </w:rPr>
        <w:t>и</w:t>
      </w:r>
      <w:r w:rsidRPr="005A1171">
        <w:rPr>
          <w:color w:val="000000"/>
          <w:sz w:val="24"/>
          <w:szCs w:val="24"/>
        </w:rPr>
        <w:t xml:space="preserve">е </w:t>
      </w:r>
      <w:r w:rsidRPr="005A1171">
        <w:rPr>
          <w:color w:val="000000"/>
          <w:spacing w:val="4"/>
          <w:sz w:val="24"/>
          <w:szCs w:val="24"/>
        </w:rPr>
        <w:t>о</w:t>
      </w:r>
      <w:r w:rsidRPr="005A1171">
        <w:rPr>
          <w:color w:val="000000"/>
          <w:spacing w:val="1"/>
          <w:sz w:val="24"/>
          <w:szCs w:val="24"/>
        </w:rPr>
        <w:t>п</w:t>
      </w:r>
      <w:r w:rsidRPr="005A1171">
        <w:rPr>
          <w:color w:val="000000"/>
          <w:sz w:val="24"/>
          <w:szCs w:val="24"/>
        </w:rPr>
        <w:t>ре</w:t>
      </w:r>
      <w:r w:rsidRPr="005A1171">
        <w:rPr>
          <w:color w:val="000000"/>
          <w:spacing w:val="-2"/>
          <w:sz w:val="24"/>
          <w:szCs w:val="24"/>
        </w:rPr>
        <w:t>д</w:t>
      </w:r>
      <w:r w:rsidRPr="005A1171">
        <w:rPr>
          <w:color w:val="000000"/>
          <w:spacing w:val="-1"/>
          <w:sz w:val="24"/>
          <w:szCs w:val="24"/>
        </w:rPr>
        <w:t>е</w:t>
      </w:r>
      <w:r w:rsidRPr="005A1171">
        <w:rPr>
          <w:color w:val="000000"/>
          <w:sz w:val="24"/>
          <w:szCs w:val="24"/>
        </w:rPr>
        <w:t>ляе</w:t>
      </w:r>
      <w:r w:rsidRPr="005A1171">
        <w:rPr>
          <w:color w:val="000000"/>
          <w:w w:val="99"/>
          <w:sz w:val="24"/>
          <w:szCs w:val="24"/>
        </w:rPr>
        <w:t xml:space="preserve">т </w:t>
      </w:r>
      <w:r w:rsidRPr="005A1171">
        <w:rPr>
          <w:color w:val="000000"/>
          <w:spacing w:val="-3"/>
          <w:sz w:val="24"/>
          <w:szCs w:val="24"/>
        </w:rPr>
        <w:t>п</w:t>
      </w:r>
      <w:r w:rsidRPr="005A1171">
        <w:rPr>
          <w:color w:val="000000"/>
          <w:sz w:val="24"/>
          <w:szCs w:val="24"/>
        </w:rPr>
        <w:t>оня</w:t>
      </w:r>
      <w:r w:rsidRPr="005A1171">
        <w:rPr>
          <w:color w:val="000000"/>
          <w:w w:val="99"/>
          <w:sz w:val="24"/>
          <w:szCs w:val="24"/>
        </w:rPr>
        <w:t>т</w:t>
      </w:r>
      <w:r w:rsidRPr="005A1171">
        <w:rPr>
          <w:color w:val="000000"/>
          <w:spacing w:val="2"/>
          <w:sz w:val="24"/>
          <w:szCs w:val="24"/>
        </w:rPr>
        <w:t>и</w:t>
      </w:r>
      <w:r w:rsidRPr="005A1171">
        <w:rPr>
          <w:color w:val="000000"/>
          <w:sz w:val="24"/>
          <w:szCs w:val="24"/>
        </w:rPr>
        <w:t>е, на</w:t>
      </w:r>
      <w:r w:rsidRPr="005A1171">
        <w:rPr>
          <w:color w:val="000000"/>
          <w:spacing w:val="1"/>
          <w:w w:val="99"/>
          <w:sz w:val="24"/>
          <w:szCs w:val="24"/>
        </w:rPr>
        <w:t>з</w:t>
      </w:r>
      <w:r w:rsidRPr="005A1171">
        <w:rPr>
          <w:color w:val="000000"/>
          <w:spacing w:val="1"/>
          <w:sz w:val="24"/>
          <w:szCs w:val="24"/>
        </w:rPr>
        <w:t>н</w:t>
      </w:r>
      <w:r w:rsidRPr="005A1171">
        <w:rPr>
          <w:color w:val="000000"/>
          <w:sz w:val="24"/>
          <w:szCs w:val="24"/>
        </w:rPr>
        <w:t>а</w:t>
      </w:r>
      <w:r w:rsidRPr="005A1171">
        <w:rPr>
          <w:color w:val="000000"/>
          <w:spacing w:val="-1"/>
          <w:sz w:val="24"/>
          <w:szCs w:val="24"/>
        </w:rPr>
        <w:t>ч</w:t>
      </w:r>
      <w:r w:rsidRPr="005A1171">
        <w:rPr>
          <w:color w:val="000000"/>
          <w:sz w:val="24"/>
          <w:szCs w:val="24"/>
        </w:rPr>
        <w:t>ен</w:t>
      </w:r>
      <w:r w:rsidRPr="005A1171">
        <w:rPr>
          <w:color w:val="000000"/>
          <w:spacing w:val="1"/>
          <w:sz w:val="24"/>
          <w:szCs w:val="24"/>
        </w:rPr>
        <w:t>и</w:t>
      </w:r>
      <w:r w:rsidRPr="005A1171">
        <w:rPr>
          <w:color w:val="000000"/>
          <w:sz w:val="24"/>
          <w:szCs w:val="24"/>
        </w:rPr>
        <w:t xml:space="preserve">е, </w:t>
      </w:r>
      <w:r w:rsidRPr="005A1171">
        <w:rPr>
          <w:color w:val="000000"/>
          <w:spacing w:val="4"/>
          <w:sz w:val="24"/>
          <w:szCs w:val="24"/>
        </w:rPr>
        <w:t>о</w:t>
      </w:r>
      <w:r w:rsidRPr="005A1171">
        <w:rPr>
          <w:color w:val="000000"/>
          <w:sz w:val="24"/>
          <w:szCs w:val="24"/>
        </w:rPr>
        <w:t>с</w:t>
      </w:r>
      <w:r w:rsidRPr="005A1171">
        <w:rPr>
          <w:color w:val="000000"/>
          <w:spacing w:val="-2"/>
          <w:sz w:val="24"/>
          <w:szCs w:val="24"/>
        </w:rPr>
        <w:t>н</w:t>
      </w:r>
      <w:r w:rsidRPr="005A1171">
        <w:rPr>
          <w:color w:val="000000"/>
          <w:sz w:val="24"/>
          <w:szCs w:val="24"/>
        </w:rPr>
        <w:t>овн</w:t>
      </w:r>
      <w:r w:rsidRPr="005A1171">
        <w:rPr>
          <w:color w:val="000000"/>
          <w:spacing w:val="2"/>
          <w:sz w:val="24"/>
          <w:szCs w:val="24"/>
        </w:rPr>
        <w:t>ы</w:t>
      </w:r>
      <w:r w:rsidRPr="005A1171">
        <w:rPr>
          <w:color w:val="000000"/>
          <w:sz w:val="24"/>
          <w:szCs w:val="24"/>
        </w:rPr>
        <w:t xml:space="preserve">е </w:t>
      </w:r>
      <w:r w:rsidRPr="005A1171">
        <w:rPr>
          <w:color w:val="000000"/>
          <w:spacing w:val="2"/>
          <w:sz w:val="24"/>
          <w:szCs w:val="24"/>
        </w:rPr>
        <w:t>ф</w:t>
      </w:r>
      <w:r w:rsidRPr="005A1171">
        <w:rPr>
          <w:color w:val="000000"/>
          <w:spacing w:val="-8"/>
          <w:sz w:val="24"/>
          <w:szCs w:val="24"/>
        </w:rPr>
        <w:t>у</w:t>
      </w:r>
      <w:r w:rsidRPr="005A1171">
        <w:rPr>
          <w:color w:val="000000"/>
          <w:w w:val="99"/>
          <w:sz w:val="24"/>
          <w:szCs w:val="24"/>
        </w:rPr>
        <w:t>н</w:t>
      </w:r>
      <w:r w:rsidRPr="005A1171">
        <w:rPr>
          <w:color w:val="000000"/>
          <w:spacing w:val="-1"/>
          <w:sz w:val="24"/>
          <w:szCs w:val="24"/>
        </w:rPr>
        <w:t>к</w:t>
      </w:r>
      <w:r w:rsidRPr="005A1171">
        <w:rPr>
          <w:color w:val="000000"/>
          <w:w w:val="99"/>
          <w:sz w:val="24"/>
          <w:szCs w:val="24"/>
        </w:rPr>
        <w:t>ц</w:t>
      </w:r>
      <w:r w:rsidRPr="005A1171">
        <w:rPr>
          <w:color w:val="000000"/>
          <w:spacing w:val="1"/>
          <w:w w:val="99"/>
          <w:sz w:val="24"/>
          <w:szCs w:val="24"/>
        </w:rPr>
        <w:t>и</w:t>
      </w:r>
      <w:r w:rsidRPr="005A1171">
        <w:rPr>
          <w:color w:val="000000"/>
          <w:w w:val="99"/>
          <w:sz w:val="24"/>
          <w:szCs w:val="24"/>
        </w:rPr>
        <w:t>и</w:t>
      </w:r>
      <w:r w:rsidRPr="005A1171">
        <w:rPr>
          <w:color w:val="000000"/>
          <w:sz w:val="24"/>
          <w:szCs w:val="24"/>
        </w:rPr>
        <w:t xml:space="preserve"> </w:t>
      </w:r>
      <w:r w:rsidRPr="00EE5F1A">
        <w:rPr>
          <w:color w:val="000000"/>
          <w:sz w:val="24"/>
          <w:szCs w:val="24"/>
        </w:rPr>
        <w:t>Отде</w:t>
      </w:r>
      <w:r w:rsidRPr="00EE5F1A">
        <w:rPr>
          <w:color w:val="000000"/>
          <w:w w:val="99"/>
          <w:sz w:val="24"/>
          <w:szCs w:val="24"/>
        </w:rPr>
        <w:t>л</w:t>
      </w:r>
      <w:r w:rsidRPr="00EE5F1A">
        <w:rPr>
          <w:color w:val="000000"/>
          <w:sz w:val="24"/>
          <w:szCs w:val="24"/>
        </w:rPr>
        <w:t>е</w:t>
      </w:r>
      <w:r w:rsidRPr="00EE5F1A">
        <w:rPr>
          <w:color w:val="000000"/>
          <w:w w:val="99"/>
          <w:sz w:val="24"/>
          <w:szCs w:val="24"/>
        </w:rPr>
        <w:t>ни</w:t>
      </w:r>
      <w:r w:rsidRPr="00EE5F1A">
        <w:rPr>
          <w:color w:val="000000"/>
          <w:sz w:val="24"/>
          <w:szCs w:val="24"/>
        </w:rPr>
        <w:t xml:space="preserve">я </w:t>
      </w:r>
      <w:r w:rsidR="00EE5F1A" w:rsidRPr="00EE5F1A">
        <w:rPr>
          <w:color w:val="000000"/>
          <w:sz w:val="24"/>
          <w:szCs w:val="24"/>
        </w:rPr>
        <w:t>интенсивного ухода</w:t>
      </w:r>
      <w:r w:rsidRPr="005A1171">
        <w:rPr>
          <w:color w:val="000000"/>
          <w:spacing w:val="16"/>
          <w:sz w:val="24"/>
          <w:szCs w:val="24"/>
        </w:rPr>
        <w:t xml:space="preserve"> </w:t>
      </w:r>
      <w:r w:rsidRPr="005A1171">
        <w:rPr>
          <w:sz w:val="24"/>
          <w:szCs w:val="24"/>
        </w:rPr>
        <w:t>государственного бюджетного учреждения социального обслуживания Владимирской области «Дом-интернат для престарелых и инвалидов «Пансионат г.Мурома» (далее Учреждение).</w:t>
      </w:r>
    </w:p>
    <w:p w14:paraId="048E6A21" w14:textId="77777777" w:rsidR="003055F3" w:rsidRPr="005A1171" w:rsidRDefault="003055F3" w:rsidP="003055F3">
      <w:pPr>
        <w:pStyle w:val="a3"/>
        <w:numPr>
          <w:ilvl w:val="1"/>
          <w:numId w:val="1"/>
        </w:numPr>
        <w:overflowPunct/>
        <w:autoSpaceDE/>
        <w:autoSpaceDN/>
        <w:adjustRightInd/>
        <w:ind w:left="0" w:firstLine="851"/>
        <w:jc w:val="both"/>
        <w:textAlignment w:val="auto"/>
        <w:rPr>
          <w:sz w:val="24"/>
          <w:szCs w:val="24"/>
        </w:rPr>
      </w:pPr>
      <w:r w:rsidRPr="005A1171">
        <w:rPr>
          <w:color w:val="000000"/>
          <w:sz w:val="24"/>
          <w:szCs w:val="24"/>
        </w:rPr>
        <w:t>От</w:t>
      </w:r>
      <w:r w:rsidRPr="005A1171">
        <w:rPr>
          <w:color w:val="000000"/>
          <w:spacing w:val="-2"/>
          <w:sz w:val="24"/>
          <w:szCs w:val="24"/>
        </w:rPr>
        <w:t>д</w:t>
      </w:r>
      <w:r w:rsidRPr="005A1171">
        <w:rPr>
          <w:color w:val="000000"/>
          <w:sz w:val="24"/>
          <w:szCs w:val="24"/>
        </w:rPr>
        <w:t>ел</w:t>
      </w:r>
      <w:r w:rsidRPr="005A1171">
        <w:rPr>
          <w:color w:val="000000"/>
          <w:spacing w:val="-1"/>
          <w:sz w:val="24"/>
          <w:szCs w:val="24"/>
        </w:rPr>
        <w:t>е</w:t>
      </w:r>
      <w:r w:rsidRPr="005A1171">
        <w:rPr>
          <w:color w:val="000000"/>
          <w:w w:val="99"/>
          <w:sz w:val="24"/>
          <w:szCs w:val="24"/>
        </w:rPr>
        <w:t>н</w:t>
      </w:r>
      <w:r w:rsidRPr="005A1171">
        <w:rPr>
          <w:color w:val="000000"/>
          <w:spacing w:val="1"/>
          <w:w w:val="99"/>
          <w:sz w:val="24"/>
          <w:szCs w:val="24"/>
        </w:rPr>
        <w:t>и</w:t>
      </w:r>
      <w:r w:rsidRPr="005A1171">
        <w:rPr>
          <w:color w:val="000000"/>
          <w:sz w:val="24"/>
          <w:szCs w:val="24"/>
        </w:rPr>
        <w:t xml:space="preserve">е </w:t>
      </w:r>
      <w:r w:rsidR="00EE5F1A">
        <w:rPr>
          <w:color w:val="000000"/>
          <w:sz w:val="24"/>
          <w:szCs w:val="24"/>
        </w:rPr>
        <w:t>интенсивного ухода</w:t>
      </w:r>
      <w:r w:rsidRPr="005A1171">
        <w:rPr>
          <w:color w:val="000000"/>
          <w:sz w:val="24"/>
          <w:szCs w:val="24"/>
        </w:rPr>
        <w:t xml:space="preserve"> </w:t>
      </w:r>
      <w:r w:rsidRPr="005A1171">
        <w:rPr>
          <w:color w:val="000000"/>
          <w:spacing w:val="1"/>
          <w:sz w:val="24"/>
          <w:szCs w:val="24"/>
        </w:rPr>
        <w:t>(</w:t>
      </w:r>
      <w:r w:rsidRPr="005A1171">
        <w:rPr>
          <w:color w:val="000000"/>
          <w:spacing w:val="-1"/>
          <w:sz w:val="24"/>
          <w:szCs w:val="24"/>
        </w:rPr>
        <w:t>да</w:t>
      </w:r>
      <w:r w:rsidRPr="005A1171">
        <w:rPr>
          <w:color w:val="000000"/>
          <w:sz w:val="24"/>
          <w:szCs w:val="24"/>
        </w:rPr>
        <w:t>ле</w:t>
      </w:r>
      <w:r w:rsidRPr="005A1171">
        <w:rPr>
          <w:color w:val="000000"/>
          <w:spacing w:val="-1"/>
          <w:sz w:val="24"/>
          <w:szCs w:val="24"/>
        </w:rPr>
        <w:t>е</w:t>
      </w:r>
      <w:r w:rsidRPr="005A1171">
        <w:rPr>
          <w:color w:val="000000"/>
          <w:spacing w:val="1"/>
          <w:sz w:val="24"/>
          <w:szCs w:val="24"/>
        </w:rPr>
        <w:t>-</w:t>
      </w:r>
      <w:r w:rsidRPr="005A1171">
        <w:rPr>
          <w:color w:val="000000"/>
          <w:spacing w:val="5"/>
          <w:sz w:val="24"/>
          <w:szCs w:val="24"/>
        </w:rPr>
        <w:t>о</w:t>
      </w:r>
      <w:r w:rsidRPr="005A1171">
        <w:rPr>
          <w:color w:val="000000"/>
          <w:w w:val="99"/>
          <w:sz w:val="24"/>
          <w:szCs w:val="24"/>
        </w:rPr>
        <w:t>т</w:t>
      </w:r>
      <w:r w:rsidRPr="005A1171">
        <w:rPr>
          <w:color w:val="000000"/>
          <w:spacing w:val="-1"/>
          <w:sz w:val="24"/>
          <w:szCs w:val="24"/>
        </w:rPr>
        <w:t>де</w:t>
      </w:r>
      <w:r w:rsidRPr="005A1171">
        <w:rPr>
          <w:color w:val="000000"/>
          <w:sz w:val="24"/>
          <w:szCs w:val="24"/>
        </w:rPr>
        <w:t>лен</w:t>
      </w:r>
      <w:r w:rsidRPr="005A1171">
        <w:rPr>
          <w:color w:val="000000"/>
          <w:spacing w:val="1"/>
          <w:sz w:val="24"/>
          <w:szCs w:val="24"/>
        </w:rPr>
        <w:t>и</w:t>
      </w:r>
      <w:r w:rsidRPr="005A1171">
        <w:rPr>
          <w:color w:val="000000"/>
          <w:sz w:val="24"/>
          <w:szCs w:val="24"/>
        </w:rPr>
        <w:t xml:space="preserve">е) </w:t>
      </w:r>
      <w:r w:rsidRPr="005A1171">
        <w:rPr>
          <w:color w:val="000000"/>
          <w:spacing w:val="-4"/>
          <w:sz w:val="24"/>
          <w:szCs w:val="24"/>
        </w:rPr>
        <w:t>я</w:t>
      </w:r>
      <w:r w:rsidRPr="005A1171">
        <w:rPr>
          <w:color w:val="000000"/>
          <w:spacing w:val="1"/>
          <w:sz w:val="24"/>
          <w:szCs w:val="24"/>
        </w:rPr>
        <w:t>в</w:t>
      </w:r>
      <w:r w:rsidRPr="005A1171">
        <w:rPr>
          <w:color w:val="000000"/>
          <w:sz w:val="24"/>
          <w:szCs w:val="24"/>
        </w:rPr>
        <w:t>ляе</w:t>
      </w:r>
      <w:r w:rsidRPr="005A1171">
        <w:rPr>
          <w:color w:val="000000"/>
          <w:w w:val="99"/>
          <w:sz w:val="24"/>
          <w:szCs w:val="24"/>
        </w:rPr>
        <w:t>т</w:t>
      </w:r>
      <w:r w:rsidRPr="005A1171">
        <w:rPr>
          <w:color w:val="000000"/>
          <w:sz w:val="24"/>
          <w:szCs w:val="24"/>
        </w:rPr>
        <w:t>ся с</w:t>
      </w:r>
      <w:r w:rsidRPr="005A1171">
        <w:rPr>
          <w:color w:val="000000"/>
          <w:w w:val="99"/>
          <w:sz w:val="24"/>
          <w:szCs w:val="24"/>
        </w:rPr>
        <w:t>т</w:t>
      </w:r>
      <w:r w:rsidRPr="005A1171">
        <w:rPr>
          <w:color w:val="000000"/>
          <w:sz w:val="24"/>
          <w:szCs w:val="24"/>
        </w:rPr>
        <w:t>р</w:t>
      </w:r>
      <w:r w:rsidRPr="005A1171">
        <w:rPr>
          <w:color w:val="000000"/>
          <w:spacing w:val="-9"/>
          <w:sz w:val="24"/>
          <w:szCs w:val="24"/>
        </w:rPr>
        <w:t>у</w:t>
      </w:r>
      <w:r w:rsidRPr="005A1171">
        <w:rPr>
          <w:color w:val="000000"/>
          <w:spacing w:val="-2"/>
          <w:sz w:val="24"/>
          <w:szCs w:val="24"/>
        </w:rPr>
        <w:t>к</w:t>
      </w:r>
      <w:r w:rsidRPr="005A1171">
        <w:rPr>
          <w:color w:val="000000"/>
          <w:spacing w:val="5"/>
          <w:sz w:val="24"/>
          <w:szCs w:val="24"/>
        </w:rPr>
        <w:t>т</w:t>
      </w:r>
      <w:r w:rsidRPr="005A1171">
        <w:rPr>
          <w:color w:val="000000"/>
          <w:spacing w:val="-4"/>
          <w:sz w:val="24"/>
          <w:szCs w:val="24"/>
        </w:rPr>
        <w:t>у</w:t>
      </w:r>
      <w:r w:rsidRPr="005A1171">
        <w:rPr>
          <w:color w:val="000000"/>
          <w:sz w:val="24"/>
          <w:szCs w:val="24"/>
        </w:rPr>
        <w:t>р</w:t>
      </w:r>
      <w:r w:rsidRPr="005A1171">
        <w:rPr>
          <w:color w:val="000000"/>
          <w:w w:val="99"/>
          <w:sz w:val="24"/>
          <w:szCs w:val="24"/>
        </w:rPr>
        <w:t>н</w:t>
      </w:r>
      <w:r w:rsidRPr="005A1171">
        <w:rPr>
          <w:color w:val="000000"/>
          <w:spacing w:val="2"/>
          <w:sz w:val="24"/>
          <w:szCs w:val="24"/>
        </w:rPr>
        <w:t>ы</w:t>
      </w:r>
      <w:r w:rsidRPr="005A1171">
        <w:rPr>
          <w:color w:val="000000"/>
          <w:sz w:val="24"/>
          <w:szCs w:val="24"/>
        </w:rPr>
        <w:t xml:space="preserve">м </w:t>
      </w:r>
      <w:r w:rsidRPr="005A1171">
        <w:rPr>
          <w:color w:val="000000"/>
          <w:w w:val="99"/>
          <w:sz w:val="24"/>
          <w:szCs w:val="24"/>
        </w:rPr>
        <w:t>п</w:t>
      </w:r>
      <w:r w:rsidRPr="005A1171">
        <w:rPr>
          <w:color w:val="000000"/>
          <w:spacing w:val="5"/>
          <w:sz w:val="24"/>
          <w:szCs w:val="24"/>
        </w:rPr>
        <w:t>о</w:t>
      </w:r>
      <w:r w:rsidRPr="005A1171">
        <w:rPr>
          <w:color w:val="000000"/>
          <w:spacing w:val="-1"/>
          <w:sz w:val="24"/>
          <w:szCs w:val="24"/>
        </w:rPr>
        <w:t>д</w:t>
      </w:r>
      <w:r w:rsidRPr="005A1171">
        <w:rPr>
          <w:color w:val="000000"/>
          <w:sz w:val="24"/>
          <w:szCs w:val="24"/>
        </w:rPr>
        <w:t>р</w:t>
      </w:r>
      <w:r w:rsidRPr="005A1171">
        <w:rPr>
          <w:color w:val="000000"/>
          <w:spacing w:val="-1"/>
          <w:sz w:val="24"/>
          <w:szCs w:val="24"/>
        </w:rPr>
        <w:t>а</w:t>
      </w:r>
      <w:r w:rsidRPr="005A1171">
        <w:rPr>
          <w:color w:val="000000"/>
          <w:w w:val="99"/>
          <w:sz w:val="24"/>
          <w:szCs w:val="24"/>
        </w:rPr>
        <w:t>з</w:t>
      </w:r>
      <w:r w:rsidRPr="005A1171">
        <w:rPr>
          <w:color w:val="000000"/>
          <w:spacing w:val="-1"/>
          <w:sz w:val="24"/>
          <w:szCs w:val="24"/>
        </w:rPr>
        <w:t>де</w:t>
      </w:r>
      <w:r w:rsidRPr="005A1171">
        <w:rPr>
          <w:color w:val="000000"/>
          <w:sz w:val="24"/>
          <w:szCs w:val="24"/>
        </w:rPr>
        <w:t>ле</w:t>
      </w:r>
      <w:r w:rsidRPr="005A1171">
        <w:rPr>
          <w:color w:val="000000"/>
          <w:w w:val="99"/>
          <w:sz w:val="24"/>
          <w:szCs w:val="24"/>
        </w:rPr>
        <w:t>н</w:t>
      </w:r>
      <w:r w:rsidRPr="005A1171">
        <w:rPr>
          <w:color w:val="000000"/>
          <w:spacing w:val="1"/>
          <w:w w:val="99"/>
          <w:sz w:val="24"/>
          <w:szCs w:val="24"/>
        </w:rPr>
        <w:t>и</w:t>
      </w:r>
      <w:r w:rsidRPr="005A1171">
        <w:rPr>
          <w:color w:val="000000"/>
          <w:sz w:val="24"/>
          <w:szCs w:val="24"/>
        </w:rPr>
        <w:t>ем</w:t>
      </w:r>
      <w:r w:rsidRPr="005A1171">
        <w:rPr>
          <w:color w:val="000000"/>
          <w:spacing w:val="154"/>
          <w:sz w:val="24"/>
          <w:szCs w:val="24"/>
        </w:rPr>
        <w:t xml:space="preserve"> </w:t>
      </w:r>
      <w:r w:rsidRPr="005A1171">
        <w:rPr>
          <w:sz w:val="24"/>
          <w:szCs w:val="24"/>
        </w:rPr>
        <w:t>государственного бюджетного учреждения социального обслуживания Владимирской области «Дом-интернат для престарелых и инвалидов «Пансионат г.Мурома».</w:t>
      </w:r>
    </w:p>
    <w:p w14:paraId="668A1CBF" w14:textId="77777777" w:rsidR="003055F3" w:rsidRPr="00EE5F1A" w:rsidRDefault="003055F3" w:rsidP="00912EFA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587"/>
          <w:tab w:val="left" w:pos="3059"/>
          <w:tab w:val="left" w:pos="4014"/>
          <w:tab w:val="left" w:pos="5208"/>
          <w:tab w:val="left" w:pos="7135"/>
          <w:tab w:val="left" w:pos="7758"/>
          <w:tab w:val="left" w:pos="8238"/>
        </w:tabs>
        <w:ind w:left="0" w:right="-13" w:firstLine="851"/>
        <w:jc w:val="both"/>
        <w:rPr>
          <w:color w:val="000000"/>
          <w:sz w:val="24"/>
          <w:szCs w:val="24"/>
        </w:rPr>
      </w:pPr>
      <w:r w:rsidRPr="00EE5F1A">
        <w:rPr>
          <w:color w:val="000000"/>
          <w:sz w:val="24"/>
          <w:szCs w:val="24"/>
        </w:rPr>
        <w:t>О</w:t>
      </w:r>
      <w:r w:rsidRPr="00EE5F1A">
        <w:rPr>
          <w:color w:val="000000"/>
          <w:w w:val="99"/>
          <w:sz w:val="24"/>
          <w:szCs w:val="24"/>
        </w:rPr>
        <w:t>т</w:t>
      </w:r>
      <w:r w:rsidRPr="00EE5F1A">
        <w:rPr>
          <w:color w:val="000000"/>
          <w:spacing w:val="-2"/>
          <w:sz w:val="24"/>
          <w:szCs w:val="24"/>
        </w:rPr>
        <w:t>д</w:t>
      </w:r>
      <w:r w:rsidRPr="00EE5F1A">
        <w:rPr>
          <w:color w:val="000000"/>
          <w:spacing w:val="-1"/>
          <w:sz w:val="24"/>
          <w:szCs w:val="24"/>
        </w:rPr>
        <w:t>е</w:t>
      </w:r>
      <w:r w:rsidRPr="00EE5F1A">
        <w:rPr>
          <w:color w:val="000000"/>
          <w:sz w:val="24"/>
          <w:szCs w:val="24"/>
        </w:rPr>
        <w:t>лен</w:t>
      </w:r>
      <w:r w:rsidRPr="00EE5F1A">
        <w:rPr>
          <w:color w:val="000000"/>
          <w:spacing w:val="1"/>
          <w:sz w:val="24"/>
          <w:szCs w:val="24"/>
        </w:rPr>
        <w:t>и</w:t>
      </w:r>
      <w:r w:rsidRPr="00EE5F1A">
        <w:rPr>
          <w:color w:val="000000"/>
          <w:sz w:val="24"/>
          <w:szCs w:val="24"/>
        </w:rPr>
        <w:t>е</w:t>
      </w:r>
      <w:r w:rsidRPr="00EE5F1A">
        <w:rPr>
          <w:color w:val="000000"/>
          <w:spacing w:val="35"/>
          <w:sz w:val="24"/>
          <w:szCs w:val="24"/>
        </w:rPr>
        <w:t xml:space="preserve"> </w:t>
      </w:r>
      <w:r w:rsidR="00EE5F1A" w:rsidRPr="00EE5F1A">
        <w:rPr>
          <w:color w:val="000000"/>
          <w:sz w:val="24"/>
          <w:szCs w:val="24"/>
        </w:rPr>
        <w:t>интенсивного ухода</w:t>
      </w:r>
      <w:r w:rsidR="00EE5F1A" w:rsidRPr="00EE5F1A">
        <w:rPr>
          <w:color w:val="000000"/>
          <w:spacing w:val="35"/>
          <w:sz w:val="24"/>
          <w:szCs w:val="24"/>
        </w:rPr>
        <w:t xml:space="preserve"> </w:t>
      </w:r>
      <w:r w:rsidRPr="00EE5F1A">
        <w:rPr>
          <w:color w:val="000000"/>
          <w:spacing w:val="1"/>
          <w:sz w:val="24"/>
          <w:szCs w:val="24"/>
        </w:rPr>
        <w:t>п</w:t>
      </w:r>
      <w:r w:rsidRPr="00EE5F1A">
        <w:rPr>
          <w:color w:val="000000"/>
          <w:sz w:val="24"/>
          <w:szCs w:val="24"/>
        </w:rPr>
        <w:t>р</w:t>
      </w:r>
      <w:r w:rsidRPr="00EE5F1A">
        <w:rPr>
          <w:color w:val="000000"/>
          <w:spacing w:val="4"/>
          <w:sz w:val="24"/>
          <w:szCs w:val="24"/>
        </w:rPr>
        <w:t>е</w:t>
      </w:r>
      <w:r w:rsidRPr="00EE5F1A">
        <w:rPr>
          <w:color w:val="000000"/>
          <w:spacing w:val="-1"/>
          <w:sz w:val="24"/>
          <w:szCs w:val="24"/>
        </w:rPr>
        <w:t>д</w:t>
      </w:r>
      <w:r w:rsidRPr="00EE5F1A">
        <w:rPr>
          <w:color w:val="000000"/>
          <w:sz w:val="24"/>
          <w:szCs w:val="24"/>
        </w:rPr>
        <w:t>на</w:t>
      </w:r>
      <w:r w:rsidRPr="00EE5F1A">
        <w:rPr>
          <w:color w:val="000000"/>
          <w:w w:val="99"/>
          <w:sz w:val="24"/>
          <w:szCs w:val="24"/>
        </w:rPr>
        <w:t>з</w:t>
      </w:r>
      <w:r w:rsidRPr="00EE5F1A">
        <w:rPr>
          <w:color w:val="000000"/>
          <w:spacing w:val="1"/>
          <w:sz w:val="24"/>
          <w:szCs w:val="24"/>
        </w:rPr>
        <w:t>н</w:t>
      </w:r>
      <w:r w:rsidRPr="00EE5F1A">
        <w:rPr>
          <w:color w:val="000000"/>
          <w:sz w:val="24"/>
          <w:szCs w:val="24"/>
        </w:rPr>
        <w:t>ач</w:t>
      </w:r>
      <w:r w:rsidRPr="00EE5F1A">
        <w:rPr>
          <w:color w:val="000000"/>
          <w:spacing w:val="-1"/>
          <w:sz w:val="24"/>
          <w:szCs w:val="24"/>
        </w:rPr>
        <w:t>е</w:t>
      </w:r>
      <w:r w:rsidRPr="00EE5F1A">
        <w:rPr>
          <w:color w:val="000000"/>
          <w:w w:val="99"/>
          <w:sz w:val="24"/>
          <w:szCs w:val="24"/>
        </w:rPr>
        <w:t>н</w:t>
      </w:r>
      <w:r w:rsidRPr="00EE5F1A">
        <w:rPr>
          <w:color w:val="000000"/>
          <w:sz w:val="24"/>
          <w:szCs w:val="24"/>
        </w:rPr>
        <w:t>о</w:t>
      </w:r>
      <w:r w:rsidRPr="00EE5F1A">
        <w:rPr>
          <w:color w:val="000000"/>
          <w:spacing w:val="41"/>
          <w:sz w:val="24"/>
          <w:szCs w:val="24"/>
        </w:rPr>
        <w:t xml:space="preserve"> </w:t>
      </w:r>
      <w:r w:rsidRPr="00EE5F1A">
        <w:rPr>
          <w:color w:val="000000"/>
          <w:spacing w:val="-1"/>
          <w:sz w:val="24"/>
          <w:szCs w:val="24"/>
        </w:rPr>
        <w:t>д</w:t>
      </w:r>
      <w:r w:rsidRPr="00EE5F1A">
        <w:rPr>
          <w:color w:val="000000"/>
          <w:w w:val="99"/>
          <w:sz w:val="24"/>
          <w:szCs w:val="24"/>
        </w:rPr>
        <w:t>л</w:t>
      </w:r>
      <w:r w:rsidRPr="00EE5F1A">
        <w:rPr>
          <w:color w:val="000000"/>
          <w:sz w:val="24"/>
          <w:szCs w:val="24"/>
        </w:rPr>
        <w:t xml:space="preserve">я </w:t>
      </w:r>
      <w:r w:rsidRPr="00EE5F1A">
        <w:rPr>
          <w:color w:val="000000"/>
          <w:w w:val="99"/>
          <w:sz w:val="24"/>
          <w:szCs w:val="24"/>
        </w:rPr>
        <w:t>п</w:t>
      </w:r>
      <w:r w:rsidRPr="00EE5F1A">
        <w:rPr>
          <w:color w:val="000000"/>
          <w:sz w:val="24"/>
          <w:szCs w:val="24"/>
        </w:rPr>
        <w:t>ре</w:t>
      </w:r>
      <w:r w:rsidRPr="00EE5F1A">
        <w:rPr>
          <w:color w:val="000000"/>
          <w:spacing w:val="-1"/>
          <w:sz w:val="24"/>
          <w:szCs w:val="24"/>
        </w:rPr>
        <w:t>д</w:t>
      </w:r>
      <w:r w:rsidRPr="00EE5F1A">
        <w:rPr>
          <w:color w:val="000000"/>
          <w:spacing w:val="3"/>
          <w:sz w:val="24"/>
          <w:szCs w:val="24"/>
        </w:rPr>
        <w:t>о</w:t>
      </w:r>
      <w:r w:rsidRPr="00EE5F1A">
        <w:rPr>
          <w:color w:val="000000"/>
          <w:sz w:val="24"/>
          <w:szCs w:val="24"/>
        </w:rPr>
        <w:t>ста</w:t>
      </w:r>
      <w:r w:rsidRPr="00EE5F1A">
        <w:rPr>
          <w:color w:val="000000"/>
          <w:spacing w:val="1"/>
          <w:sz w:val="24"/>
          <w:szCs w:val="24"/>
        </w:rPr>
        <w:t>в</w:t>
      </w:r>
      <w:r w:rsidRPr="00EE5F1A">
        <w:rPr>
          <w:color w:val="000000"/>
          <w:sz w:val="24"/>
          <w:szCs w:val="24"/>
        </w:rPr>
        <w:t>ле</w:t>
      </w:r>
      <w:r w:rsidRPr="00EE5F1A">
        <w:rPr>
          <w:color w:val="000000"/>
          <w:spacing w:val="1"/>
          <w:w w:val="99"/>
          <w:sz w:val="24"/>
          <w:szCs w:val="24"/>
        </w:rPr>
        <w:t>ни</w:t>
      </w:r>
      <w:r w:rsidRPr="00EE5F1A">
        <w:rPr>
          <w:color w:val="000000"/>
          <w:sz w:val="24"/>
          <w:szCs w:val="24"/>
        </w:rPr>
        <w:t>я</w:t>
      </w:r>
      <w:r w:rsidRPr="00EE5F1A">
        <w:rPr>
          <w:color w:val="000000"/>
          <w:spacing w:val="26"/>
          <w:sz w:val="24"/>
          <w:szCs w:val="24"/>
        </w:rPr>
        <w:t xml:space="preserve"> </w:t>
      </w:r>
      <w:r w:rsidRPr="00EE5F1A">
        <w:rPr>
          <w:color w:val="000000"/>
          <w:spacing w:val="-4"/>
          <w:sz w:val="24"/>
          <w:szCs w:val="24"/>
        </w:rPr>
        <w:t>с</w:t>
      </w:r>
      <w:r w:rsidRPr="00EE5F1A">
        <w:rPr>
          <w:color w:val="000000"/>
          <w:sz w:val="24"/>
          <w:szCs w:val="24"/>
        </w:rPr>
        <w:t>о</w:t>
      </w:r>
      <w:r w:rsidRPr="00EE5F1A">
        <w:rPr>
          <w:color w:val="000000"/>
          <w:w w:val="99"/>
          <w:sz w:val="24"/>
          <w:szCs w:val="24"/>
        </w:rPr>
        <w:t>ци</w:t>
      </w:r>
      <w:r w:rsidRPr="00EE5F1A">
        <w:rPr>
          <w:color w:val="000000"/>
          <w:sz w:val="24"/>
          <w:szCs w:val="24"/>
        </w:rPr>
        <w:t>аль</w:t>
      </w:r>
      <w:r w:rsidRPr="00EE5F1A">
        <w:rPr>
          <w:color w:val="000000"/>
          <w:spacing w:val="1"/>
          <w:w w:val="99"/>
          <w:sz w:val="24"/>
          <w:szCs w:val="24"/>
        </w:rPr>
        <w:t>н</w:t>
      </w:r>
      <w:r w:rsidRPr="00EE5F1A">
        <w:rPr>
          <w:color w:val="000000"/>
          <w:spacing w:val="1"/>
          <w:sz w:val="24"/>
          <w:szCs w:val="24"/>
        </w:rPr>
        <w:t>ы</w:t>
      </w:r>
      <w:r w:rsidRPr="00EE5F1A">
        <w:rPr>
          <w:color w:val="000000"/>
          <w:sz w:val="24"/>
          <w:szCs w:val="24"/>
        </w:rPr>
        <w:t>х</w:t>
      </w:r>
      <w:r w:rsidRPr="00EE5F1A">
        <w:rPr>
          <w:color w:val="000000"/>
          <w:spacing w:val="21"/>
          <w:sz w:val="24"/>
          <w:szCs w:val="24"/>
        </w:rPr>
        <w:t xml:space="preserve"> </w:t>
      </w:r>
      <w:r w:rsidRPr="00EE5F1A">
        <w:rPr>
          <w:color w:val="000000"/>
          <w:spacing w:val="-9"/>
          <w:sz w:val="24"/>
          <w:szCs w:val="24"/>
        </w:rPr>
        <w:t>у</w:t>
      </w:r>
      <w:r w:rsidRPr="00EE5F1A">
        <w:rPr>
          <w:color w:val="000000"/>
          <w:sz w:val="24"/>
          <w:szCs w:val="24"/>
        </w:rPr>
        <w:t>с</w:t>
      </w:r>
      <w:r w:rsidRPr="00EE5F1A">
        <w:rPr>
          <w:color w:val="000000"/>
          <w:spacing w:val="4"/>
          <w:sz w:val="24"/>
          <w:szCs w:val="24"/>
        </w:rPr>
        <w:t>л</w:t>
      </w:r>
      <w:r w:rsidRPr="00EE5F1A">
        <w:rPr>
          <w:color w:val="000000"/>
          <w:spacing w:val="-4"/>
          <w:sz w:val="24"/>
          <w:szCs w:val="24"/>
        </w:rPr>
        <w:t>у</w:t>
      </w:r>
      <w:r w:rsidRPr="00EE5F1A">
        <w:rPr>
          <w:color w:val="000000"/>
          <w:sz w:val="24"/>
          <w:szCs w:val="24"/>
        </w:rPr>
        <w:t>г</w:t>
      </w:r>
      <w:r w:rsidRPr="00EE5F1A">
        <w:rPr>
          <w:color w:val="000000"/>
          <w:spacing w:val="27"/>
          <w:sz w:val="24"/>
          <w:szCs w:val="24"/>
        </w:rPr>
        <w:t xml:space="preserve"> </w:t>
      </w:r>
      <w:r w:rsidRPr="00EE5F1A">
        <w:rPr>
          <w:sz w:val="24"/>
          <w:szCs w:val="24"/>
        </w:rPr>
        <w:t xml:space="preserve">гражданам </w:t>
      </w:r>
      <w:r w:rsidR="00EE5F1A" w:rsidRPr="00EE5F1A">
        <w:rPr>
          <w:sz w:val="24"/>
          <w:szCs w:val="24"/>
        </w:rPr>
        <w:t xml:space="preserve">относящимся к категории постоянной нуждаемости в посторонней помощи при полной утрате способности или возможности осуществлять самообслуживание и самостоятельно передвигаться, </w:t>
      </w:r>
      <w:r w:rsidRPr="00EE5F1A">
        <w:rPr>
          <w:sz w:val="24"/>
          <w:szCs w:val="24"/>
        </w:rPr>
        <w:t>признанным уполномоченным органом нуждающимися в социальном обслуживании в стационарной форме.</w:t>
      </w:r>
    </w:p>
    <w:p w14:paraId="5B7DC465" w14:textId="3F1E2ADE" w:rsidR="003055F3" w:rsidRPr="003E3193" w:rsidRDefault="003055F3" w:rsidP="003055F3">
      <w:pPr>
        <w:pStyle w:val="a3"/>
        <w:numPr>
          <w:ilvl w:val="1"/>
          <w:numId w:val="1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3E3193">
        <w:rPr>
          <w:sz w:val="24"/>
          <w:szCs w:val="24"/>
        </w:rPr>
        <w:t>Отделение создается, реорганизуется, ликвидируется приказом директора Учреждения.</w:t>
      </w:r>
    </w:p>
    <w:p w14:paraId="02E43DF2" w14:textId="77777777" w:rsidR="003055F3" w:rsidRPr="005A1171" w:rsidRDefault="003055F3" w:rsidP="003055F3">
      <w:pPr>
        <w:pStyle w:val="a3"/>
        <w:numPr>
          <w:ilvl w:val="1"/>
          <w:numId w:val="1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5A1171">
        <w:rPr>
          <w:sz w:val="24"/>
          <w:szCs w:val="24"/>
        </w:rPr>
        <w:t>Деятельность отделения направлена на предоставление гражданам социально-медицинских (в соответствии с лицензией на медицинскую деятельность), социально-бытовых услуг и услуг в целях повышения коммуникативного потенциала получателей социальных услуг, имеющих ограничения жизнедеятельности.</w:t>
      </w:r>
    </w:p>
    <w:p w14:paraId="09292BEF" w14:textId="77777777" w:rsidR="003055F3" w:rsidRPr="005A1171" w:rsidRDefault="003055F3" w:rsidP="003055F3">
      <w:pPr>
        <w:pStyle w:val="a3"/>
        <w:numPr>
          <w:ilvl w:val="1"/>
          <w:numId w:val="1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5A1171">
        <w:rPr>
          <w:sz w:val="24"/>
          <w:szCs w:val="24"/>
        </w:rPr>
        <w:t>Отделение в своей деятельности руководствуется действующим законодательством РФ, указами президента РФ, нормативными документами, приказами и постановлениями Министерства труда и социальной защиты РФ, Постановлениями Администрации Владимирской области, приказами и распоряжениями ДСЗН, Уставом, приказами и распоряжениями администрации учреждения, настоящим Положением и другими нормативными документами.</w:t>
      </w:r>
    </w:p>
    <w:p w14:paraId="0B871A17" w14:textId="77777777" w:rsidR="003055F3" w:rsidRPr="005A1171" w:rsidRDefault="003055F3" w:rsidP="003055F3">
      <w:pPr>
        <w:pStyle w:val="a3"/>
        <w:numPr>
          <w:ilvl w:val="1"/>
          <w:numId w:val="1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5A1171">
        <w:rPr>
          <w:sz w:val="24"/>
          <w:szCs w:val="24"/>
        </w:rPr>
        <w:t>Отделение возглавляет заведующий отделением - врач, имеющим действующий сертификат по организации здравоохранения, назначаемый на должность и освобождаемый от нее приказом директора Учреждения.</w:t>
      </w:r>
    </w:p>
    <w:p w14:paraId="5900998B" w14:textId="77777777" w:rsidR="003055F3" w:rsidRPr="005A1171" w:rsidRDefault="003055F3" w:rsidP="003055F3">
      <w:pPr>
        <w:pStyle w:val="a3"/>
        <w:numPr>
          <w:ilvl w:val="1"/>
          <w:numId w:val="1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5A1171">
        <w:rPr>
          <w:sz w:val="24"/>
          <w:szCs w:val="24"/>
        </w:rPr>
        <w:t xml:space="preserve">Заведующий отделением - подчиняется директору Учреждения. </w:t>
      </w:r>
    </w:p>
    <w:p w14:paraId="070F5919" w14:textId="77777777" w:rsidR="003055F3" w:rsidRPr="005A1171" w:rsidRDefault="003055F3" w:rsidP="003055F3">
      <w:pPr>
        <w:pStyle w:val="a3"/>
        <w:numPr>
          <w:ilvl w:val="1"/>
          <w:numId w:val="1"/>
        </w:numPr>
        <w:tabs>
          <w:tab w:val="left" w:pos="1276"/>
        </w:tabs>
        <w:overflowPunct/>
        <w:autoSpaceDE/>
        <w:autoSpaceDN/>
        <w:adjustRightInd/>
        <w:ind w:left="0" w:firstLine="851"/>
        <w:jc w:val="both"/>
        <w:textAlignment w:val="auto"/>
        <w:rPr>
          <w:sz w:val="24"/>
          <w:szCs w:val="24"/>
        </w:rPr>
      </w:pPr>
      <w:r w:rsidRPr="005A1171">
        <w:rPr>
          <w:sz w:val="24"/>
          <w:szCs w:val="24"/>
        </w:rPr>
        <w:t>Сотрудники отделения непосредственно подчиняются заведующему отделением, а в его отсутствие - врачу-терапевту.</w:t>
      </w:r>
      <w:r w:rsidRPr="005A1171">
        <w:rPr>
          <w:b/>
          <w:sz w:val="24"/>
          <w:szCs w:val="24"/>
        </w:rPr>
        <w:t xml:space="preserve"> </w:t>
      </w:r>
    </w:p>
    <w:p w14:paraId="72D9BA5E" w14:textId="77777777" w:rsidR="003055F3" w:rsidRPr="005A1171" w:rsidRDefault="003055F3" w:rsidP="003055F3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CFA162" w14:textId="77777777" w:rsidR="003055F3" w:rsidRDefault="003055F3" w:rsidP="003055F3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51"/>
          <w:tab w:val="left" w:pos="1418"/>
          <w:tab w:val="left" w:pos="1843"/>
          <w:tab w:val="left" w:pos="2410"/>
          <w:tab w:val="left" w:pos="3261"/>
        </w:tabs>
        <w:ind w:right="-20"/>
        <w:jc w:val="center"/>
        <w:rPr>
          <w:b/>
          <w:bCs/>
          <w:color w:val="000000"/>
          <w:sz w:val="24"/>
          <w:szCs w:val="24"/>
        </w:rPr>
      </w:pPr>
      <w:r w:rsidRPr="00093F51">
        <w:rPr>
          <w:b/>
          <w:bCs/>
          <w:color w:val="000000"/>
          <w:sz w:val="24"/>
          <w:szCs w:val="24"/>
        </w:rPr>
        <w:t>ЦЕ</w:t>
      </w:r>
      <w:r w:rsidRPr="00093F51">
        <w:rPr>
          <w:b/>
          <w:bCs/>
          <w:color w:val="000000"/>
          <w:w w:val="99"/>
          <w:sz w:val="24"/>
          <w:szCs w:val="24"/>
        </w:rPr>
        <w:t>ЛИ</w:t>
      </w:r>
      <w:r w:rsidRPr="00093F51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093F51">
        <w:rPr>
          <w:b/>
          <w:bCs/>
          <w:color w:val="000000"/>
          <w:w w:val="99"/>
          <w:sz w:val="24"/>
          <w:szCs w:val="24"/>
        </w:rPr>
        <w:t>И</w:t>
      </w:r>
      <w:r w:rsidRPr="00093F51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093F51">
        <w:rPr>
          <w:b/>
          <w:bCs/>
          <w:color w:val="000000"/>
          <w:sz w:val="24"/>
          <w:szCs w:val="24"/>
        </w:rPr>
        <w:t>ЗАДА</w:t>
      </w:r>
      <w:r w:rsidRPr="00093F51">
        <w:rPr>
          <w:b/>
          <w:bCs/>
          <w:color w:val="000000"/>
          <w:spacing w:val="-1"/>
          <w:sz w:val="24"/>
          <w:szCs w:val="24"/>
        </w:rPr>
        <w:t>Ч</w:t>
      </w:r>
      <w:r w:rsidRPr="00093F51">
        <w:rPr>
          <w:b/>
          <w:bCs/>
          <w:color w:val="000000"/>
          <w:w w:val="99"/>
          <w:sz w:val="24"/>
          <w:szCs w:val="24"/>
        </w:rPr>
        <w:t>И</w:t>
      </w:r>
      <w:r w:rsidRPr="00093F51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093F51">
        <w:rPr>
          <w:b/>
          <w:bCs/>
          <w:color w:val="000000"/>
          <w:spacing w:val="-4"/>
          <w:sz w:val="24"/>
          <w:szCs w:val="24"/>
        </w:rPr>
        <w:t>О</w:t>
      </w:r>
      <w:r w:rsidRPr="00093F5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093F51">
        <w:rPr>
          <w:b/>
          <w:bCs/>
          <w:color w:val="000000"/>
          <w:sz w:val="24"/>
          <w:szCs w:val="24"/>
        </w:rPr>
        <w:t>Д</w:t>
      </w:r>
      <w:r w:rsidRPr="00093F51">
        <w:rPr>
          <w:b/>
          <w:bCs/>
          <w:color w:val="000000"/>
          <w:spacing w:val="-1"/>
          <w:sz w:val="24"/>
          <w:szCs w:val="24"/>
        </w:rPr>
        <w:t>Е</w:t>
      </w:r>
      <w:r w:rsidRPr="00093F51">
        <w:rPr>
          <w:b/>
          <w:bCs/>
          <w:color w:val="000000"/>
          <w:w w:val="99"/>
          <w:sz w:val="24"/>
          <w:szCs w:val="24"/>
        </w:rPr>
        <w:t>Л</w:t>
      </w:r>
      <w:r w:rsidRPr="00093F51">
        <w:rPr>
          <w:b/>
          <w:bCs/>
          <w:color w:val="000000"/>
          <w:spacing w:val="-1"/>
          <w:sz w:val="24"/>
          <w:szCs w:val="24"/>
        </w:rPr>
        <w:t>Е</w:t>
      </w:r>
      <w:r w:rsidRPr="00093F51">
        <w:rPr>
          <w:b/>
          <w:bCs/>
          <w:color w:val="000000"/>
          <w:w w:val="99"/>
          <w:sz w:val="24"/>
          <w:szCs w:val="24"/>
        </w:rPr>
        <w:t>Н</w:t>
      </w:r>
      <w:r w:rsidRPr="00093F5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093F51">
        <w:rPr>
          <w:b/>
          <w:bCs/>
          <w:color w:val="000000"/>
          <w:sz w:val="24"/>
          <w:szCs w:val="24"/>
        </w:rPr>
        <w:t>Я</w:t>
      </w:r>
    </w:p>
    <w:p w14:paraId="296F028C" w14:textId="77777777" w:rsidR="003055F3" w:rsidRPr="00093F51" w:rsidRDefault="003055F3" w:rsidP="003055F3">
      <w:pPr>
        <w:pStyle w:val="a3"/>
        <w:widowControl w:val="0"/>
        <w:tabs>
          <w:tab w:val="left" w:pos="284"/>
          <w:tab w:val="left" w:pos="851"/>
          <w:tab w:val="left" w:pos="1418"/>
          <w:tab w:val="left" w:pos="1843"/>
          <w:tab w:val="left" w:pos="2410"/>
          <w:tab w:val="left" w:pos="3261"/>
        </w:tabs>
        <w:ind w:left="568" w:right="-20"/>
        <w:rPr>
          <w:b/>
          <w:bCs/>
          <w:color w:val="000000"/>
          <w:sz w:val="24"/>
          <w:szCs w:val="24"/>
        </w:rPr>
      </w:pPr>
    </w:p>
    <w:p w14:paraId="22C17573" w14:textId="77777777" w:rsidR="003055F3" w:rsidRPr="00093F51" w:rsidRDefault="003055F3" w:rsidP="003055F3">
      <w:pPr>
        <w:pStyle w:val="a3"/>
        <w:numPr>
          <w:ilvl w:val="1"/>
          <w:numId w:val="1"/>
        </w:numPr>
        <w:tabs>
          <w:tab w:val="left" w:pos="1276"/>
        </w:tabs>
        <w:ind w:left="0" w:firstLine="993"/>
        <w:jc w:val="both"/>
        <w:rPr>
          <w:color w:val="000000"/>
          <w:sz w:val="24"/>
          <w:szCs w:val="24"/>
          <w:shd w:val="clear" w:color="auto" w:fill="FFFFFF"/>
        </w:rPr>
      </w:pPr>
      <w:r w:rsidRPr="00093F51">
        <w:rPr>
          <w:color w:val="000000"/>
          <w:sz w:val="24"/>
          <w:szCs w:val="24"/>
          <w:shd w:val="clear" w:color="auto" w:fill="FFFFFF"/>
        </w:rPr>
        <w:t>Основной целью деятельности отделения является:</w:t>
      </w:r>
    </w:p>
    <w:p w14:paraId="72C38647" w14:textId="210FD6DD" w:rsidR="00727A89" w:rsidRPr="0057674C" w:rsidRDefault="003055F3" w:rsidP="00727A89">
      <w:pPr>
        <w:pStyle w:val="a3"/>
        <w:widowControl w:val="0"/>
        <w:numPr>
          <w:ilvl w:val="2"/>
          <w:numId w:val="1"/>
        </w:numPr>
        <w:tabs>
          <w:tab w:val="left" w:pos="567"/>
          <w:tab w:val="left" w:pos="1418"/>
          <w:tab w:val="left" w:pos="1701"/>
        </w:tabs>
        <w:overflowPunct/>
        <w:adjustRightInd/>
        <w:spacing w:before="33" w:line="261" w:lineRule="auto"/>
        <w:ind w:left="0" w:right="137" w:firstLine="993"/>
        <w:contextualSpacing w:val="0"/>
        <w:jc w:val="both"/>
        <w:textAlignment w:val="auto"/>
        <w:rPr>
          <w:sz w:val="24"/>
          <w:szCs w:val="24"/>
        </w:rPr>
      </w:pPr>
      <w:r w:rsidRPr="0057674C">
        <w:rPr>
          <w:sz w:val="24"/>
          <w:szCs w:val="24"/>
        </w:rPr>
        <w:t xml:space="preserve">предоставление социально-медицинской помощи </w:t>
      </w:r>
      <w:r w:rsidR="003E3193" w:rsidRPr="0057674C">
        <w:rPr>
          <w:sz w:val="24"/>
          <w:szCs w:val="24"/>
        </w:rPr>
        <w:t>получателям социальных услуг,</w:t>
      </w:r>
      <w:r w:rsidRPr="0057674C">
        <w:rPr>
          <w:sz w:val="24"/>
          <w:szCs w:val="24"/>
        </w:rPr>
        <w:t xml:space="preserve"> </w:t>
      </w:r>
      <w:r w:rsidR="00727A89" w:rsidRPr="0057674C">
        <w:rPr>
          <w:sz w:val="24"/>
          <w:szCs w:val="24"/>
        </w:rPr>
        <w:t>нуждающимся в интенсивном уходе, поддержание самореализации жизненно важных потребностей путем укрепления их здоровья, повышение физической активности,</w:t>
      </w:r>
      <w:r w:rsidR="00727A89" w:rsidRPr="0057674C">
        <w:rPr>
          <w:spacing w:val="-6"/>
          <w:sz w:val="24"/>
          <w:szCs w:val="24"/>
        </w:rPr>
        <w:t xml:space="preserve"> </w:t>
      </w:r>
      <w:r w:rsidR="00727A89" w:rsidRPr="0057674C">
        <w:rPr>
          <w:sz w:val="24"/>
          <w:szCs w:val="24"/>
        </w:rPr>
        <w:t>создание</w:t>
      </w:r>
      <w:r w:rsidR="00727A89" w:rsidRPr="0057674C">
        <w:rPr>
          <w:spacing w:val="-6"/>
          <w:sz w:val="24"/>
          <w:szCs w:val="24"/>
        </w:rPr>
        <w:t xml:space="preserve"> </w:t>
      </w:r>
      <w:r w:rsidR="00727A89" w:rsidRPr="0057674C">
        <w:rPr>
          <w:sz w:val="24"/>
          <w:szCs w:val="24"/>
        </w:rPr>
        <w:t>нормальных</w:t>
      </w:r>
      <w:r w:rsidR="00727A89" w:rsidRPr="0057674C">
        <w:rPr>
          <w:spacing w:val="-9"/>
          <w:sz w:val="24"/>
          <w:szCs w:val="24"/>
        </w:rPr>
        <w:t xml:space="preserve"> </w:t>
      </w:r>
      <w:r w:rsidR="00727A89" w:rsidRPr="0057674C">
        <w:rPr>
          <w:sz w:val="24"/>
          <w:szCs w:val="24"/>
        </w:rPr>
        <w:t>условий</w:t>
      </w:r>
      <w:r w:rsidR="00727A89" w:rsidRPr="0057674C">
        <w:rPr>
          <w:spacing w:val="-4"/>
          <w:sz w:val="24"/>
          <w:szCs w:val="24"/>
        </w:rPr>
        <w:t xml:space="preserve"> </w:t>
      </w:r>
      <w:r w:rsidR="00727A89" w:rsidRPr="0057674C">
        <w:rPr>
          <w:sz w:val="24"/>
          <w:szCs w:val="24"/>
        </w:rPr>
        <w:t>жизнедеятельности.</w:t>
      </w:r>
    </w:p>
    <w:p w14:paraId="52035943" w14:textId="169FC5F6" w:rsidR="00727A89" w:rsidRPr="0057674C" w:rsidRDefault="003E3193" w:rsidP="00727A89">
      <w:pPr>
        <w:pStyle w:val="a3"/>
        <w:widowControl w:val="0"/>
        <w:numPr>
          <w:ilvl w:val="2"/>
          <w:numId w:val="1"/>
        </w:numPr>
        <w:tabs>
          <w:tab w:val="left" w:pos="567"/>
          <w:tab w:val="left" w:pos="1097"/>
          <w:tab w:val="left" w:pos="1418"/>
          <w:tab w:val="left" w:pos="1701"/>
        </w:tabs>
        <w:overflowPunct/>
        <w:adjustRightInd/>
        <w:spacing w:before="40" w:line="256" w:lineRule="auto"/>
        <w:ind w:left="0" w:right="155" w:firstLine="993"/>
        <w:contextualSpacing w:val="0"/>
        <w:jc w:val="both"/>
        <w:textAlignment w:val="auto"/>
        <w:rPr>
          <w:sz w:val="24"/>
          <w:szCs w:val="24"/>
        </w:rPr>
      </w:pPr>
      <w:r w:rsidRPr="0057674C">
        <w:rPr>
          <w:sz w:val="24"/>
          <w:szCs w:val="24"/>
        </w:rPr>
        <w:t xml:space="preserve"> Проведение</w:t>
      </w:r>
      <w:r w:rsidR="00727A89" w:rsidRPr="0057674C">
        <w:rPr>
          <w:sz w:val="24"/>
          <w:szCs w:val="24"/>
        </w:rPr>
        <w:t xml:space="preserve"> оздоровительных и реабилитационных мероприятий, направленных на максимально возможное восстановление утраченных функций организма и </w:t>
      </w:r>
      <w:r w:rsidR="0057674C" w:rsidRPr="0057674C">
        <w:rPr>
          <w:sz w:val="24"/>
          <w:szCs w:val="24"/>
        </w:rPr>
        <w:t>поддержание имеющихся ресурсов получателей социальных услуг</w:t>
      </w:r>
      <w:r w:rsidR="00727A89" w:rsidRPr="0057674C">
        <w:rPr>
          <w:sz w:val="24"/>
          <w:szCs w:val="24"/>
        </w:rPr>
        <w:t>.</w:t>
      </w:r>
    </w:p>
    <w:p w14:paraId="658448C3" w14:textId="77777777" w:rsidR="00727A89" w:rsidRPr="0057674C" w:rsidRDefault="00727A89" w:rsidP="00727A89">
      <w:pPr>
        <w:pStyle w:val="a3"/>
        <w:widowControl w:val="0"/>
        <w:numPr>
          <w:ilvl w:val="2"/>
          <w:numId w:val="1"/>
        </w:numPr>
        <w:tabs>
          <w:tab w:val="left" w:pos="567"/>
          <w:tab w:val="left" w:pos="1418"/>
          <w:tab w:val="left" w:pos="1701"/>
        </w:tabs>
        <w:overflowPunct/>
        <w:adjustRightInd/>
        <w:spacing w:before="75" w:line="256" w:lineRule="auto"/>
        <w:ind w:left="0" w:right="102" w:firstLine="993"/>
        <w:contextualSpacing w:val="0"/>
        <w:textAlignment w:val="auto"/>
        <w:rPr>
          <w:sz w:val="24"/>
          <w:szCs w:val="24"/>
        </w:rPr>
      </w:pPr>
      <w:r w:rsidRPr="0057674C">
        <w:rPr>
          <w:sz w:val="24"/>
          <w:szCs w:val="24"/>
        </w:rPr>
        <w:lastRenderedPageBreak/>
        <w:t>Реализация</w:t>
      </w:r>
      <w:r w:rsidRPr="0057674C">
        <w:rPr>
          <w:spacing w:val="40"/>
          <w:sz w:val="24"/>
          <w:szCs w:val="24"/>
        </w:rPr>
        <w:t xml:space="preserve"> </w:t>
      </w:r>
      <w:r w:rsidRPr="0057674C">
        <w:rPr>
          <w:sz w:val="24"/>
          <w:szCs w:val="24"/>
        </w:rPr>
        <w:t>мероприятий</w:t>
      </w:r>
      <w:r w:rsidRPr="0057674C">
        <w:rPr>
          <w:spacing w:val="80"/>
          <w:sz w:val="24"/>
          <w:szCs w:val="24"/>
        </w:rPr>
        <w:t xml:space="preserve"> </w:t>
      </w:r>
      <w:r w:rsidRPr="0057674C">
        <w:rPr>
          <w:sz w:val="24"/>
          <w:szCs w:val="24"/>
        </w:rPr>
        <w:t>в</w:t>
      </w:r>
      <w:r w:rsidRPr="0057674C">
        <w:rPr>
          <w:spacing w:val="40"/>
          <w:sz w:val="24"/>
          <w:szCs w:val="24"/>
        </w:rPr>
        <w:t xml:space="preserve"> </w:t>
      </w:r>
      <w:r w:rsidRPr="0057674C">
        <w:rPr>
          <w:sz w:val="24"/>
          <w:szCs w:val="24"/>
        </w:rPr>
        <w:t>рамках</w:t>
      </w:r>
      <w:r w:rsidRPr="0057674C">
        <w:rPr>
          <w:spacing w:val="40"/>
          <w:sz w:val="24"/>
          <w:szCs w:val="24"/>
        </w:rPr>
        <w:t xml:space="preserve"> </w:t>
      </w:r>
      <w:r w:rsidRPr="0057674C">
        <w:rPr>
          <w:sz w:val="24"/>
          <w:szCs w:val="24"/>
        </w:rPr>
        <w:t>системы</w:t>
      </w:r>
      <w:r w:rsidRPr="0057674C">
        <w:rPr>
          <w:spacing w:val="40"/>
          <w:sz w:val="24"/>
          <w:szCs w:val="24"/>
        </w:rPr>
        <w:t xml:space="preserve"> </w:t>
      </w:r>
      <w:r w:rsidRPr="0057674C">
        <w:rPr>
          <w:sz w:val="24"/>
          <w:szCs w:val="24"/>
        </w:rPr>
        <w:t>долговременного</w:t>
      </w:r>
      <w:r w:rsidRPr="0057674C">
        <w:rPr>
          <w:spacing w:val="40"/>
          <w:sz w:val="24"/>
          <w:szCs w:val="24"/>
        </w:rPr>
        <w:t xml:space="preserve"> </w:t>
      </w:r>
      <w:r w:rsidRPr="0057674C">
        <w:rPr>
          <w:sz w:val="24"/>
          <w:szCs w:val="24"/>
        </w:rPr>
        <w:t>ухода направленных на своевременное и качественное оказание услуг, наблюдением за состоянием здоровья получателей социальных услуг, надлежащий уход.</w:t>
      </w:r>
    </w:p>
    <w:p w14:paraId="1EE8507C" w14:textId="77777777" w:rsidR="003055F3" w:rsidRPr="00093F51" w:rsidRDefault="003055F3" w:rsidP="003055F3">
      <w:pPr>
        <w:pStyle w:val="a3"/>
        <w:numPr>
          <w:ilvl w:val="1"/>
          <w:numId w:val="1"/>
        </w:numPr>
        <w:tabs>
          <w:tab w:val="left" w:pos="1276"/>
        </w:tabs>
        <w:ind w:left="0" w:firstLine="993"/>
        <w:jc w:val="both"/>
        <w:rPr>
          <w:sz w:val="24"/>
          <w:szCs w:val="24"/>
        </w:rPr>
      </w:pPr>
      <w:r w:rsidRPr="00093F51">
        <w:rPr>
          <w:sz w:val="24"/>
          <w:szCs w:val="24"/>
        </w:rPr>
        <w:t>Основными задачами отделения являются:</w:t>
      </w:r>
    </w:p>
    <w:p w14:paraId="51647140" w14:textId="77777777" w:rsidR="003055F3" w:rsidRPr="00093F51" w:rsidRDefault="003055F3" w:rsidP="003055F3">
      <w:pPr>
        <w:pStyle w:val="a3"/>
        <w:widowControl w:val="0"/>
        <w:numPr>
          <w:ilvl w:val="2"/>
          <w:numId w:val="1"/>
        </w:numPr>
        <w:tabs>
          <w:tab w:val="left" w:pos="1276"/>
          <w:tab w:val="left" w:pos="1418"/>
          <w:tab w:val="left" w:pos="1560"/>
          <w:tab w:val="left" w:pos="2127"/>
          <w:tab w:val="left" w:pos="3495"/>
          <w:tab w:val="left" w:pos="4843"/>
          <w:tab w:val="left" w:pos="6407"/>
          <w:tab w:val="left" w:pos="7241"/>
          <w:tab w:val="left" w:pos="7889"/>
          <w:tab w:val="left" w:pos="8446"/>
          <w:tab w:val="left" w:pos="9008"/>
        </w:tabs>
        <w:spacing w:line="239" w:lineRule="auto"/>
        <w:ind w:left="0" w:right="-55" w:firstLine="993"/>
        <w:jc w:val="both"/>
        <w:rPr>
          <w:color w:val="000000"/>
          <w:sz w:val="24"/>
          <w:szCs w:val="24"/>
        </w:rPr>
      </w:pPr>
      <w:r w:rsidRPr="00093F51">
        <w:rPr>
          <w:sz w:val="24"/>
          <w:szCs w:val="24"/>
        </w:rPr>
        <w:t>оказание комплекса социальных услуг</w:t>
      </w:r>
      <w:r w:rsidR="0057674C">
        <w:rPr>
          <w:sz w:val="24"/>
          <w:szCs w:val="24"/>
        </w:rPr>
        <w:t xml:space="preserve"> с учетом их индивидуальных потребностей</w:t>
      </w:r>
      <w:r w:rsidRPr="00093F51">
        <w:rPr>
          <w:sz w:val="24"/>
          <w:szCs w:val="24"/>
        </w:rPr>
        <w:t>: социально-медицинских, социально-бытовых, услуг в целях повышения коммуникативного потенциала получателей социальных услуг с целью поддержания активного образа жизни, независимости, улучшения качества жизни, эмоционального благополучия, снижения числа и частоты обострений хронических заболеваний,</w:t>
      </w:r>
      <w:r w:rsidRPr="00093F51">
        <w:rPr>
          <w:color w:val="000000"/>
          <w:sz w:val="24"/>
          <w:szCs w:val="24"/>
        </w:rPr>
        <w:t xml:space="preserve"> </w:t>
      </w:r>
      <w:r w:rsidRPr="00093F51">
        <w:rPr>
          <w:color w:val="000000"/>
          <w:spacing w:val="1"/>
          <w:sz w:val="24"/>
          <w:szCs w:val="24"/>
        </w:rPr>
        <w:t>в</w:t>
      </w:r>
      <w:r w:rsidRPr="00093F51">
        <w:rPr>
          <w:color w:val="000000"/>
          <w:spacing w:val="5"/>
          <w:sz w:val="24"/>
          <w:szCs w:val="24"/>
        </w:rPr>
        <w:t>о</w:t>
      </w:r>
      <w:r w:rsidRPr="00093F51">
        <w:rPr>
          <w:color w:val="000000"/>
          <w:sz w:val="24"/>
          <w:szCs w:val="24"/>
        </w:rPr>
        <w:t>с</w:t>
      </w:r>
      <w:r w:rsidRPr="00093F51">
        <w:rPr>
          <w:color w:val="000000"/>
          <w:spacing w:val="-1"/>
          <w:sz w:val="24"/>
          <w:szCs w:val="24"/>
        </w:rPr>
        <w:t>с</w:t>
      </w:r>
      <w:r w:rsidRPr="00093F51">
        <w:rPr>
          <w:color w:val="000000"/>
          <w:sz w:val="24"/>
          <w:szCs w:val="24"/>
        </w:rPr>
        <w:t>та</w:t>
      </w:r>
      <w:r w:rsidRPr="00093F51">
        <w:rPr>
          <w:color w:val="000000"/>
          <w:spacing w:val="-3"/>
          <w:w w:val="99"/>
          <w:sz w:val="24"/>
          <w:szCs w:val="24"/>
        </w:rPr>
        <w:t>н</w:t>
      </w:r>
      <w:r w:rsidRPr="00093F51">
        <w:rPr>
          <w:color w:val="000000"/>
          <w:sz w:val="24"/>
          <w:szCs w:val="24"/>
        </w:rPr>
        <w:t>овле</w:t>
      </w:r>
      <w:r w:rsidRPr="00093F51">
        <w:rPr>
          <w:color w:val="000000"/>
          <w:spacing w:val="1"/>
          <w:w w:val="99"/>
          <w:sz w:val="24"/>
          <w:szCs w:val="24"/>
        </w:rPr>
        <w:t>ни</w:t>
      </w:r>
      <w:r w:rsidRPr="00093F51">
        <w:rPr>
          <w:color w:val="000000"/>
          <w:sz w:val="24"/>
          <w:szCs w:val="24"/>
        </w:rPr>
        <w:t>я,</w:t>
      </w:r>
      <w:r w:rsidRPr="00093F51">
        <w:rPr>
          <w:color w:val="000000"/>
          <w:spacing w:val="77"/>
          <w:sz w:val="24"/>
          <w:szCs w:val="24"/>
        </w:rPr>
        <w:t xml:space="preserve"> </w:t>
      </w:r>
      <w:r w:rsidRPr="00093F51">
        <w:rPr>
          <w:color w:val="000000"/>
          <w:spacing w:val="-6"/>
          <w:sz w:val="24"/>
          <w:szCs w:val="24"/>
        </w:rPr>
        <w:t>к</w:t>
      </w:r>
      <w:r w:rsidRPr="00093F51">
        <w:rPr>
          <w:color w:val="000000"/>
          <w:spacing w:val="4"/>
          <w:sz w:val="24"/>
          <w:szCs w:val="24"/>
        </w:rPr>
        <w:t>о</w:t>
      </w:r>
      <w:r w:rsidRPr="00093F51">
        <w:rPr>
          <w:color w:val="000000"/>
          <w:spacing w:val="2"/>
          <w:sz w:val="24"/>
          <w:szCs w:val="24"/>
        </w:rPr>
        <w:t>м</w:t>
      </w:r>
      <w:r w:rsidRPr="00093F51">
        <w:rPr>
          <w:color w:val="000000"/>
          <w:spacing w:val="1"/>
          <w:w w:val="99"/>
          <w:sz w:val="24"/>
          <w:szCs w:val="24"/>
        </w:rPr>
        <w:t>п</w:t>
      </w:r>
      <w:r w:rsidRPr="00093F51">
        <w:rPr>
          <w:color w:val="000000"/>
          <w:spacing w:val="-5"/>
          <w:sz w:val="24"/>
          <w:szCs w:val="24"/>
        </w:rPr>
        <w:t>е</w:t>
      </w:r>
      <w:r w:rsidRPr="00093F51">
        <w:rPr>
          <w:color w:val="000000"/>
          <w:w w:val="99"/>
          <w:sz w:val="24"/>
          <w:szCs w:val="24"/>
        </w:rPr>
        <w:t>н</w:t>
      </w:r>
      <w:r w:rsidRPr="00093F51">
        <w:rPr>
          <w:color w:val="000000"/>
          <w:sz w:val="24"/>
          <w:szCs w:val="24"/>
        </w:rPr>
        <w:t>са</w:t>
      </w:r>
      <w:r w:rsidRPr="00093F51">
        <w:rPr>
          <w:color w:val="000000"/>
          <w:w w:val="99"/>
          <w:sz w:val="24"/>
          <w:szCs w:val="24"/>
        </w:rPr>
        <w:t>ц</w:t>
      </w:r>
      <w:r w:rsidRPr="00093F51">
        <w:rPr>
          <w:color w:val="000000"/>
          <w:spacing w:val="1"/>
          <w:w w:val="99"/>
          <w:sz w:val="24"/>
          <w:szCs w:val="24"/>
        </w:rPr>
        <w:t>и</w:t>
      </w:r>
      <w:r w:rsidRPr="00093F51">
        <w:rPr>
          <w:color w:val="000000"/>
          <w:w w:val="99"/>
          <w:sz w:val="24"/>
          <w:szCs w:val="24"/>
        </w:rPr>
        <w:t>и</w:t>
      </w:r>
      <w:r w:rsidRPr="00093F51">
        <w:rPr>
          <w:color w:val="000000"/>
          <w:spacing w:val="79"/>
          <w:sz w:val="24"/>
          <w:szCs w:val="24"/>
        </w:rPr>
        <w:t xml:space="preserve"> </w:t>
      </w:r>
      <w:r w:rsidRPr="00093F51">
        <w:rPr>
          <w:color w:val="000000"/>
          <w:spacing w:val="-8"/>
          <w:sz w:val="24"/>
          <w:szCs w:val="24"/>
        </w:rPr>
        <w:t>у</w:t>
      </w:r>
      <w:r w:rsidRPr="00093F51">
        <w:rPr>
          <w:color w:val="000000"/>
          <w:sz w:val="24"/>
          <w:szCs w:val="24"/>
        </w:rPr>
        <w:t>тр</w:t>
      </w:r>
      <w:r w:rsidRPr="00093F51">
        <w:rPr>
          <w:color w:val="000000"/>
          <w:spacing w:val="3"/>
          <w:sz w:val="24"/>
          <w:szCs w:val="24"/>
        </w:rPr>
        <w:t>а</w:t>
      </w:r>
      <w:r w:rsidRPr="00093F51">
        <w:rPr>
          <w:color w:val="000000"/>
          <w:sz w:val="24"/>
          <w:szCs w:val="24"/>
        </w:rPr>
        <w:t>чен</w:t>
      </w:r>
      <w:r w:rsidRPr="00093F51">
        <w:rPr>
          <w:color w:val="000000"/>
          <w:spacing w:val="1"/>
          <w:sz w:val="24"/>
          <w:szCs w:val="24"/>
        </w:rPr>
        <w:t>н</w:t>
      </w:r>
      <w:r w:rsidRPr="00093F51">
        <w:rPr>
          <w:color w:val="000000"/>
          <w:spacing w:val="2"/>
          <w:sz w:val="24"/>
          <w:szCs w:val="24"/>
        </w:rPr>
        <w:t>ы</w:t>
      </w:r>
      <w:r w:rsidRPr="00093F51">
        <w:rPr>
          <w:color w:val="000000"/>
          <w:sz w:val="24"/>
          <w:szCs w:val="24"/>
        </w:rPr>
        <w:t>х</w:t>
      </w:r>
      <w:r w:rsidRPr="00093F51">
        <w:rPr>
          <w:color w:val="000000"/>
          <w:spacing w:val="74"/>
          <w:sz w:val="24"/>
          <w:szCs w:val="24"/>
        </w:rPr>
        <w:t xml:space="preserve"> </w:t>
      </w:r>
      <w:r w:rsidRPr="00093F51">
        <w:rPr>
          <w:color w:val="000000"/>
          <w:spacing w:val="1"/>
          <w:sz w:val="24"/>
          <w:szCs w:val="24"/>
        </w:rPr>
        <w:t>и</w:t>
      </w:r>
      <w:r w:rsidRPr="00093F51">
        <w:rPr>
          <w:color w:val="000000"/>
          <w:sz w:val="24"/>
          <w:szCs w:val="24"/>
        </w:rPr>
        <w:t>ли</w:t>
      </w:r>
      <w:r w:rsidRPr="00093F51">
        <w:rPr>
          <w:color w:val="000000"/>
          <w:spacing w:val="80"/>
          <w:sz w:val="24"/>
          <w:szCs w:val="24"/>
        </w:rPr>
        <w:t xml:space="preserve"> </w:t>
      </w:r>
      <w:r w:rsidRPr="00093F51">
        <w:rPr>
          <w:color w:val="000000"/>
          <w:spacing w:val="1"/>
          <w:sz w:val="24"/>
          <w:szCs w:val="24"/>
        </w:rPr>
        <w:t>н</w:t>
      </w:r>
      <w:r w:rsidRPr="00093F51">
        <w:rPr>
          <w:color w:val="000000"/>
          <w:sz w:val="24"/>
          <w:szCs w:val="24"/>
        </w:rPr>
        <w:t>ар</w:t>
      </w:r>
      <w:r w:rsidRPr="00093F51">
        <w:rPr>
          <w:color w:val="000000"/>
          <w:spacing w:val="-9"/>
          <w:sz w:val="24"/>
          <w:szCs w:val="24"/>
        </w:rPr>
        <w:t>у</w:t>
      </w:r>
      <w:r w:rsidRPr="00093F51">
        <w:rPr>
          <w:color w:val="000000"/>
          <w:spacing w:val="1"/>
          <w:w w:val="99"/>
          <w:sz w:val="24"/>
          <w:szCs w:val="24"/>
        </w:rPr>
        <w:t>ш</w:t>
      </w:r>
      <w:r w:rsidRPr="00093F51">
        <w:rPr>
          <w:color w:val="000000"/>
          <w:sz w:val="24"/>
          <w:szCs w:val="24"/>
        </w:rPr>
        <w:t>ен</w:t>
      </w:r>
      <w:r w:rsidRPr="00093F51">
        <w:rPr>
          <w:color w:val="000000"/>
          <w:spacing w:val="1"/>
          <w:sz w:val="24"/>
          <w:szCs w:val="24"/>
        </w:rPr>
        <w:t>н</w:t>
      </w:r>
      <w:r w:rsidRPr="00093F51">
        <w:rPr>
          <w:color w:val="000000"/>
          <w:spacing w:val="2"/>
          <w:sz w:val="24"/>
          <w:szCs w:val="24"/>
        </w:rPr>
        <w:t>ы</w:t>
      </w:r>
      <w:r w:rsidRPr="00093F51">
        <w:rPr>
          <w:color w:val="000000"/>
          <w:sz w:val="24"/>
          <w:szCs w:val="24"/>
        </w:rPr>
        <w:t>х</w:t>
      </w:r>
      <w:r w:rsidRPr="00093F51">
        <w:rPr>
          <w:color w:val="000000"/>
          <w:spacing w:val="74"/>
          <w:sz w:val="24"/>
          <w:szCs w:val="24"/>
        </w:rPr>
        <w:t xml:space="preserve"> </w:t>
      </w:r>
      <w:r w:rsidRPr="00093F51">
        <w:rPr>
          <w:color w:val="000000"/>
          <w:spacing w:val="3"/>
          <w:sz w:val="24"/>
          <w:szCs w:val="24"/>
        </w:rPr>
        <w:t>ф</w:t>
      </w:r>
      <w:r w:rsidRPr="00093F51">
        <w:rPr>
          <w:color w:val="000000"/>
          <w:spacing w:val="-8"/>
          <w:sz w:val="24"/>
          <w:szCs w:val="24"/>
        </w:rPr>
        <w:t>у</w:t>
      </w:r>
      <w:r w:rsidRPr="00093F51">
        <w:rPr>
          <w:color w:val="000000"/>
          <w:spacing w:val="4"/>
          <w:sz w:val="24"/>
          <w:szCs w:val="24"/>
        </w:rPr>
        <w:t>н</w:t>
      </w:r>
      <w:r w:rsidRPr="00093F51">
        <w:rPr>
          <w:color w:val="000000"/>
          <w:sz w:val="24"/>
          <w:szCs w:val="24"/>
        </w:rPr>
        <w:t>кц</w:t>
      </w:r>
      <w:r w:rsidRPr="00093F51">
        <w:rPr>
          <w:color w:val="000000"/>
          <w:spacing w:val="1"/>
          <w:sz w:val="24"/>
          <w:szCs w:val="24"/>
        </w:rPr>
        <w:t>ий</w:t>
      </w:r>
      <w:r w:rsidRPr="00093F51">
        <w:rPr>
          <w:color w:val="000000"/>
          <w:sz w:val="24"/>
          <w:szCs w:val="24"/>
        </w:rPr>
        <w:t>.</w:t>
      </w:r>
    </w:p>
    <w:p w14:paraId="155973AD" w14:textId="77777777" w:rsidR="003055F3" w:rsidRPr="00093F51" w:rsidRDefault="003055F3" w:rsidP="003055F3">
      <w:pPr>
        <w:pStyle w:val="a3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ind w:left="0" w:firstLine="993"/>
        <w:jc w:val="both"/>
        <w:rPr>
          <w:sz w:val="24"/>
          <w:szCs w:val="24"/>
        </w:rPr>
      </w:pPr>
      <w:r w:rsidRPr="00093F51">
        <w:rPr>
          <w:sz w:val="24"/>
          <w:szCs w:val="24"/>
        </w:rPr>
        <w:t>участие в выполнении мероприятий индивидуальной программы предоставления социальных услуг (ИППСУ);</w:t>
      </w:r>
    </w:p>
    <w:p w14:paraId="23B77C01" w14:textId="77777777" w:rsidR="003055F3" w:rsidRPr="00093F51" w:rsidRDefault="003055F3" w:rsidP="003055F3">
      <w:pPr>
        <w:pStyle w:val="a3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ind w:left="0" w:firstLine="993"/>
        <w:jc w:val="both"/>
        <w:rPr>
          <w:sz w:val="24"/>
          <w:szCs w:val="24"/>
        </w:rPr>
      </w:pPr>
      <w:proofErr w:type="gramStart"/>
      <w:r w:rsidRPr="00093F51">
        <w:rPr>
          <w:sz w:val="24"/>
          <w:szCs w:val="24"/>
        </w:rPr>
        <w:t>участие</w:t>
      </w:r>
      <w:proofErr w:type="gramEnd"/>
      <w:r w:rsidRPr="00093F51">
        <w:rPr>
          <w:sz w:val="24"/>
          <w:szCs w:val="24"/>
        </w:rPr>
        <w:t xml:space="preserve"> в выполнении реабилитационных мероприятий, согласно индивидуальной программы реабилитации и абилитации инвалида (ИПРА);</w:t>
      </w:r>
    </w:p>
    <w:p w14:paraId="511D0921" w14:textId="77777777" w:rsidR="003055F3" w:rsidRPr="00093F51" w:rsidRDefault="003055F3" w:rsidP="003055F3">
      <w:pPr>
        <w:pStyle w:val="a3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ind w:left="0" w:firstLine="993"/>
        <w:jc w:val="both"/>
        <w:rPr>
          <w:sz w:val="24"/>
          <w:szCs w:val="24"/>
        </w:rPr>
      </w:pPr>
      <w:r w:rsidRPr="00093F51">
        <w:rPr>
          <w:sz w:val="24"/>
          <w:szCs w:val="24"/>
        </w:rPr>
        <w:t>участие в выполнении мероприятий индивидуального плана ухода (ИПУ).</w:t>
      </w:r>
    </w:p>
    <w:p w14:paraId="61F41DDD" w14:textId="77777777" w:rsidR="003055F3" w:rsidRPr="00093F51" w:rsidRDefault="003055F3" w:rsidP="003055F3">
      <w:pPr>
        <w:pStyle w:val="a3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ind w:left="0" w:firstLine="993"/>
        <w:jc w:val="both"/>
        <w:rPr>
          <w:sz w:val="24"/>
          <w:szCs w:val="24"/>
        </w:rPr>
      </w:pPr>
      <w:r w:rsidRPr="00093F51">
        <w:rPr>
          <w:sz w:val="24"/>
          <w:szCs w:val="24"/>
        </w:rPr>
        <w:t>осуществление мероприятий по повышению качества обслуживания получателей социальных услуг и профессионального уровня сотрудников отделения.</w:t>
      </w:r>
    </w:p>
    <w:p w14:paraId="6D2A902F" w14:textId="77777777" w:rsidR="003055F3" w:rsidRPr="005A1171" w:rsidRDefault="003055F3" w:rsidP="003055F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A404E" w14:textId="77777777" w:rsidR="003055F3" w:rsidRDefault="003055F3" w:rsidP="003055F3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ind w:left="-142" w:right="-20"/>
        <w:jc w:val="center"/>
        <w:rPr>
          <w:b/>
          <w:bCs/>
          <w:color w:val="000000"/>
          <w:sz w:val="24"/>
          <w:szCs w:val="24"/>
        </w:rPr>
      </w:pPr>
      <w:bookmarkStart w:id="2" w:name="_page_21_0"/>
      <w:bookmarkEnd w:id="0"/>
      <w:r w:rsidRPr="005A1171">
        <w:rPr>
          <w:b/>
          <w:bCs/>
          <w:color w:val="000000"/>
          <w:sz w:val="24"/>
          <w:szCs w:val="24"/>
        </w:rPr>
        <w:t>ОС</w:t>
      </w:r>
      <w:r w:rsidRPr="005A1171">
        <w:rPr>
          <w:b/>
          <w:bCs/>
          <w:color w:val="000000"/>
          <w:w w:val="99"/>
          <w:sz w:val="24"/>
          <w:szCs w:val="24"/>
        </w:rPr>
        <w:t>Н</w:t>
      </w:r>
      <w:r w:rsidRPr="005A1171">
        <w:rPr>
          <w:b/>
          <w:bCs/>
          <w:color w:val="000000"/>
          <w:sz w:val="24"/>
          <w:szCs w:val="24"/>
        </w:rPr>
        <w:t>ОВ</w:t>
      </w:r>
      <w:r w:rsidRPr="005A1171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5A1171">
        <w:rPr>
          <w:b/>
          <w:bCs/>
          <w:color w:val="000000"/>
          <w:sz w:val="24"/>
          <w:szCs w:val="24"/>
        </w:rPr>
        <w:t>ЫЕ</w:t>
      </w:r>
      <w:r w:rsidRPr="005A1171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5A1171">
        <w:rPr>
          <w:b/>
          <w:bCs/>
          <w:color w:val="000000"/>
          <w:spacing w:val="1"/>
          <w:sz w:val="24"/>
          <w:szCs w:val="24"/>
        </w:rPr>
        <w:t>Ф</w:t>
      </w:r>
      <w:r w:rsidRPr="005A1171">
        <w:rPr>
          <w:b/>
          <w:bCs/>
          <w:color w:val="000000"/>
          <w:sz w:val="24"/>
          <w:szCs w:val="24"/>
        </w:rPr>
        <w:t>У</w:t>
      </w:r>
      <w:r w:rsidRPr="005A1171">
        <w:rPr>
          <w:b/>
          <w:bCs/>
          <w:color w:val="000000"/>
          <w:w w:val="99"/>
          <w:sz w:val="24"/>
          <w:szCs w:val="24"/>
        </w:rPr>
        <w:t>Н</w:t>
      </w:r>
      <w:r w:rsidRPr="005A1171">
        <w:rPr>
          <w:b/>
          <w:bCs/>
          <w:color w:val="000000"/>
          <w:spacing w:val="-1"/>
          <w:w w:val="99"/>
          <w:sz w:val="24"/>
          <w:szCs w:val="24"/>
        </w:rPr>
        <w:t>К</w:t>
      </w:r>
      <w:r w:rsidRPr="005A1171">
        <w:rPr>
          <w:b/>
          <w:bCs/>
          <w:color w:val="000000"/>
          <w:w w:val="99"/>
          <w:sz w:val="24"/>
          <w:szCs w:val="24"/>
        </w:rPr>
        <w:t>ЦИИ</w:t>
      </w:r>
      <w:r w:rsidRPr="005A1171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5A1171">
        <w:rPr>
          <w:b/>
          <w:bCs/>
          <w:color w:val="000000"/>
          <w:sz w:val="24"/>
          <w:szCs w:val="24"/>
        </w:rPr>
        <w:t>О</w:t>
      </w:r>
      <w:r w:rsidRPr="005A117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5A1171">
        <w:rPr>
          <w:b/>
          <w:bCs/>
          <w:color w:val="000000"/>
          <w:sz w:val="24"/>
          <w:szCs w:val="24"/>
        </w:rPr>
        <w:t>Д</w:t>
      </w:r>
      <w:r w:rsidRPr="005A1171">
        <w:rPr>
          <w:b/>
          <w:bCs/>
          <w:color w:val="000000"/>
          <w:spacing w:val="-1"/>
          <w:sz w:val="24"/>
          <w:szCs w:val="24"/>
        </w:rPr>
        <w:t>Е</w:t>
      </w:r>
      <w:r w:rsidRPr="005A1171">
        <w:rPr>
          <w:b/>
          <w:bCs/>
          <w:color w:val="000000"/>
          <w:w w:val="99"/>
          <w:sz w:val="24"/>
          <w:szCs w:val="24"/>
        </w:rPr>
        <w:t>Л</w:t>
      </w:r>
      <w:r w:rsidRPr="005A1171">
        <w:rPr>
          <w:b/>
          <w:bCs/>
          <w:color w:val="000000"/>
          <w:spacing w:val="-1"/>
          <w:sz w:val="24"/>
          <w:szCs w:val="24"/>
        </w:rPr>
        <w:t>Е</w:t>
      </w:r>
      <w:r w:rsidRPr="005A1171">
        <w:rPr>
          <w:b/>
          <w:bCs/>
          <w:color w:val="000000"/>
          <w:w w:val="99"/>
          <w:sz w:val="24"/>
          <w:szCs w:val="24"/>
        </w:rPr>
        <w:t>Н</w:t>
      </w:r>
      <w:r w:rsidRPr="005A117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5A1171">
        <w:rPr>
          <w:b/>
          <w:bCs/>
          <w:color w:val="000000"/>
          <w:sz w:val="24"/>
          <w:szCs w:val="24"/>
        </w:rPr>
        <w:t>Я</w:t>
      </w:r>
    </w:p>
    <w:p w14:paraId="79B1B318" w14:textId="77777777" w:rsidR="003055F3" w:rsidRPr="005A1171" w:rsidRDefault="003055F3" w:rsidP="003055F3">
      <w:pPr>
        <w:pStyle w:val="a3"/>
        <w:widowControl w:val="0"/>
        <w:tabs>
          <w:tab w:val="left" w:pos="284"/>
          <w:tab w:val="left" w:pos="426"/>
        </w:tabs>
        <w:ind w:left="425" w:right="-20"/>
        <w:rPr>
          <w:b/>
          <w:bCs/>
          <w:color w:val="000000"/>
          <w:sz w:val="24"/>
          <w:szCs w:val="24"/>
        </w:rPr>
      </w:pPr>
    </w:p>
    <w:p w14:paraId="313099DA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В соответствии с задачами структурного подразделения Отделение осуществляет следующие функции:</w:t>
      </w:r>
    </w:p>
    <w:p w14:paraId="308B1D08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3.1. прием и первичный осмотр получателей социальных услуг с учетом их заболеваний, тяжести состояния здоровья, возраста, и проведение мероприятий по их адаптации в новой обстановке;</w:t>
      </w:r>
    </w:p>
    <w:p w14:paraId="63E597C4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 xml:space="preserve">3.2. </w:t>
      </w:r>
      <w:r w:rsidRPr="005A1171">
        <w:rPr>
          <w:rFonts w:ascii="Times New Roman" w:hAnsi="Times New Roman" w:cs="Times New Roman"/>
          <w:sz w:val="24"/>
          <w:szCs w:val="24"/>
        </w:rPr>
        <w:tab/>
        <w:t>квалифицированное медицинское обслуживание, динамическое наблюдение, своевременная диагностика и лечение заболеваний, профилактика осложнений и обострений хронических заболеваний обслуживаемых получателей социальных услуг, используя возможности медицинских кабинетов учреждения;</w:t>
      </w:r>
    </w:p>
    <w:p w14:paraId="79FC2E90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3.3. оказание экстренной медицинской помощи в случае возникновения у получателей социальных услуг неотложных состояний;</w:t>
      </w:r>
    </w:p>
    <w:p w14:paraId="5A934DE3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3.4. организация совместно с государственными и муниципальными лечебно-профилактическими учреждениями консультативной помощи, проживающим в учреждении и перевод их при необходимости в соответствующие лечебно-профилактические учреждения для обследования и оказания специализированной, в том числе стационарной, медицинской помощи;</w:t>
      </w:r>
    </w:p>
    <w:p w14:paraId="601FD5CE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 xml:space="preserve">3.5. </w:t>
      </w:r>
      <w:r w:rsidRPr="005A1171">
        <w:rPr>
          <w:rFonts w:ascii="Times New Roman" w:hAnsi="Times New Roman" w:cs="Times New Roman"/>
          <w:sz w:val="24"/>
          <w:szCs w:val="24"/>
        </w:rPr>
        <w:tab/>
        <w:t>организация рационального, в том числе диетического, питания получателей социальных услуг с учетом состояния их здоровья;</w:t>
      </w:r>
    </w:p>
    <w:p w14:paraId="405A1F98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3.6.</w:t>
      </w:r>
      <w:r w:rsidRPr="005A1171">
        <w:rPr>
          <w:rFonts w:ascii="Times New Roman" w:hAnsi="Times New Roman" w:cs="Times New Roman"/>
          <w:sz w:val="24"/>
          <w:szCs w:val="24"/>
        </w:rPr>
        <w:tab/>
        <w:t>организация прохождения диспансеризации;</w:t>
      </w:r>
    </w:p>
    <w:p w14:paraId="5C7AE94D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3.7.</w:t>
      </w:r>
      <w:r w:rsidRPr="005A1171">
        <w:rPr>
          <w:rFonts w:ascii="Times New Roman" w:hAnsi="Times New Roman" w:cs="Times New Roman"/>
          <w:sz w:val="24"/>
          <w:szCs w:val="24"/>
        </w:rPr>
        <w:tab/>
        <w:t>содействие в подготовке документов для проведения МСЭ;</w:t>
      </w:r>
    </w:p>
    <w:p w14:paraId="72551C11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3.8.</w:t>
      </w:r>
      <w:r w:rsidRPr="005A1171">
        <w:rPr>
          <w:rFonts w:ascii="Times New Roman" w:hAnsi="Times New Roman" w:cs="Times New Roman"/>
          <w:sz w:val="24"/>
          <w:szCs w:val="24"/>
        </w:rPr>
        <w:tab/>
        <w:t>организация помощи в медико-социальной адаптации и реабилитации;</w:t>
      </w:r>
    </w:p>
    <w:p w14:paraId="4622A3FF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3.9.</w:t>
      </w:r>
      <w:r w:rsidRPr="005A1171">
        <w:rPr>
          <w:rFonts w:ascii="Times New Roman" w:hAnsi="Times New Roman" w:cs="Times New Roman"/>
          <w:sz w:val="24"/>
          <w:szCs w:val="24"/>
        </w:rPr>
        <w:tab/>
        <w:t>содействие в обеспечении получателей социальных услуг необходимыми техническими средствами ухода и реабилитации;</w:t>
      </w:r>
    </w:p>
    <w:p w14:paraId="39FA562A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3.10.</w:t>
      </w:r>
      <w:r w:rsidRPr="005A1171">
        <w:rPr>
          <w:rFonts w:ascii="Times New Roman" w:hAnsi="Times New Roman" w:cs="Times New Roman"/>
          <w:sz w:val="24"/>
          <w:szCs w:val="24"/>
        </w:rPr>
        <w:tab/>
        <w:t>проведение мероприятий социальной реабилитации в соответствии с индивидуальными программами реабилитации и абилитации инвалидов;</w:t>
      </w:r>
    </w:p>
    <w:p w14:paraId="53C84BA5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3.11. оказание у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A1171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A1171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A117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елях</w:t>
      </w:r>
      <w:r w:rsidRPr="005A117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5A1171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117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5A1171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5A1171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5A117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ала</w:t>
      </w:r>
      <w:r w:rsidRPr="005A117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5A1171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елей</w:t>
      </w:r>
      <w:r w:rsidRPr="005A1171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117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5A117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5A1171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1171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5A1171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1171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A1171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1171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5A117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ея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5A1171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5A1171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5A1171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5A1171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5A1171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бс</w:t>
      </w:r>
      <w:r w:rsidRPr="005A1171"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 w:rsidRPr="005A1171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1171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ту</w:t>
      </w:r>
      <w:r w:rsidRPr="005A117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ест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A11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1171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60AD03C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3.12.</w:t>
      </w:r>
      <w:r w:rsidRPr="005A1171">
        <w:rPr>
          <w:rFonts w:ascii="Times New Roman" w:hAnsi="Times New Roman" w:cs="Times New Roman"/>
          <w:sz w:val="24"/>
          <w:szCs w:val="24"/>
        </w:rPr>
        <w:tab/>
        <w:t>проведение санитарно-гигиенических, противоэпидемических мероприятий;</w:t>
      </w:r>
    </w:p>
    <w:p w14:paraId="27E358BA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3.13. использование в процессе системы менеджмента качества традиционных и инновационных технологий и методик по оказанию гражданам социальных услуг;</w:t>
      </w:r>
    </w:p>
    <w:p w14:paraId="57CFA39F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3.14. проведение санитарно-просветительской работы с целью решения вопросов возрастной адаптации, активизации жизненной позиции, формирования здорового образа жизни индивидуально и в группах;</w:t>
      </w:r>
    </w:p>
    <w:p w14:paraId="53C4F29D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lastRenderedPageBreak/>
        <w:t>3.15.</w:t>
      </w:r>
      <w:r w:rsidRPr="005A1171">
        <w:rPr>
          <w:rFonts w:ascii="Times New Roman" w:hAnsi="Times New Roman" w:cs="Times New Roman"/>
          <w:sz w:val="24"/>
          <w:szCs w:val="24"/>
        </w:rPr>
        <w:tab/>
        <w:t>консультирование и проведение просветительских мероприятий по организации рационального (диетического) питания с учетом состояния здоровья и возрастных изменений, гигиене питания и жилища, избавление от избыточного веса, вредных привычек и т.д.;</w:t>
      </w:r>
    </w:p>
    <w:p w14:paraId="459C416F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3.16. организация занятий адаптивной физкультуры получателям социальных услуг;</w:t>
      </w:r>
    </w:p>
    <w:p w14:paraId="16871558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 xml:space="preserve">3.17. оказание социально-бытовых услуг, в объеме, указанном в разделе </w:t>
      </w:r>
      <w:r w:rsidRPr="005A117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A117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574A9886" w14:textId="77777777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3.18.</w:t>
      </w:r>
      <w:r w:rsidRPr="005A1171">
        <w:rPr>
          <w:rFonts w:ascii="Times New Roman" w:hAnsi="Times New Roman" w:cs="Times New Roman"/>
          <w:sz w:val="24"/>
          <w:szCs w:val="24"/>
        </w:rPr>
        <w:tab/>
        <w:t>ведение учетной</w:t>
      </w:r>
      <w:r w:rsidRPr="005A1171">
        <w:rPr>
          <w:rFonts w:ascii="Times New Roman" w:hAnsi="Times New Roman" w:cs="Times New Roman"/>
          <w:sz w:val="24"/>
          <w:szCs w:val="24"/>
        </w:rPr>
        <w:tab/>
        <w:t xml:space="preserve"> и отчетной документации о деятельности Отделения по утвержденным формам, в установленном порядке, с соблюдением срока.</w:t>
      </w:r>
    </w:p>
    <w:p w14:paraId="63CA386D" w14:textId="7CF79FFA" w:rsidR="003055F3" w:rsidRPr="005A1171" w:rsidRDefault="003055F3" w:rsidP="003055F3">
      <w:pPr>
        <w:pStyle w:val="ConsPlusNormal"/>
        <w:widowControl/>
        <w:ind w:left="-142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 xml:space="preserve">3.19. 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A1171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5A117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A1171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hyperlink r:id="rId5">
        <w:r w:rsidRPr="005A1171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5A1171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б</w:t>
        </w:r>
        <w:r w:rsidRPr="005A1171">
          <w:rPr>
            <w:rFonts w:ascii="Times New Roman" w:hAnsi="Times New Roman" w:cs="Times New Roman"/>
            <w:color w:val="000000"/>
            <w:sz w:val="24"/>
            <w:szCs w:val="24"/>
          </w:rPr>
          <w:t>р</w:t>
        </w:r>
        <w:r w:rsidRPr="005A1171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Pr="005A1171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б</w:t>
        </w:r>
        <w:r w:rsidRPr="005A1171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5A1171">
          <w:rPr>
            <w:rFonts w:ascii="Times New Roman" w:hAnsi="Times New Roman" w:cs="Times New Roman"/>
            <w:color w:val="000000"/>
            <w:sz w:val="24"/>
            <w:szCs w:val="24"/>
          </w:rPr>
          <w:t>тка</w:t>
        </w:r>
        <w:r w:rsidRPr="005A1171">
          <w:rPr>
            <w:rFonts w:ascii="Times New Roman" w:hAnsi="Times New Roman" w:cs="Times New Roman"/>
            <w:color w:val="000000"/>
            <w:spacing w:val="140"/>
            <w:sz w:val="24"/>
            <w:szCs w:val="24"/>
          </w:rPr>
          <w:t xml:space="preserve"> </w:t>
        </w:r>
        <w:r w:rsidRPr="005A1171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ин</w:t>
        </w:r>
        <w:r w:rsidRPr="005A1171">
          <w:rPr>
            <w:rFonts w:ascii="Times New Roman" w:hAnsi="Times New Roman" w:cs="Times New Roman"/>
            <w:color w:val="000000"/>
            <w:spacing w:val="-6"/>
            <w:sz w:val="24"/>
            <w:szCs w:val="24"/>
          </w:rPr>
          <w:t>ф</w:t>
        </w:r>
        <w:r w:rsidRPr="005A1171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о</w:t>
        </w:r>
        <w:r w:rsidRPr="005A1171">
          <w:rPr>
            <w:rFonts w:ascii="Times New Roman" w:hAnsi="Times New Roman" w:cs="Times New Roman"/>
            <w:color w:val="000000"/>
            <w:sz w:val="24"/>
            <w:szCs w:val="24"/>
          </w:rPr>
          <w:t>р</w:t>
        </w:r>
        <w:r w:rsidRPr="005A1171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м</w:t>
        </w:r>
        <w:r w:rsidRPr="005A1171">
          <w:rPr>
            <w:rFonts w:ascii="Times New Roman" w:hAnsi="Times New Roman" w:cs="Times New Roman"/>
            <w:color w:val="000000"/>
            <w:sz w:val="24"/>
            <w:szCs w:val="24"/>
          </w:rPr>
          <w:t>а</w:t>
        </w:r>
        <w:r w:rsidRPr="005A1171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ц</w:t>
        </w:r>
        <w:r w:rsidRPr="005A1171">
          <w:rPr>
            <w:rFonts w:ascii="Times New Roman" w:hAnsi="Times New Roman" w:cs="Times New Roman"/>
            <w:color w:val="000000"/>
            <w:sz w:val="24"/>
            <w:szCs w:val="24"/>
          </w:rPr>
          <w:t>ии</w:t>
        </w:r>
        <w:r w:rsidRPr="005A1171">
          <w:rPr>
            <w:rFonts w:ascii="Times New Roman" w:hAnsi="Times New Roman" w:cs="Times New Roman"/>
            <w:color w:val="000000"/>
            <w:spacing w:val="140"/>
            <w:sz w:val="24"/>
            <w:szCs w:val="24"/>
          </w:rPr>
          <w:t xml:space="preserve"> </w:t>
        </w:r>
      </w:hyperlink>
      <w:r w:rsidRPr="005A11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5A1171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A1171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раб</w:t>
      </w:r>
      <w:r w:rsidRPr="005A1171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1171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5A1171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A117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5A117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A1171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14:paraId="5FE38F14" w14:textId="77777777" w:rsidR="003055F3" w:rsidRPr="005A1171" w:rsidRDefault="003055F3" w:rsidP="003055F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23_0"/>
      <w:bookmarkEnd w:id="2"/>
    </w:p>
    <w:p w14:paraId="37F4D82B" w14:textId="77777777" w:rsidR="003055F3" w:rsidRPr="00093F51" w:rsidRDefault="003055F3" w:rsidP="003055F3">
      <w:pPr>
        <w:pStyle w:val="a3"/>
        <w:widowControl w:val="0"/>
        <w:numPr>
          <w:ilvl w:val="0"/>
          <w:numId w:val="1"/>
        </w:numPr>
        <w:ind w:right="-20"/>
        <w:jc w:val="center"/>
        <w:rPr>
          <w:b/>
          <w:bCs/>
          <w:color w:val="000000"/>
          <w:sz w:val="24"/>
          <w:szCs w:val="24"/>
        </w:rPr>
      </w:pPr>
      <w:r w:rsidRPr="00093F51">
        <w:rPr>
          <w:b/>
          <w:bCs/>
          <w:color w:val="000000"/>
          <w:sz w:val="24"/>
          <w:szCs w:val="24"/>
        </w:rPr>
        <w:t>О</w:t>
      </w:r>
      <w:r w:rsidRPr="00093F51">
        <w:rPr>
          <w:b/>
          <w:bCs/>
          <w:color w:val="000000"/>
          <w:spacing w:val="2"/>
          <w:w w:val="99"/>
          <w:sz w:val="24"/>
          <w:szCs w:val="24"/>
        </w:rPr>
        <w:t>Р</w:t>
      </w:r>
      <w:r w:rsidRPr="00093F51">
        <w:rPr>
          <w:b/>
          <w:bCs/>
          <w:color w:val="000000"/>
          <w:spacing w:val="1"/>
          <w:w w:val="99"/>
          <w:sz w:val="24"/>
          <w:szCs w:val="24"/>
        </w:rPr>
        <w:t>Г</w:t>
      </w:r>
      <w:r w:rsidRPr="00093F51">
        <w:rPr>
          <w:b/>
          <w:bCs/>
          <w:color w:val="000000"/>
          <w:sz w:val="24"/>
          <w:szCs w:val="24"/>
        </w:rPr>
        <w:t>А</w:t>
      </w:r>
      <w:r w:rsidRPr="00093F51">
        <w:rPr>
          <w:b/>
          <w:bCs/>
          <w:color w:val="000000"/>
          <w:spacing w:val="1"/>
          <w:sz w:val="24"/>
          <w:szCs w:val="24"/>
        </w:rPr>
        <w:t>НИ</w:t>
      </w:r>
      <w:r w:rsidRPr="00093F51">
        <w:rPr>
          <w:b/>
          <w:bCs/>
          <w:color w:val="000000"/>
          <w:sz w:val="24"/>
          <w:szCs w:val="24"/>
        </w:rPr>
        <w:t>ЗА</w:t>
      </w:r>
      <w:r w:rsidRPr="00093F51">
        <w:rPr>
          <w:b/>
          <w:bCs/>
          <w:color w:val="000000"/>
          <w:w w:val="99"/>
          <w:sz w:val="24"/>
          <w:szCs w:val="24"/>
        </w:rPr>
        <w:t>Ц</w:t>
      </w:r>
      <w:r w:rsidRPr="00093F5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093F51">
        <w:rPr>
          <w:b/>
          <w:bCs/>
          <w:color w:val="000000"/>
          <w:sz w:val="24"/>
          <w:szCs w:val="24"/>
        </w:rPr>
        <w:t>Я</w:t>
      </w:r>
      <w:r w:rsidRPr="00093F51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093F51">
        <w:rPr>
          <w:b/>
          <w:bCs/>
          <w:color w:val="000000"/>
          <w:w w:val="99"/>
          <w:sz w:val="24"/>
          <w:szCs w:val="24"/>
        </w:rPr>
        <w:t>И</w:t>
      </w:r>
      <w:r w:rsidRPr="00093F51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093F51">
        <w:rPr>
          <w:b/>
          <w:bCs/>
          <w:color w:val="000000"/>
          <w:w w:val="99"/>
          <w:sz w:val="24"/>
          <w:szCs w:val="24"/>
        </w:rPr>
        <w:t>П</w:t>
      </w:r>
      <w:r w:rsidRPr="00093F51">
        <w:rPr>
          <w:b/>
          <w:bCs/>
          <w:color w:val="000000"/>
          <w:sz w:val="24"/>
          <w:szCs w:val="24"/>
        </w:rPr>
        <w:t>О</w:t>
      </w:r>
      <w:r w:rsidRPr="00093F51">
        <w:rPr>
          <w:b/>
          <w:bCs/>
          <w:color w:val="000000"/>
          <w:w w:val="99"/>
          <w:sz w:val="24"/>
          <w:szCs w:val="24"/>
        </w:rPr>
        <w:t>Р</w:t>
      </w:r>
      <w:r w:rsidRPr="00093F51">
        <w:rPr>
          <w:b/>
          <w:bCs/>
          <w:color w:val="000000"/>
          <w:sz w:val="24"/>
          <w:szCs w:val="24"/>
        </w:rPr>
        <w:t>Я</w:t>
      </w:r>
      <w:r w:rsidRPr="00093F51">
        <w:rPr>
          <w:b/>
          <w:bCs/>
          <w:color w:val="000000"/>
          <w:spacing w:val="-1"/>
          <w:sz w:val="24"/>
          <w:szCs w:val="24"/>
        </w:rPr>
        <w:t>Д</w:t>
      </w:r>
      <w:r w:rsidRPr="00093F51">
        <w:rPr>
          <w:b/>
          <w:bCs/>
          <w:color w:val="000000"/>
          <w:sz w:val="24"/>
          <w:szCs w:val="24"/>
        </w:rPr>
        <w:t>О</w:t>
      </w:r>
      <w:r w:rsidRPr="00093F51">
        <w:rPr>
          <w:b/>
          <w:bCs/>
          <w:color w:val="000000"/>
          <w:w w:val="99"/>
          <w:sz w:val="24"/>
          <w:szCs w:val="24"/>
        </w:rPr>
        <w:t>К</w:t>
      </w:r>
      <w:r w:rsidRPr="00093F51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093F51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093F51">
        <w:rPr>
          <w:b/>
          <w:bCs/>
          <w:color w:val="000000"/>
          <w:sz w:val="24"/>
          <w:szCs w:val="24"/>
        </w:rPr>
        <w:t>АБ</w:t>
      </w:r>
      <w:r w:rsidRPr="00093F51">
        <w:rPr>
          <w:b/>
          <w:bCs/>
          <w:color w:val="000000"/>
          <w:spacing w:val="-3"/>
          <w:sz w:val="24"/>
          <w:szCs w:val="24"/>
        </w:rPr>
        <w:t>О</w:t>
      </w:r>
      <w:r w:rsidRPr="00093F51">
        <w:rPr>
          <w:b/>
          <w:bCs/>
          <w:color w:val="000000"/>
          <w:w w:val="99"/>
          <w:sz w:val="24"/>
          <w:szCs w:val="24"/>
        </w:rPr>
        <w:t>Т</w:t>
      </w:r>
      <w:r w:rsidRPr="00093F51">
        <w:rPr>
          <w:b/>
          <w:bCs/>
          <w:color w:val="000000"/>
          <w:sz w:val="24"/>
          <w:szCs w:val="24"/>
        </w:rPr>
        <w:t>Ы</w:t>
      </w:r>
      <w:r w:rsidRPr="00093F51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093F51">
        <w:rPr>
          <w:b/>
          <w:bCs/>
          <w:color w:val="000000"/>
          <w:sz w:val="24"/>
          <w:szCs w:val="24"/>
        </w:rPr>
        <w:t>О</w:t>
      </w:r>
      <w:r w:rsidRPr="00093F51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093F51">
        <w:rPr>
          <w:b/>
          <w:bCs/>
          <w:color w:val="000000"/>
          <w:spacing w:val="-1"/>
          <w:sz w:val="24"/>
          <w:szCs w:val="24"/>
        </w:rPr>
        <w:t>Д</w:t>
      </w:r>
      <w:r w:rsidRPr="00093F51">
        <w:rPr>
          <w:b/>
          <w:bCs/>
          <w:color w:val="000000"/>
          <w:sz w:val="24"/>
          <w:szCs w:val="24"/>
        </w:rPr>
        <w:t>Е</w:t>
      </w:r>
      <w:r w:rsidRPr="00093F51">
        <w:rPr>
          <w:b/>
          <w:bCs/>
          <w:color w:val="000000"/>
          <w:w w:val="99"/>
          <w:sz w:val="24"/>
          <w:szCs w:val="24"/>
        </w:rPr>
        <w:t>Л</w:t>
      </w:r>
      <w:r w:rsidRPr="00093F51">
        <w:rPr>
          <w:b/>
          <w:bCs/>
          <w:color w:val="000000"/>
          <w:spacing w:val="-1"/>
          <w:sz w:val="24"/>
          <w:szCs w:val="24"/>
        </w:rPr>
        <w:t>Е</w:t>
      </w:r>
      <w:r w:rsidRPr="00093F51">
        <w:rPr>
          <w:b/>
          <w:bCs/>
          <w:color w:val="000000"/>
          <w:w w:val="99"/>
          <w:sz w:val="24"/>
          <w:szCs w:val="24"/>
        </w:rPr>
        <w:t>НИ</w:t>
      </w:r>
      <w:r w:rsidRPr="00093F51">
        <w:rPr>
          <w:b/>
          <w:bCs/>
          <w:color w:val="000000"/>
          <w:sz w:val="24"/>
          <w:szCs w:val="24"/>
        </w:rPr>
        <w:t>Я</w:t>
      </w:r>
    </w:p>
    <w:p w14:paraId="4715C4A9" w14:textId="77777777" w:rsidR="003055F3" w:rsidRPr="00093F51" w:rsidRDefault="003055F3" w:rsidP="003055F3">
      <w:pPr>
        <w:pStyle w:val="a3"/>
        <w:widowControl w:val="0"/>
        <w:ind w:left="568" w:right="-20"/>
        <w:rPr>
          <w:b/>
          <w:bCs/>
          <w:color w:val="000000"/>
          <w:sz w:val="24"/>
          <w:szCs w:val="24"/>
        </w:rPr>
      </w:pPr>
    </w:p>
    <w:p w14:paraId="29265579" w14:textId="77777777" w:rsidR="003055F3" w:rsidRPr="003E3193" w:rsidRDefault="003055F3" w:rsidP="003055F3">
      <w:pPr>
        <w:widowControl w:val="0"/>
        <w:spacing w:before="4" w:line="240" w:lineRule="auto"/>
        <w:ind w:right="-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1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E3193">
        <w:rPr>
          <w:rFonts w:ascii="Times New Roman" w:eastAsia="Times New Roman" w:hAnsi="Times New Roman" w:cs="Times New Roman"/>
          <w:spacing w:val="2"/>
          <w:sz w:val="24"/>
          <w:szCs w:val="24"/>
        </w:rPr>
        <w:t>.1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319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E3193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тат</w:t>
      </w:r>
      <w:r w:rsidRPr="003E319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3E3193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E319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3E319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3E319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3E319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3E319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3E319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E3193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3E319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E319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3E3193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3E319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E319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ана</w:t>
      </w:r>
      <w:r w:rsidRPr="003E3193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E319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E3193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E319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E319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E31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E3193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3E319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E3193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3E3193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E3193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3E3193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3E319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E319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E3193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E319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E3193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E319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E319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E319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пи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E319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E3193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E319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E3193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19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E319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E319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E3193">
        <w:rPr>
          <w:rFonts w:ascii="Times New Roman" w:eastAsia="Times New Roman" w:hAnsi="Times New Roman" w:cs="Times New Roman"/>
          <w:sz w:val="24"/>
          <w:szCs w:val="24"/>
        </w:rPr>
        <w:t>жде</w:t>
      </w:r>
      <w:r w:rsidRPr="003E3193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3E3193">
        <w:rPr>
          <w:rFonts w:ascii="Times New Roman" w:eastAsia="Times New Roman" w:hAnsi="Times New Roman" w:cs="Times New Roman"/>
          <w:spacing w:val="1"/>
          <w:sz w:val="24"/>
          <w:szCs w:val="24"/>
        </w:rPr>
        <w:t>я.</w:t>
      </w:r>
      <w:r w:rsidRPr="003E3193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</w:p>
    <w:p w14:paraId="3EA9C0C6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3E3193">
        <w:rPr>
          <w:bCs/>
        </w:rPr>
        <w:t>4</w:t>
      </w:r>
      <w:r w:rsidRPr="005A1171">
        <w:t>.2. В отделении организованы и функционируют кабинет врача, кабинет старшей медицинской сестры, процедурный кабинет, кабинет массажа и физиотерапии, изолятор, приемное отделение, сестринский пост, вспомогательные помещения, которые отвечают санитарно-эпидемиологическим, противопожарным требованиям и требованиям техники безопасности, располагают всеми видами коммунального благоустройства.</w:t>
      </w:r>
    </w:p>
    <w:p w14:paraId="11554027" w14:textId="1AF9D1F0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 xml:space="preserve">4.2. К вспомогательным помещениям отделения относятся </w:t>
      </w:r>
      <w:r w:rsidR="003E3193" w:rsidRPr="005A1171">
        <w:t>– душевые</w:t>
      </w:r>
      <w:r w:rsidRPr="005A1171">
        <w:t xml:space="preserve"> комнаты, помещение камерной дезинфекции, комната хранения уборочного инвентаря, санитарная комната.</w:t>
      </w:r>
    </w:p>
    <w:p w14:paraId="0E8AD1F1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>4.3. Заведующий отделением и врач-терапевт координируют деятельность отделения, оказывают сотрудникам организационно-методическую и практическую помощь.</w:t>
      </w:r>
    </w:p>
    <w:p w14:paraId="7EA4BFBF" w14:textId="77777777" w:rsidR="003055F3" w:rsidRPr="003E3193" w:rsidRDefault="003055F3" w:rsidP="003055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93">
        <w:rPr>
          <w:rFonts w:ascii="Times New Roman" w:hAnsi="Times New Roman" w:cs="Times New Roman"/>
          <w:sz w:val="24"/>
          <w:szCs w:val="24"/>
        </w:rPr>
        <w:t xml:space="preserve">4.4. В отделении организован круглосуточный пост, который обслуживают сиделки (помощники по уходу). </w:t>
      </w:r>
    </w:p>
    <w:p w14:paraId="115D013E" w14:textId="77777777" w:rsidR="003055F3" w:rsidRPr="005A1171" w:rsidRDefault="003055F3" w:rsidP="003055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4.5.</w:t>
      </w:r>
      <w:r w:rsidRPr="005A1171">
        <w:rPr>
          <w:rFonts w:ascii="Times New Roman" w:hAnsi="Times New Roman" w:cs="Times New Roman"/>
          <w:sz w:val="24"/>
          <w:szCs w:val="24"/>
        </w:rPr>
        <w:tab/>
        <w:t xml:space="preserve">Динамическое наблюдение за получателями социальных услуг проводит врач-терапевт: ежедневно ведет прием получателей социальных услуг в установленные для этого часы; ежедневно наблюдает проживающих, находящихся в приемно-карантинном отделении и изоляторе, с записью в истории болезни; проводит профилактические осмотры не реже 1 раза в квартал (при необходимости – по требованию). При наличии медицинских показаний к осмотрам привлекаются врачи узких специальностей. </w:t>
      </w:r>
    </w:p>
    <w:p w14:paraId="38056EEE" w14:textId="77777777" w:rsidR="003055F3" w:rsidRPr="005A1171" w:rsidRDefault="003055F3" w:rsidP="003055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 xml:space="preserve">4.6. Один раз в год организуются профилактические углубленные медицинские осмотры врачами-специалистами ГБУЗ ВО «Муромская городская больница №3» (хирург, невролог, окулист, отоларинголог, кардиолог и др.), проводятся флюорография органов грудной клетки, ЭКГ, лабораторные обследования (клинический анализ крови, общий анализ мочи, биохимический анализ); </w:t>
      </w:r>
    </w:p>
    <w:p w14:paraId="437D7E45" w14:textId="77777777" w:rsidR="003055F3" w:rsidRPr="005A1171" w:rsidRDefault="003055F3" w:rsidP="003055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 xml:space="preserve">4.7. Социально-медицинское обслуживание получателей социальных услуг и лечебный процесс носит комплексный характер и включает в себя лечебно-охранительный режим, фармакотерапию, физиопроцедуры, занятия по массажу, лечебной физкультуре и диетотерапию. </w:t>
      </w:r>
    </w:p>
    <w:p w14:paraId="406206CA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>4.8.</w:t>
      </w:r>
      <w:r w:rsidRPr="005A1171">
        <w:tab/>
      </w:r>
      <w:r>
        <w:t xml:space="preserve"> </w:t>
      </w:r>
      <w:r w:rsidRPr="005A1171">
        <w:t xml:space="preserve">Организация социально-медицинского обслуживания получателей социальных услуг направлена на выявление сопутствующих заболеваний на ранних стадиях, своевременное предупреждение обострений основного процесса и сопутствующих соматических заболеваний, обеспечение наблюдения за состоянием здоровья проживающих. </w:t>
      </w:r>
    </w:p>
    <w:p w14:paraId="0BAB588A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>4.9. В учреждении оказывается терапевтическая помощь.</w:t>
      </w:r>
    </w:p>
    <w:p w14:paraId="477061DA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 xml:space="preserve"> В случае необходимости осуществляется вызов бригады скорой медицинской помощи.</w:t>
      </w:r>
    </w:p>
    <w:p w14:paraId="3D66B91E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 xml:space="preserve">4.10. Получатели социальных услуг, которым требуется помощь в условиях терапевтического, хирургического, инфекционного и др. отделений ЛПУ, и которую невозможно обеспечить в условиях дома-интерната, направляются в ЛПУ города, области и </w:t>
      </w:r>
      <w:r w:rsidRPr="005A1171">
        <w:lastRenderedPageBreak/>
        <w:t xml:space="preserve">других территорий. Больные направляются в стационар в сопровождении медицинского персонала. </w:t>
      </w:r>
    </w:p>
    <w:p w14:paraId="28D89455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 xml:space="preserve">4.11. Работа отделения планируется с учетом установленного распорядка дня получателей социальных услуг. </w:t>
      </w:r>
    </w:p>
    <w:p w14:paraId="17BF51F4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 xml:space="preserve">4.12. Для осуществления медико-санитарного обслуживания получателей социальных услуг проводится комплекс противоэпидемических, лечебных, реабилитационных и санитарно-гигиенических мероприятий. </w:t>
      </w:r>
    </w:p>
    <w:p w14:paraId="21B7C5A6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>4.13. Работа строится на основе перспективного, годового и квартального планов работы отделения. В процессе социально-медицинского обслуживания ведется соответствующая документация.</w:t>
      </w:r>
    </w:p>
    <w:p w14:paraId="22263A23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>4.14. Контроль за выполнением предусмотренных планами работы мероприятий и качеством предоставления социальных услуг осуществляет заведующий отделением, врач-терапевт, старшая медицинская сестра.</w:t>
      </w:r>
    </w:p>
    <w:p w14:paraId="2F911979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>4.15. Медицинский персонал сопровождает получателей социальных услуг при проведении культурно-массовых мероприятий в учреждении и за его территорией.</w:t>
      </w:r>
    </w:p>
    <w:p w14:paraId="6C8AF8BE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>4.16.</w:t>
      </w:r>
      <w:r w:rsidRPr="005A1171">
        <w:tab/>
        <w:t xml:space="preserve"> Заведующий отделением организует: </w:t>
      </w:r>
    </w:p>
    <w:p w14:paraId="2A757D4C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</w:pPr>
      <w:r w:rsidRPr="005A1171">
        <w:t>- ежедневные утренние планерки с медицинским персоналом;</w:t>
      </w:r>
    </w:p>
    <w:p w14:paraId="78549237" w14:textId="0DAA2807" w:rsidR="003055F3" w:rsidRPr="005A1171" w:rsidRDefault="003055F3" w:rsidP="003055F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5A1171">
        <w:t xml:space="preserve">- занятия по информированию и </w:t>
      </w:r>
      <w:r w:rsidR="003E3193" w:rsidRPr="005A1171">
        <w:t>инструктажам по</w:t>
      </w:r>
      <w:r w:rsidRPr="005A1171">
        <w:t xml:space="preserve"> направлению работы;</w:t>
      </w:r>
      <w:r w:rsidRPr="005A1171">
        <w:rPr>
          <w:color w:val="000000"/>
        </w:rPr>
        <w:t xml:space="preserve"> </w:t>
      </w:r>
    </w:p>
    <w:p w14:paraId="5F7A3E5E" w14:textId="77777777" w:rsidR="003055F3" w:rsidRPr="005A1171" w:rsidRDefault="003055F3" w:rsidP="003055F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5A1171">
        <w:rPr>
          <w:color w:val="000000"/>
        </w:rPr>
        <w:t>- производственные собрания и совещания</w:t>
      </w:r>
      <w:r w:rsidRPr="005A1171">
        <w:t xml:space="preserve"> с медицинским персоналом;</w:t>
      </w:r>
    </w:p>
    <w:p w14:paraId="6FB775AF" w14:textId="77777777" w:rsidR="003055F3" w:rsidRPr="005A1171" w:rsidRDefault="003055F3" w:rsidP="003055F3">
      <w:pPr>
        <w:pStyle w:val="Default"/>
        <w:ind w:firstLine="709"/>
        <w:contextualSpacing/>
        <w:jc w:val="both"/>
        <w:rPr>
          <w:color w:val="auto"/>
        </w:rPr>
      </w:pPr>
      <w:r w:rsidRPr="005A1171">
        <w:rPr>
          <w:color w:val="auto"/>
        </w:rPr>
        <w:t>- обучение среднего медицинского персонала и сиделок (помощников по уходу);</w:t>
      </w:r>
    </w:p>
    <w:p w14:paraId="6C2ABD19" w14:textId="77777777" w:rsidR="003055F3" w:rsidRPr="005A1171" w:rsidRDefault="003055F3" w:rsidP="003055F3">
      <w:pPr>
        <w:pStyle w:val="Default"/>
        <w:ind w:firstLine="709"/>
        <w:contextualSpacing/>
        <w:jc w:val="both"/>
      </w:pPr>
      <w:r w:rsidRPr="005A1171">
        <w:t>- участие медицинского персонала в семинарах и конференциях, организованных департаментом социальной защиты населения и департаментом здравоохранения по различным темам.</w:t>
      </w:r>
    </w:p>
    <w:p w14:paraId="3EA5521B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firstLine="709"/>
        <w:contextualSpacing/>
        <w:jc w:val="both"/>
      </w:pPr>
    </w:p>
    <w:p w14:paraId="674BB08B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center"/>
        <w:rPr>
          <w:b/>
        </w:rPr>
      </w:pPr>
      <w:r>
        <w:t>5</w:t>
      </w:r>
      <w:r w:rsidRPr="005A1171">
        <w:t xml:space="preserve">. </w:t>
      </w:r>
      <w:r w:rsidRPr="005A1171">
        <w:rPr>
          <w:b/>
        </w:rPr>
        <w:t xml:space="preserve">ПОРЯДОК И УСЛОВИЯ ПРЕДОСТАВЛЕНИЯ </w:t>
      </w:r>
    </w:p>
    <w:p w14:paraId="5DC0C36C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center"/>
        <w:rPr>
          <w:b/>
        </w:rPr>
      </w:pPr>
      <w:r w:rsidRPr="005A1171">
        <w:rPr>
          <w:b/>
        </w:rPr>
        <w:t>СОЦИАЛЬНЫХ УСЛУГ</w:t>
      </w:r>
    </w:p>
    <w:p w14:paraId="4715FAE6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center"/>
        <w:rPr>
          <w:b/>
        </w:rPr>
      </w:pPr>
    </w:p>
    <w:p w14:paraId="31471C47" w14:textId="77777777" w:rsidR="003055F3" w:rsidRPr="005A1171" w:rsidRDefault="003055F3" w:rsidP="003055F3">
      <w:pPr>
        <w:pStyle w:val="ConsPlusNormal"/>
        <w:tabs>
          <w:tab w:val="left" w:pos="10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5.1. Приём получателей социальных услуг в учреждение осуществляется по путевке ДСЗН Владимирской области, которая выдается на основании личного заявления гражданина с просьбой о принятии на стационарное социальное обслуживание и сформированного органами социальной защиты населения по месту жительства личного дела гражданина, а также при наличии обязательных документов перечень которых определён в соответствии с законодательством РФ.</w:t>
      </w:r>
    </w:p>
    <w:p w14:paraId="101497A7" w14:textId="77777777" w:rsidR="003055F3" w:rsidRPr="005A1171" w:rsidRDefault="003055F3" w:rsidP="003055F3">
      <w:pPr>
        <w:pStyle w:val="a5"/>
        <w:spacing w:before="0" w:beforeAutospacing="0" w:after="0" w:afterAutospacing="0"/>
        <w:ind w:firstLine="709"/>
        <w:contextualSpacing/>
        <w:jc w:val="both"/>
      </w:pPr>
      <w:r w:rsidRPr="005A1171">
        <w:t>5.</w:t>
      </w:r>
      <w:r>
        <w:t>2</w:t>
      </w:r>
      <w:r w:rsidRPr="005A1171">
        <w:t xml:space="preserve">. Вновь поступающие лица осматриваются врачом учреждения и после проведения комплекса гигиенических мероприятий, осмотра на наличие педикулеза и чесотки помещаются в палаты приемно-карантинного отделения на период от 7 до 14 дней для медицинского наблюдения в целях выявления наличия или отсутствия инфекционных заболеваний. </w:t>
      </w:r>
    </w:p>
    <w:p w14:paraId="010A9C91" w14:textId="77777777" w:rsidR="003055F3" w:rsidRPr="005A1171" w:rsidRDefault="003055F3" w:rsidP="003055F3">
      <w:pPr>
        <w:pStyle w:val="a5"/>
        <w:spacing w:before="0" w:beforeAutospacing="0" w:after="0" w:afterAutospacing="0"/>
        <w:ind w:firstLine="709"/>
        <w:contextualSpacing/>
        <w:jc w:val="both"/>
      </w:pPr>
      <w:r w:rsidRPr="005A1171">
        <w:t>5.</w:t>
      </w:r>
      <w:r>
        <w:t>3</w:t>
      </w:r>
      <w:r w:rsidRPr="005A1171">
        <w:t>. После нахождения в приемно-карантинном отделении получатель социальных услуг размещается в жилой комнате. При размещении в жилых помещениях, с целью обеспечения удобства проживания получателей социальных услуг, учитываются, по возможности, физическое и психическое состояние, наклонности, психологическую совместимость граждан пожилого возраста и инвалидов.</w:t>
      </w:r>
    </w:p>
    <w:p w14:paraId="1C15EB1B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both"/>
      </w:pPr>
    </w:p>
    <w:p w14:paraId="0FE91CE7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center"/>
        <w:rPr>
          <w:b/>
        </w:rPr>
      </w:pPr>
      <w:r w:rsidRPr="009875D3">
        <w:rPr>
          <w:b/>
        </w:rPr>
        <w:t>6</w:t>
      </w:r>
      <w:r w:rsidRPr="005A1171">
        <w:rPr>
          <w:b/>
        </w:rPr>
        <w:t>. СОСТАВ, ОБЪЕМЫ И ФОРМЫ ПРЕДОСТАВЛЯЕМЫХ СОЦИАЛЬНЫХ УСЛУГ ОТДЕЛЕНИЕМ</w:t>
      </w:r>
    </w:p>
    <w:p w14:paraId="7D067A95" w14:textId="77777777" w:rsidR="003055F3" w:rsidRPr="009875D3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center"/>
        <w:rPr>
          <w:b/>
          <w:sz w:val="14"/>
        </w:rPr>
      </w:pPr>
    </w:p>
    <w:p w14:paraId="7C999236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both"/>
      </w:pPr>
      <w:r w:rsidRPr="005A1171">
        <w:t>Отделением предоставляются следующие социальные услуги:</w:t>
      </w:r>
    </w:p>
    <w:tbl>
      <w:tblPr>
        <w:tblpPr w:leftFromText="180" w:rightFromText="180" w:vertAnchor="text" w:horzAnchor="page" w:tblpX="1189" w:tblpY="19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3118"/>
        <w:gridCol w:w="2410"/>
      </w:tblGrid>
      <w:tr w:rsidR="003055F3" w:rsidRPr="00827E12" w14:paraId="4E83C493" w14:textId="77777777" w:rsidTr="00D6430F">
        <w:trPr>
          <w:trHeight w:val="554"/>
        </w:trPr>
        <w:tc>
          <w:tcPr>
            <w:tcW w:w="1668" w:type="dxa"/>
          </w:tcPr>
          <w:p w14:paraId="2A8B0F64" w14:textId="77777777" w:rsidR="003055F3" w:rsidRPr="00827E12" w:rsidRDefault="003055F3" w:rsidP="00D6430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b/>
                <w:sz w:val="20"/>
                <w:szCs w:val="20"/>
              </w:rPr>
              <w:t>Виды услуг</w:t>
            </w:r>
          </w:p>
        </w:tc>
        <w:tc>
          <w:tcPr>
            <w:tcW w:w="2835" w:type="dxa"/>
          </w:tcPr>
          <w:p w14:paraId="33DA26DA" w14:textId="77777777" w:rsidR="003055F3" w:rsidRPr="00827E12" w:rsidRDefault="003055F3" w:rsidP="00D6430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27E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услуг</w:t>
            </w:r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3114386" w14:textId="77777777" w:rsidR="003055F3" w:rsidRPr="00827E12" w:rsidRDefault="003055F3" w:rsidP="00D6430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b/>
                <w:sz w:val="20"/>
                <w:szCs w:val="20"/>
              </w:rPr>
              <w:t>Состав услуги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8584CB6" w14:textId="77777777" w:rsidR="003055F3" w:rsidRPr="00827E12" w:rsidRDefault="003055F3" w:rsidP="00D6430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b/>
                <w:sz w:val="20"/>
                <w:szCs w:val="20"/>
              </w:rPr>
              <w:t>Учет количества оказанных услуг</w:t>
            </w:r>
          </w:p>
        </w:tc>
      </w:tr>
      <w:tr w:rsidR="003055F3" w:rsidRPr="00827E12" w14:paraId="46CEF110" w14:textId="77777777" w:rsidTr="00D6430F">
        <w:trPr>
          <w:trHeight w:val="197"/>
        </w:trPr>
        <w:tc>
          <w:tcPr>
            <w:tcW w:w="1668" w:type="dxa"/>
            <w:vMerge w:val="restart"/>
          </w:tcPr>
          <w:p w14:paraId="301908CE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Социально-бытовые услуги</w:t>
            </w:r>
          </w:p>
        </w:tc>
        <w:tc>
          <w:tcPr>
            <w:tcW w:w="2835" w:type="dxa"/>
            <w:vMerge w:val="restart"/>
          </w:tcPr>
          <w:p w14:paraId="4B7392AA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предоставление площади жилых помещений </w:t>
            </w:r>
            <w:r w:rsidRPr="00827E12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согласно утвержденным нормативам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BCE56B4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размещение;</w:t>
            </w:r>
          </w:p>
        </w:tc>
        <w:tc>
          <w:tcPr>
            <w:tcW w:w="2410" w:type="dxa"/>
            <w:vMerge w:val="restart"/>
          </w:tcPr>
          <w:p w14:paraId="25E11427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день пребывания в учреждении</w:t>
            </w:r>
          </w:p>
        </w:tc>
      </w:tr>
      <w:tr w:rsidR="003055F3" w:rsidRPr="00827E12" w14:paraId="749DED07" w14:textId="77777777" w:rsidTr="00D6430F">
        <w:trPr>
          <w:trHeight w:val="182"/>
        </w:trPr>
        <w:tc>
          <w:tcPr>
            <w:tcW w:w="1668" w:type="dxa"/>
            <w:vMerge/>
          </w:tcPr>
          <w:p w14:paraId="0C02C4F0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149E1A9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A62EC41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предоставление в пользование мебели;</w:t>
            </w:r>
          </w:p>
        </w:tc>
        <w:tc>
          <w:tcPr>
            <w:tcW w:w="2410" w:type="dxa"/>
            <w:vMerge/>
          </w:tcPr>
          <w:p w14:paraId="700E6DF9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5F3" w:rsidRPr="00827E12" w14:paraId="424F3532" w14:textId="77777777" w:rsidTr="00D6430F">
        <w:trPr>
          <w:trHeight w:val="268"/>
        </w:trPr>
        <w:tc>
          <w:tcPr>
            <w:tcW w:w="1668" w:type="dxa"/>
            <w:vMerge/>
          </w:tcPr>
          <w:p w14:paraId="699B243F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FCA64B7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286CCE6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уборка жилых помещений</w:t>
            </w:r>
            <w:r w:rsidRPr="00827E1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vMerge/>
          </w:tcPr>
          <w:p w14:paraId="586F5651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5F3" w:rsidRPr="00827E12" w14:paraId="0E7A4574" w14:textId="77777777" w:rsidTr="00D6430F">
        <w:tc>
          <w:tcPr>
            <w:tcW w:w="1668" w:type="dxa"/>
            <w:vMerge/>
          </w:tcPr>
          <w:p w14:paraId="73B89BD9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3FC820" w14:textId="77777777" w:rsidR="003055F3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питанием согласно утвержденным нормативам</w:t>
            </w:r>
          </w:p>
          <w:p w14:paraId="05ED2382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577E852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5 (6)-</w:t>
            </w:r>
            <w:proofErr w:type="spellStart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 разовое питание в день</w:t>
            </w:r>
          </w:p>
        </w:tc>
        <w:tc>
          <w:tcPr>
            <w:tcW w:w="2410" w:type="dxa"/>
          </w:tcPr>
          <w:p w14:paraId="1418978A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день пребывания в учреждении</w:t>
            </w:r>
          </w:p>
        </w:tc>
      </w:tr>
      <w:tr w:rsidR="003055F3" w:rsidRPr="00827E12" w14:paraId="39A215C7" w14:textId="77777777" w:rsidTr="00D6430F">
        <w:tc>
          <w:tcPr>
            <w:tcW w:w="1668" w:type="dxa"/>
            <w:vMerge/>
          </w:tcPr>
          <w:p w14:paraId="03C72F16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661E76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3118" w:type="dxa"/>
          </w:tcPr>
          <w:p w14:paraId="67AB4292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жизнедеятельности, в т.ч.: </w:t>
            </w:r>
          </w:p>
          <w:p w14:paraId="3025D39A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- уход за волосами, их стрижка </w:t>
            </w:r>
          </w:p>
          <w:p w14:paraId="36337863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умывание (рук, лица, шеи, ушей, чистка зубов с использованием гигиенических средств);</w:t>
            </w:r>
          </w:p>
          <w:p w14:paraId="6F9E45B4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одевание (раздевание);</w:t>
            </w:r>
          </w:p>
          <w:p w14:paraId="25E4FF21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принятие душа;</w:t>
            </w:r>
          </w:p>
          <w:p w14:paraId="5D1C6ED3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пользование туалетом;</w:t>
            </w:r>
          </w:p>
          <w:p w14:paraId="26D48CB0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стрижка ногтей;</w:t>
            </w:r>
          </w:p>
          <w:p w14:paraId="43261554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помощь при бритье</w:t>
            </w:r>
          </w:p>
        </w:tc>
        <w:tc>
          <w:tcPr>
            <w:tcW w:w="2410" w:type="dxa"/>
          </w:tcPr>
          <w:p w14:paraId="270D05BE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день пребывания в учреждении</w:t>
            </w:r>
          </w:p>
        </w:tc>
      </w:tr>
      <w:tr w:rsidR="003055F3" w:rsidRPr="00827E12" w14:paraId="645FFBCA" w14:textId="77777777" w:rsidTr="00D6430F">
        <w:tc>
          <w:tcPr>
            <w:tcW w:w="1668" w:type="dxa"/>
            <w:vMerge/>
          </w:tcPr>
          <w:p w14:paraId="1A2A3F46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CA1AF2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помощь в приеме пищи (кормление)</w:t>
            </w:r>
          </w:p>
        </w:tc>
        <w:tc>
          <w:tcPr>
            <w:tcW w:w="3118" w:type="dxa"/>
          </w:tcPr>
          <w:p w14:paraId="2178B0CC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подача пищи;</w:t>
            </w:r>
          </w:p>
          <w:p w14:paraId="2E2357C1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кормление</w:t>
            </w:r>
          </w:p>
        </w:tc>
        <w:tc>
          <w:tcPr>
            <w:tcW w:w="2410" w:type="dxa"/>
          </w:tcPr>
          <w:p w14:paraId="1CEA5232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день пребывания в учреждении</w:t>
            </w:r>
          </w:p>
        </w:tc>
      </w:tr>
      <w:tr w:rsidR="003055F3" w:rsidRPr="00827E12" w14:paraId="0548E1A6" w14:textId="77777777" w:rsidTr="00D6430F">
        <w:tc>
          <w:tcPr>
            <w:tcW w:w="1668" w:type="dxa"/>
            <w:vMerge w:val="restart"/>
          </w:tcPr>
          <w:p w14:paraId="514B53FE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Социально-медицинские услуги</w:t>
            </w:r>
          </w:p>
        </w:tc>
        <w:tc>
          <w:tcPr>
            <w:tcW w:w="2835" w:type="dxa"/>
            <w:vMerge w:val="restart"/>
          </w:tcPr>
          <w:p w14:paraId="51E2086C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первичный осмотр и первичная санитарная обработка</w:t>
            </w:r>
          </w:p>
        </w:tc>
        <w:tc>
          <w:tcPr>
            <w:tcW w:w="3118" w:type="dxa"/>
          </w:tcPr>
          <w:p w14:paraId="6769E635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первичный медицинский осмотр при приеме, в т.ч. после отпуска получателя услуг</w:t>
            </w:r>
          </w:p>
        </w:tc>
        <w:tc>
          <w:tcPr>
            <w:tcW w:w="2410" w:type="dxa"/>
            <w:vMerge w:val="restart"/>
          </w:tcPr>
          <w:p w14:paraId="64B16A53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прием в учреждение</w:t>
            </w:r>
          </w:p>
        </w:tc>
      </w:tr>
      <w:tr w:rsidR="003055F3" w:rsidRPr="00827E12" w14:paraId="17A4DF1E" w14:textId="77777777" w:rsidTr="00D6430F">
        <w:tc>
          <w:tcPr>
            <w:tcW w:w="1668" w:type="dxa"/>
            <w:vMerge/>
          </w:tcPr>
          <w:p w14:paraId="58055B92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096C7B4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1378322A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санитарная</w:t>
            </w:r>
            <w:proofErr w:type="gramEnd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при поступлении в стационарное отделение,  в т.ч. после отпуска получателя услуг</w:t>
            </w:r>
          </w:p>
        </w:tc>
        <w:tc>
          <w:tcPr>
            <w:tcW w:w="2410" w:type="dxa"/>
            <w:vMerge/>
          </w:tcPr>
          <w:p w14:paraId="05292CB5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5F3" w:rsidRPr="00827E12" w14:paraId="12E88ACB" w14:textId="77777777" w:rsidTr="00D6430F">
        <w:tc>
          <w:tcPr>
            <w:tcW w:w="1668" w:type="dxa"/>
            <w:vMerge/>
          </w:tcPr>
          <w:p w14:paraId="2B1040B1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8E8205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долечивание в соответствии с рекомендациями врача</w:t>
            </w:r>
          </w:p>
        </w:tc>
        <w:tc>
          <w:tcPr>
            <w:tcW w:w="3118" w:type="dxa"/>
          </w:tcPr>
          <w:p w14:paraId="5B1ECABD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выполнение процедур по назначению врача (медикаментозная терапия)</w:t>
            </w:r>
          </w:p>
        </w:tc>
        <w:tc>
          <w:tcPr>
            <w:tcW w:w="2410" w:type="dxa"/>
          </w:tcPr>
          <w:p w14:paraId="47549518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процедура в сутки</w:t>
            </w:r>
          </w:p>
        </w:tc>
      </w:tr>
      <w:tr w:rsidR="003055F3" w:rsidRPr="00827E12" w14:paraId="0CE36123" w14:textId="77777777" w:rsidTr="00D6430F">
        <w:tc>
          <w:tcPr>
            <w:tcW w:w="1668" w:type="dxa"/>
            <w:vMerge/>
          </w:tcPr>
          <w:p w14:paraId="7E2155C0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E395F1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помощь в проведении медицинских восстановительных мероприятий</w:t>
            </w:r>
          </w:p>
        </w:tc>
        <w:tc>
          <w:tcPr>
            <w:tcW w:w="3118" w:type="dxa"/>
          </w:tcPr>
          <w:p w14:paraId="38FC2DAC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процедур по назначению врача: </w:t>
            </w:r>
          </w:p>
          <w:p w14:paraId="3D70E146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физиопроцедуры;</w:t>
            </w:r>
          </w:p>
          <w:p w14:paraId="2E7F0057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- массаж</w:t>
            </w:r>
          </w:p>
        </w:tc>
        <w:tc>
          <w:tcPr>
            <w:tcW w:w="2410" w:type="dxa"/>
          </w:tcPr>
          <w:p w14:paraId="593CCF23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процедура в сутки</w:t>
            </w:r>
          </w:p>
        </w:tc>
      </w:tr>
      <w:tr w:rsidR="003055F3" w:rsidRPr="00827E12" w14:paraId="7B86F598" w14:textId="77777777" w:rsidTr="00D6430F">
        <w:tc>
          <w:tcPr>
            <w:tcW w:w="1668" w:type="dxa"/>
            <w:vMerge/>
          </w:tcPr>
          <w:p w14:paraId="0A123304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3BD5E0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реабилитация и </w:t>
            </w:r>
            <w:proofErr w:type="spellStart"/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абилитация</w:t>
            </w:r>
            <w:proofErr w:type="spellEnd"/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инвалидов</w:t>
            </w:r>
          </w:p>
        </w:tc>
        <w:tc>
          <w:tcPr>
            <w:tcW w:w="3118" w:type="dxa"/>
          </w:tcPr>
          <w:p w14:paraId="4D88DFC5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выданной органами МСЭ индивидуальной программы реабилитации или абилитации инвалида (ИПРА)</w:t>
            </w:r>
          </w:p>
        </w:tc>
        <w:tc>
          <w:tcPr>
            <w:tcW w:w="2410" w:type="dxa"/>
          </w:tcPr>
          <w:p w14:paraId="16FD69E7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=1 гражданин х</w:t>
            </w:r>
          </w:p>
          <w:p w14:paraId="12D47486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 1 консультация </w:t>
            </w:r>
          </w:p>
        </w:tc>
      </w:tr>
      <w:tr w:rsidR="003055F3" w:rsidRPr="00827E12" w14:paraId="1C36E440" w14:textId="77777777" w:rsidTr="00D6430F">
        <w:tc>
          <w:tcPr>
            <w:tcW w:w="1668" w:type="dxa"/>
            <w:vMerge/>
          </w:tcPr>
          <w:p w14:paraId="0388BBE9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9D9E81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выполнение процедур, связанных с организацией ухода, наблюдением за состоянием здоровья получателей соц. услуг </w:t>
            </w:r>
          </w:p>
        </w:tc>
        <w:tc>
          <w:tcPr>
            <w:tcW w:w="3118" w:type="dxa"/>
          </w:tcPr>
          <w:p w14:paraId="4CD691EE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измерение артериального давления, температуры тела, антропометрия, наложение компрессов, перевязок, обработка пролежней, раневых поверхностей, выполнение очистительных клизм, ингаляции, забор анализов</w:t>
            </w:r>
          </w:p>
        </w:tc>
        <w:tc>
          <w:tcPr>
            <w:tcW w:w="2410" w:type="dxa"/>
          </w:tcPr>
          <w:p w14:paraId="5EA933D9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день пребывания в учреждении</w:t>
            </w:r>
          </w:p>
        </w:tc>
      </w:tr>
      <w:tr w:rsidR="003055F3" w:rsidRPr="00827E12" w14:paraId="35E32A21" w14:textId="77777777" w:rsidTr="00D6430F">
        <w:trPr>
          <w:trHeight w:val="1336"/>
        </w:trPr>
        <w:tc>
          <w:tcPr>
            <w:tcW w:w="1668" w:type="dxa"/>
            <w:vMerge/>
          </w:tcPr>
          <w:p w14:paraId="00DF2B9E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0C990100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оказание содействия в проведении оздоровительных мероприятий</w:t>
            </w: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14:paraId="64C8241B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профилактике обострений хронических и предупреждению распространения инфекционных заболеваний (кварцевание помещений, витаминизация и </w:t>
            </w:r>
            <w:proofErr w:type="spellStart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Merge w:val="restart"/>
          </w:tcPr>
          <w:p w14:paraId="6D1E139C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день пребывания в учреждении</w:t>
            </w:r>
          </w:p>
        </w:tc>
      </w:tr>
      <w:tr w:rsidR="003055F3" w:rsidRPr="00827E12" w14:paraId="2A7CCC35" w14:textId="77777777" w:rsidTr="00D6430F">
        <w:trPr>
          <w:trHeight w:val="135"/>
        </w:trPr>
        <w:tc>
          <w:tcPr>
            <w:tcW w:w="1668" w:type="dxa"/>
            <w:vMerge/>
          </w:tcPr>
          <w:p w14:paraId="66D40189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E4BE4E5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70991641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сопровождение на прогулку</w:t>
            </w:r>
          </w:p>
        </w:tc>
        <w:tc>
          <w:tcPr>
            <w:tcW w:w="2410" w:type="dxa"/>
            <w:vMerge/>
          </w:tcPr>
          <w:p w14:paraId="3BF7BF90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5F3" w:rsidRPr="00827E12" w14:paraId="3DDC9ADC" w14:textId="77777777" w:rsidTr="00D6430F">
        <w:tc>
          <w:tcPr>
            <w:tcW w:w="1668" w:type="dxa"/>
            <w:vMerge/>
          </w:tcPr>
          <w:p w14:paraId="10B2DF61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3042B6" w14:textId="77777777" w:rsidR="003055F3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14:paraId="0B7C1BFC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334A3A2F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Прием, осмотр, наблюдение (врач) за ПСУ при обращении ПСУ за медицинской помощью.</w:t>
            </w:r>
          </w:p>
        </w:tc>
        <w:tc>
          <w:tcPr>
            <w:tcW w:w="2410" w:type="dxa"/>
          </w:tcPr>
          <w:p w14:paraId="41A6FA49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гражданин х 1 обход</w:t>
            </w:r>
          </w:p>
        </w:tc>
      </w:tr>
      <w:tr w:rsidR="003055F3" w:rsidRPr="00827E12" w14:paraId="63960A24" w14:textId="77777777" w:rsidTr="00D6430F">
        <w:trPr>
          <w:trHeight w:val="500"/>
        </w:trPr>
        <w:tc>
          <w:tcPr>
            <w:tcW w:w="1668" w:type="dxa"/>
            <w:vMerge/>
          </w:tcPr>
          <w:p w14:paraId="532DC9AE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1E9EF74C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381E557" w14:textId="77777777" w:rsidR="003055F3" w:rsidRPr="00827E12" w:rsidRDefault="003055F3" w:rsidP="00D6430F">
            <w:pPr>
              <w:ind w:left="34" w:righ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Проведение занятий обучающих здоровому образу жизни, в том числе по тематике:</w:t>
            </w:r>
          </w:p>
          <w:p w14:paraId="3948266E" w14:textId="77777777" w:rsidR="003055F3" w:rsidRPr="00827E12" w:rsidRDefault="003055F3" w:rsidP="00D643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1. Выработка санитарно-гигиенических навыков, навыков ведения здорового образа жизни, </w:t>
            </w:r>
            <w:r w:rsidRPr="00827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предупреждения и профилактики заболеваний.</w:t>
            </w:r>
          </w:p>
        </w:tc>
        <w:tc>
          <w:tcPr>
            <w:tcW w:w="2410" w:type="dxa"/>
            <w:vMerge w:val="restart"/>
          </w:tcPr>
          <w:p w14:paraId="1FF70C0D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услуга = 1 мероприятие</w:t>
            </w:r>
          </w:p>
        </w:tc>
      </w:tr>
      <w:tr w:rsidR="003055F3" w:rsidRPr="00827E12" w14:paraId="24DB264E" w14:textId="77777777" w:rsidTr="00D6430F">
        <w:trPr>
          <w:trHeight w:val="263"/>
        </w:trPr>
        <w:tc>
          <w:tcPr>
            <w:tcW w:w="1668" w:type="dxa"/>
            <w:vMerge/>
          </w:tcPr>
          <w:p w14:paraId="0E0FE27E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270C655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B755418" w14:textId="77777777" w:rsidR="003055F3" w:rsidRPr="00827E12" w:rsidRDefault="003055F3" w:rsidP="00D6430F">
            <w:pPr>
              <w:ind w:left="34" w:righ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2. Предупреждение появления вредных привычек и избавление от них. </w:t>
            </w:r>
          </w:p>
        </w:tc>
        <w:tc>
          <w:tcPr>
            <w:tcW w:w="2410" w:type="dxa"/>
            <w:vMerge/>
          </w:tcPr>
          <w:p w14:paraId="2F27CC73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5F3" w:rsidRPr="00827E12" w14:paraId="7363E959" w14:textId="77777777" w:rsidTr="00D6430F">
        <w:tc>
          <w:tcPr>
            <w:tcW w:w="1668" w:type="dxa"/>
            <w:vMerge/>
          </w:tcPr>
          <w:p w14:paraId="06593F9A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E9B271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занятий по адаптивной физической культуре</w:t>
            </w:r>
          </w:p>
        </w:tc>
        <w:tc>
          <w:tcPr>
            <w:tcW w:w="3118" w:type="dxa"/>
          </w:tcPr>
          <w:p w14:paraId="286F5512" w14:textId="77777777" w:rsidR="003055F3" w:rsidRDefault="003055F3" w:rsidP="00D6430F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Проведение занятий по адаптивной физкультуре (легкие общеоздоровительные движения, занятия на тренажерах, элементы ЛФК, дыхательная гимнастика, ходьба и др.), спортивно-оздоровительных мероприятий,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жизни; формирование двигательной активности, как фактор воздействия на организм и личность человека, формируя тем самым необходимые двигательные координации, физические качества и способности, направленные на жизнеобеспечение, развитие и совершенствование организма человека.</w:t>
            </w:r>
          </w:p>
          <w:p w14:paraId="521F59F9" w14:textId="77777777" w:rsidR="003055F3" w:rsidRPr="00827E12" w:rsidRDefault="003055F3" w:rsidP="00D6430F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CB7569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занятие</w:t>
            </w:r>
          </w:p>
        </w:tc>
      </w:tr>
      <w:tr w:rsidR="003055F3" w:rsidRPr="00827E12" w14:paraId="3E75C029" w14:textId="77777777" w:rsidTr="00D6430F">
        <w:trPr>
          <w:trHeight w:val="2300"/>
        </w:trPr>
        <w:tc>
          <w:tcPr>
            <w:tcW w:w="1668" w:type="dxa"/>
            <w:vMerge/>
          </w:tcPr>
          <w:p w14:paraId="5AFC01FA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E4BD66" w14:textId="77777777" w:rsidR="003055F3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консультирование по социально-медицинским вопросам (</w:t>
            </w:r>
            <w:r w:rsidRPr="00827E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поддержание и сохранение здоровья получателей социальных услуг, проведение оздоровительных мероприятий, выявление отклонений в состоянии их здоровья</w:t>
            </w: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  <w:p w14:paraId="3242A2E9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4170889B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Выявление в беседе с ПСУ беспокоящих его социально-медицинских вопросов, разъяснение возможных путей решения врачами специалистами.</w:t>
            </w:r>
          </w:p>
        </w:tc>
        <w:tc>
          <w:tcPr>
            <w:tcW w:w="2410" w:type="dxa"/>
          </w:tcPr>
          <w:p w14:paraId="1535727C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консультация</w:t>
            </w:r>
          </w:p>
        </w:tc>
      </w:tr>
      <w:tr w:rsidR="003055F3" w:rsidRPr="00827E12" w14:paraId="686CBCE2" w14:textId="77777777" w:rsidTr="00D6430F">
        <w:tc>
          <w:tcPr>
            <w:tcW w:w="1668" w:type="dxa"/>
            <w:vMerge/>
          </w:tcPr>
          <w:p w14:paraId="4659B8D0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13EE2F" w14:textId="77777777" w:rsidR="003055F3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по заключению врача за счет средств получателя социальных услуг и доставка лекарственных препаратов и медицинских изделий</w:t>
            </w:r>
          </w:p>
          <w:p w14:paraId="46A56D1F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53581567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proofErr w:type="gramEnd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 по заключению врача и доставка лекарств и </w:t>
            </w:r>
            <w:proofErr w:type="spellStart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мед.изделий</w:t>
            </w:r>
            <w:proofErr w:type="spellEnd"/>
          </w:p>
        </w:tc>
        <w:tc>
          <w:tcPr>
            <w:tcW w:w="2410" w:type="dxa"/>
          </w:tcPr>
          <w:p w14:paraId="7539F3C5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1 услуга = </w:t>
            </w:r>
          </w:p>
          <w:p w14:paraId="4B49C739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приобретение</w:t>
            </w:r>
          </w:p>
        </w:tc>
      </w:tr>
      <w:tr w:rsidR="003055F3" w:rsidRPr="00827E12" w14:paraId="0F2D8EB5" w14:textId="77777777" w:rsidTr="00D6430F">
        <w:tc>
          <w:tcPr>
            <w:tcW w:w="1668" w:type="dxa"/>
            <w:vMerge/>
          </w:tcPr>
          <w:p w14:paraId="2E970883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2E5E55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оказание помощи при получении услуг в медицинских организациях</w:t>
            </w:r>
          </w:p>
        </w:tc>
        <w:tc>
          <w:tcPr>
            <w:tcW w:w="3118" w:type="dxa"/>
          </w:tcPr>
          <w:p w14:paraId="54E5CD6D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Медицинское сопровождение получателя социальных услуг в медицинскую организацию</w:t>
            </w:r>
          </w:p>
        </w:tc>
        <w:tc>
          <w:tcPr>
            <w:tcW w:w="2410" w:type="dxa"/>
          </w:tcPr>
          <w:p w14:paraId="0F06B3D4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сопровождение</w:t>
            </w:r>
          </w:p>
        </w:tc>
      </w:tr>
      <w:tr w:rsidR="003055F3" w:rsidRPr="00827E12" w14:paraId="62D692A9" w14:textId="77777777" w:rsidTr="00D6430F">
        <w:tc>
          <w:tcPr>
            <w:tcW w:w="1668" w:type="dxa"/>
            <w:vMerge w:val="restart"/>
          </w:tcPr>
          <w:p w14:paraId="61C85C31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</w:t>
            </w:r>
            <w:r w:rsidRPr="00827E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ости, в том числе детей-инвалидов</w:t>
            </w:r>
          </w:p>
        </w:tc>
        <w:tc>
          <w:tcPr>
            <w:tcW w:w="2835" w:type="dxa"/>
          </w:tcPr>
          <w:p w14:paraId="5E85A49B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обучение</w:t>
            </w:r>
            <w:proofErr w:type="gramEnd"/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инвалидов  пользованию средствами ухода и техническими средствами реабилитации</w:t>
            </w:r>
          </w:p>
        </w:tc>
        <w:tc>
          <w:tcPr>
            <w:tcW w:w="3118" w:type="dxa"/>
          </w:tcPr>
          <w:p w14:paraId="4808C239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  <w:proofErr w:type="gramEnd"/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 занятия по формированию навыков самостоятельного применения средств ухода и технических средств  реабилитации </w:t>
            </w:r>
          </w:p>
        </w:tc>
        <w:tc>
          <w:tcPr>
            <w:tcW w:w="2410" w:type="dxa"/>
          </w:tcPr>
          <w:p w14:paraId="130FDE79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1 занятие</w:t>
            </w:r>
          </w:p>
        </w:tc>
      </w:tr>
      <w:tr w:rsidR="003055F3" w:rsidRPr="00827E12" w14:paraId="20D8C3C4" w14:textId="77777777" w:rsidTr="00D6430F">
        <w:tc>
          <w:tcPr>
            <w:tcW w:w="1668" w:type="dxa"/>
            <w:vMerge/>
          </w:tcPr>
          <w:p w14:paraId="5CC53AE7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71A422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118" w:type="dxa"/>
          </w:tcPr>
          <w:p w14:paraId="43B27BA0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комплекса реабилитационных мероприятий по восстановлению личностного и социального статуса ПСУ в соответствии с ИПРА. </w:t>
            </w:r>
          </w:p>
        </w:tc>
        <w:tc>
          <w:tcPr>
            <w:tcW w:w="2410" w:type="dxa"/>
          </w:tcPr>
          <w:p w14:paraId="313D89B5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>1 услуга = исполнение 1 раздела мероприятия по социальной реабилитации или абилитации</w:t>
            </w:r>
          </w:p>
        </w:tc>
      </w:tr>
      <w:tr w:rsidR="003055F3" w:rsidRPr="00827E12" w14:paraId="18DC1045" w14:textId="77777777" w:rsidTr="00D6430F">
        <w:tc>
          <w:tcPr>
            <w:tcW w:w="1668" w:type="dxa"/>
            <w:vMerge/>
          </w:tcPr>
          <w:p w14:paraId="36DAF5F8" w14:textId="77777777" w:rsidR="003055F3" w:rsidRPr="00827E12" w:rsidRDefault="003055F3" w:rsidP="00D643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1AF4AD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обучение навыкам поведения в быту и общественных местах</w:t>
            </w:r>
          </w:p>
        </w:tc>
        <w:tc>
          <w:tcPr>
            <w:tcW w:w="3118" w:type="dxa"/>
          </w:tcPr>
          <w:p w14:paraId="6A29528F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(групповые) занятия на формирование </w:t>
            </w:r>
            <w:r w:rsidRPr="00827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 самообслуживания, поведения в быту и обществе, самоконтролю, персональной сохранности и другим формам жизнедеятельности</w:t>
            </w:r>
          </w:p>
        </w:tc>
        <w:tc>
          <w:tcPr>
            <w:tcW w:w="2410" w:type="dxa"/>
          </w:tcPr>
          <w:p w14:paraId="4E511D40" w14:textId="77777777" w:rsidR="003055F3" w:rsidRPr="00827E12" w:rsidRDefault="003055F3" w:rsidP="00D6430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услуга = 1 занятие </w:t>
            </w:r>
          </w:p>
        </w:tc>
      </w:tr>
    </w:tbl>
    <w:p w14:paraId="4D68EFBF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both"/>
      </w:pPr>
    </w:p>
    <w:p w14:paraId="4DC25391" w14:textId="77777777" w:rsidR="003055F3" w:rsidRPr="009875D3" w:rsidRDefault="003055F3" w:rsidP="003055F3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5D3">
        <w:rPr>
          <w:rFonts w:ascii="Times New Roman" w:hAnsi="Times New Roman" w:cs="Times New Roman"/>
          <w:b/>
          <w:sz w:val="20"/>
          <w:szCs w:val="20"/>
        </w:rPr>
        <w:lastRenderedPageBreak/>
        <w:t>Содействие в предоставлении медицинской помощи,</w:t>
      </w:r>
    </w:p>
    <w:p w14:paraId="330CD212" w14:textId="77777777" w:rsidR="003055F3" w:rsidRPr="009875D3" w:rsidRDefault="003055F3" w:rsidP="003055F3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5D3">
        <w:rPr>
          <w:rFonts w:ascii="Times New Roman" w:hAnsi="Times New Roman" w:cs="Times New Roman"/>
          <w:b/>
          <w:sz w:val="20"/>
          <w:szCs w:val="20"/>
        </w:rPr>
        <w:t xml:space="preserve"> не относящейся к социальным услугам</w:t>
      </w:r>
    </w:p>
    <w:p w14:paraId="0DE3C1B4" w14:textId="77777777" w:rsidR="003055F3" w:rsidRPr="009875D3" w:rsidRDefault="003055F3" w:rsidP="003055F3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54"/>
        <w:gridCol w:w="2268"/>
      </w:tblGrid>
      <w:tr w:rsidR="003055F3" w:rsidRPr="009875D3" w14:paraId="41ACF085" w14:textId="77777777" w:rsidTr="00D6430F">
        <w:tc>
          <w:tcPr>
            <w:tcW w:w="1701" w:type="dxa"/>
            <w:shd w:val="clear" w:color="auto" w:fill="auto"/>
          </w:tcPr>
          <w:p w14:paraId="758ABC9A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b/>
                <w:sz w:val="20"/>
                <w:szCs w:val="20"/>
              </w:rPr>
              <w:t>Виды мероприятия</w:t>
            </w:r>
          </w:p>
          <w:p w14:paraId="66725235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4AC8BB9B" w14:textId="77777777" w:rsidR="003055F3" w:rsidRPr="009875D3" w:rsidRDefault="003055F3" w:rsidP="00D6430F">
            <w:pPr>
              <w:widowControl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b/>
                <w:sz w:val="20"/>
                <w:szCs w:val="20"/>
              </w:rPr>
              <w:t>Состав мероприятия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11D208EC" w14:textId="77777777" w:rsidR="003055F3" w:rsidRPr="009875D3" w:rsidRDefault="003055F3" w:rsidP="00D6430F">
            <w:pPr>
              <w:widowControl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b/>
                <w:sz w:val="20"/>
                <w:szCs w:val="20"/>
              </w:rPr>
              <w:t>Учет количества мероприятий</w:t>
            </w:r>
          </w:p>
        </w:tc>
      </w:tr>
      <w:tr w:rsidR="003055F3" w:rsidRPr="009875D3" w14:paraId="460BD6C9" w14:textId="77777777" w:rsidTr="00D6430F">
        <w:tc>
          <w:tcPr>
            <w:tcW w:w="1701" w:type="dxa"/>
            <w:vMerge w:val="restart"/>
            <w:shd w:val="clear" w:color="auto" w:fill="auto"/>
          </w:tcPr>
          <w:p w14:paraId="2293ED4B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в предоставлении медицинской помощи</w:t>
            </w:r>
          </w:p>
        </w:tc>
        <w:tc>
          <w:tcPr>
            <w:tcW w:w="5954" w:type="dxa"/>
          </w:tcPr>
          <w:p w14:paraId="20031AF5" w14:textId="77777777" w:rsidR="003055F3" w:rsidRPr="009875D3" w:rsidRDefault="003055F3" w:rsidP="00D643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содействие в прохождении медико-социальной экспертизы:</w:t>
            </w:r>
          </w:p>
          <w:p w14:paraId="322DF223" w14:textId="77777777" w:rsidR="003055F3" w:rsidRPr="009875D3" w:rsidRDefault="003055F3" w:rsidP="00D643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- помощь в обследовании гражданина врачами-специалистами для прохождения МСЭ;</w:t>
            </w:r>
          </w:p>
          <w:p w14:paraId="27AEE6FB" w14:textId="77777777" w:rsidR="003055F3" w:rsidRPr="009875D3" w:rsidRDefault="003055F3" w:rsidP="00D643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- помощь в подготовке и оформлении документов на МСЭ;</w:t>
            </w:r>
          </w:p>
          <w:p w14:paraId="7BE002D9" w14:textId="77777777" w:rsidR="003055F3" w:rsidRPr="009875D3" w:rsidRDefault="003055F3" w:rsidP="00D643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- предоставление транспорта для доставки получателя социальных услуг до лечебного учреждения и обратно;</w:t>
            </w:r>
          </w:p>
          <w:p w14:paraId="5BDA2C9A" w14:textId="77777777" w:rsidR="003055F3" w:rsidRPr="009875D3" w:rsidRDefault="003055F3" w:rsidP="00D643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- сопровождение на МСЭ</w:t>
            </w:r>
          </w:p>
        </w:tc>
        <w:tc>
          <w:tcPr>
            <w:tcW w:w="2268" w:type="dxa"/>
            <w:shd w:val="clear" w:color="auto" w:fill="auto"/>
          </w:tcPr>
          <w:p w14:paraId="5BEDEDD4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 xml:space="preserve">1 мероприятие = </w:t>
            </w:r>
          </w:p>
          <w:p w14:paraId="51C9CEB5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1 заключение МСЭ</w:t>
            </w:r>
          </w:p>
        </w:tc>
      </w:tr>
      <w:tr w:rsidR="003055F3" w:rsidRPr="009875D3" w14:paraId="07D8F57F" w14:textId="77777777" w:rsidTr="00D6430F">
        <w:tc>
          <w:tcPr>
            <w:tcW w:w="1701" w:type="dxa"/>
            <w:vMerge/>
            <w:shd w:val="clear" w:color="auto" w:fill="auto"/>
          </w:tcPr>
          <w:p w14:paraId="4F3BBF7A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422D78B9" w14:textId="77777777" w:rsidR="003055F3" w:rsidRPr="009875D3" w:rsidRDefault="003055F3" w:rsidP="00D643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содействие в получении медицинских услуг в медицинском учреждении, в т.ч. в госпитализации:</w:t>
            </w:r>
          </w:p>
          <w:p w14:paraId="657D1D08" w14:textId="77777777" w:rsidR="003055F3" w:rsidRPr="009875D3" w:rsidRDefault="003055F3" w:rsidP="00D643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- запись на прием врача;</w:t>
            </w:r>
          </w:p>
          <w:p w14:paraId="0BCFB538" w14:textId="77777777" w:rsidR="003055F3" w:rsidRPr="009875D3" w:rsidRDefault="003055F3" w:rsidP="00D643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- предоставление транспорта для доставки получателя социальных услуг до лечебного учреждения и обратно</w:t>
            </w:r>
          </w:p>
        </w:tc>
        <w:tc>
          <w:tcPr>
            <w:tcW w:w="2268" w:type="dxa"/>
            <w:shd w:val="clear" w:color="auto" w:fill="auto"/>
          </w:tcPr>
          <w:p w14:paraId="3A67DBBE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 xml:space="preserve">1 мероприятие = </w:t>
            </w:r>
          </w:p>
          <w:p w14:paraId="3D65DCEB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1 посещение ЛПУ</w:t>
            </w:r>
          </w:p>
        </w:tc>
      </w:tr>
      <w:tr w:rsidR="003055F3" w:rsidRPr="009875D3" w14:paraId="0294E9A1" w14:textId="77777777" w:rsidTr="00D6430F">
        <w:tc>
          <w:tcPr>
            <w:tcW w:w="1701" w:type="dxa"/>
            <w:vMerge/>
            <w:shd w:val="clear" w:color="auto" w:fill="auto"/>
          </w:tcPr>
          <w:p w14:paraId="294EBF9C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4D199F89" w14:textId="77777777" w:rsidR="003055F3" w:rsidRPr="009875D3" w:rsidRDefault="003055F3" w:rsidP="00D643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содействие в прохождении получателями социальных услуг диспансеризации:</w:t>
            </w:r>
          </w:p>
          <w:p w14:paraId="6B0A18C5" w14:textId="77777777" w:rsidR="003055F3" w:rsidRPr="009875D3" w:rsidRDefault="003055F3" w:rsidP="00D643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 xml:space="preserve">- согласование с больницей </w:t>
            </w:r>
            <w:proofErr w:type="gramStart"/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сроков  прохождения</w:t>
            </w:r>
            <w:proofErr w:type="gramEnd"/>
            <w:r w:rsidRPr="009875D3">
              <w:rPr>
                <w:rFonts w:ascii="Times New Roman" w:hAnsi="Times New Roman" w:cs="Times New Roman"/>
                <w:sz w:val="20"/>
                <w:szCs w:val="20"/>
              </w:rPr>
              <w:t xml:space="preserve"> диспансеризации;</w:t>
            </w:r>
          </w:p>
          <w:p w14:paraId="7D651AC6" w14:textId="77777777" w:rsidR="003055F3" w:rsidRPr="009875D3" w:rsidRDefault="003055F3" w:rsidP="00D643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- предоставление транспорта для доставки получателя социальных услуг до лечебного учреждения и обратно</w:t>
            </w:r>
          </w:p>
        </w:tc>
        <w:tc>
          <w:tcPr>
            <w:tcW w:w="2268" w:type="dxa"/>
            <w:shd w:val="clear" w:color="auto" w:fill="auto"/>
          </w:tcPr>
          <w:p w14:paraId="2AC11CA3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 xml:space="preserve">1 мероприятие = </w:t>
            </w:r>
          </w:p>
          <w:p w14:paraId="4D7452AF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1 гражданин х 1курс диспансеризации</w:t>
            </w:r>
          </w:p>
        </w:tc>
      </w:tr>
      <w:tr w:rsidR="003055F3" w:rsidRPr="009875D3" w14:paraId="330F4F06" w14:textId="77777777" w:rsidTr="00D6430F">
        <w:tc>
          <w:tcPr>
            <w:tcW w:w="1701" w:type="dxa"/>
            <w:vMerge/>
            <w:shd w:val="clear" w:color="auto" w:fill="auto"/>
          </w:tcPr>
          <w:p w14:paraId="25D3881A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3F191348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содействие в обеспечении граждан (согласно медицинским показаниям) изделиями медицинского назначения, средствами ухода, техническими средствами реабилитации через ФСС</w:t>
            </w:r>
          </w:p>
        </w:tc>
        <w:tc>
          <w:tcPr>
            <w:tcW w:w="2268" w:type="dxa"/>
            <w:shd w:val="clear" w:color="auto" w:fill="auto"/>
          </w:tcPr>
          <w:p w14:paraId="400586BA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 xml:space="preserve">1 мероприятие = </w:t>
            </w:r>
          </w:p>
          <w:p w14:paraId="2F0E51AE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 xml:space="preserve">1 гражданин х </w:t>
            </w:r>
          </w:p>
          <w:p w14:paraId="53605E52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1 назначение</w:t>
            </w:r>
          </w:p>
        </w:tc>
      </w:tr>
      <w:tr w:rsidR="003055F3" w:rsidRPr="009875D3" w14:paraId="140C9636" w14:textId="77777777" w:rsidTr="00D6430F">
        <w:tc>
          <w:tcPr>
            <w:tcW w:w="1701" w:type="dxa"/>
            <w:vMerge/>
            <w:shd w:val="clear" w:color="auto" w:fill="auto"/>
          </w:tcPr>
          <w:p w14:paraId="6D576DD9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4E1E0169" w14:textId="77777777" w:rsidR="003055F3" w:rsidRPr="009875D3" w:rsidRDefault="003055F3" w:rsidP="00D643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содействие в направлении граждан по заключению врача на санаторно-курортное лечение (помощь в подготовке и оформлении документов на оздоровление)</w:t>
            </w:r>
          </w:p>
        </w:tc>
        <w:tc>
          <w:tcPr>
            <w:tcW w:w="2268" w:type="dxa"/>
            <w:shd w:val="clear" w:color="auto" w:fill="auto"/>
          </w:tcPr>
          <w:p w14:paraId="7029026B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 xml:space="preserve">1 мероприятие = </w:t>
            </w:r>
          </w:p>
          <w:p w14:paraId="704EA493" w14:textId="77777777" w:rsidR="003055F3" w:rsidRPr="009875D3" w:rsidRDefault="003055F3" w:rsidP="00D6430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75D3">
              <w:rPr>
                <w:rFonts w:ascii="Times New Roman" w:hAnsi="Times New Roman" w:cs="Times New Roman"/>
                <w:sz w:val="20"/>
                <w:szCs w:val="20"/>
              </w:rPr>
              <w:t>1 пакет документов</w:t>
            </w:r>
          </w:p>
        </w:tc>
      </w:tr>
    </w:tbl>
    <w:p w14:paraId="41EB645E" w14:textId="77777777" w:rsidR="003055F3" w:rsidRPr="005A1171" w:rsidRDefault="003055F3" w:rsidP="003055F3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left="567" w:hanging="567"/>
        <w:contextualSpacing/>
        <w:jc w:val="both"/>
      </w:pPr>
    </w:p>
    <w:p w14:paraId="7E764050" w14:textId="77777777" w:rsidR="003055F3" w:rsidRPr="005A1171" w:rsidRDefault="003055F3" w:rsidP="003055F3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5A1171">
        <w:rPr>
          <w:rFonts w:ascii="Times New Roman" w:hAnsi="Times New Roman" w:cs="Times New Roman"/>
          <w:b/>
          <w:sz w:val="24"/>
          <w:szCs w:val="24"/>
        </w:rPr>
        <w:t>.</w:t>
      </w:r>
      <w:r w:rsidRPr="005A1171">
        <w:rPr>
          <w:rFonts w:ascii="Times New Roman" w:hAnsi="Times New Roman" w:cs="Times New Roman"/>
          <w:b/>
          <w:bCs/>
          <w:sz w:val="24"/>
          <w:szCs w:val="24"/>
        </w:rPr>
        <w:t xml:space="preserve"> ВЗАИМООТНОШЕНИЯ И СВЯЗИ</w:t>
      </w:r>
    </w:p>
    <w:p w14:paraId="198E38EC" w14:textId="77777777" w:rsidR="003055F3" w:rsidRPr="005A1171" w:rsidRDefault="003055F3" w:rsidP="003055F3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A72F4" w14:textId="2C968F04" w:rsidR="003055F3" w:rsidRPr="005A1171" w:rsidRDefault="003055F3" w:rsidP="003055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sz w:val="24"/>
          <w:szCs w:val="24"/>
        </w:rPr>
        <w:t xml:space="preserve">Работники отделения находятся в постоянном </w:t>
      </w:r>
      <w:r w:rsidR="003E3193" w:rsidRPr="005A1171">
        <w:rPr>
          <w:rFonts w:ascii="Times New Roman" w:hAnsi="Times New Roman" w:cs="Times New Roman"/>
          <w:sz w:val="24"/>
          <w:szCs w:val="24"/>
        </w:rPr>
        <w:t>взаимодействии с</w:t>
      </w:r>
      <w:r w:rsidRPr="005A1171">
        <w:rPr>
          <w:rFonts w:ascii="Times New Roman" w:hAnsi="Times New Roman" w:cs="Times New Roman"/>
          <w:sz w:val="24"/>
          <w:szCs w:val="24"/>
        </w:rPr>
        <w:t xml:space="preserve"> учреждениями системы здравоохранения и социального обслуживания с целью качественного обслуживания получателей социальных услуг и обмена опытом в области социально-медицинской работы.</w:t>
      </w:r>
    </w:p>
    <w:p w14:paraId="7788BD79" w14:textId="718B5796" w:rsidR="003055F3" w:rsidRPr="005A1171" w:rsidRDefault="003055F3" w:rsidP="003055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sz w:val="24"/>
          <w:szCs w:val="24"/>
        </w:rPr>
        <w:t xml:space="preserve">Осуществляется взаимодействие с бюро МСЭ по </w:t>
      </w:r>
      <w:r w:rsidR="003E3193" w:rsidRPr="005A1171">
        <w:rPr>
          <w:rFonts w:ascii="Times New Roman" w:hAnsi="Times New Roman" w:cs="Times New Roman"/>
          <w:sz w:val="24"/>
          <w:szCs w:val="24"/>
        </w:rPr>
        <w:t>вопросам проведения</w:t>
      </w:r>
      <w:r w:rsidRPr="005A1171">
        <w:rPr>
          <w:rFonts w:ascii="Times New Roman" w:hAnsi="Times New Roman" w:cs="Times New Roman"/>
          <w:sz w:val="24"/>
          <w:szCs w:val="24"/>
        </w:rPr>
        <w:t xml:space="preserve"> медико-социальной </w:t>
      </w:r>
      <w:r w:rsidR="003E3193" w:rsidRPr="005A1171">
        <w:rPr>
          <w:rFonts w:ascii="Times New Roman" w:hAnsi="Times New Roman" w:cs="Times New Roman"/>
          <w:sz w:val="24"/>
          <w:szCs w:val="24"/>
        </w:rPr>
        <w:t>экспертизы получателей</w:t>
      </w:r>
      <w:r w:rsidRPr="005A1171">
        <w:rPr>
          <w:rFonts w:ascii="Times New Roman" w:hAnsi="Times New Roman" w:cs="Times New Roman"/>
          <w:sz w:val="24"/>
          <w:szCs w:val="24"/>
        </w:rPr>
        <w:t xml:space="preserve"> социальных услуг учреждения.</w:t>
      </w:r>
    </w:p>
    <w:p w14:paraId="53D9CC0F" w14:textId="553A541F" w:rsidR="003055F3" w:rsidRDefault="003055F3" w:rsidP="003055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171">
        <w:rPr>
          <w:rFonts w:ascii="Times New Roman" w:hAnsi="Times New Roman" w:cs="Times New Roman"/>
          <w:sz w:val="24"/>
          <w:szCs w:val="24"/>
        </w:rPr>
        <w:t xml:space="preserve">Проводится совместная </w:t>
      </w:r>
      <w:r w:rsidR="003E3193" w:rsidRPr="005A1171">
        <w:rPr>
          <w:rFonts w:ascii="Times New Roman" w:hAnsi="Times New Roman" w:cs="Times New Roman"/>
          <w:sz w:val="24"/>
          <w:szCs w:val="24"/>
        </w:rPr>
        <w:t>работа с</w:t>
      </w:r>
      <w:r w:rsidRPr="005A1171">
        <w:rPr>
          <w:rFonts w:ascii="Times New Roman" w:hAnsi="Times New Roman" w:cs="Times New Roman"/>
          <w:sz w:val="24"/>
          <w:szCs w:val="24"/>
        </w:rPr>
        <w:t xml:space="preserve"> ФСС по вопросам обеспечения средствами ухода и реабилитации инвалидов.</w:t>
      </w:r>
    </w:p>
    <w:p w14:paraId="39BA0127" w14:textId="77777777" w:rsidR="003E3193" w:rsidRPr="005A1171" w:rsidRDefault="003E3193" w:rsidP="003055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764279" w14:textId="77777777" w:rsidR="003055F3" w:rsidRPr="005A1171" w:rsidRDefault="003055F3" w:rsidP="003055F3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4EF1">
        <w:rPr>
          <w:rFonts w:ascii="Times New Roman" w:hAnsi="Times New Roman" w:cs="Times New Roman"/>
          <w:b/>
          <w:sz w:val="24"/>
          <w:szCs w:val="24"/>
        </w:rPr>
        <w:t>8</w:t>
      </w:r>
      <w:r w:rsidRPr="005A1171">
        <w:rPr>
          <w:rFonts w:ascii="Times New Roman" w:hAnsi="Times New Roman" w:cs="Times New Roman"/>
          <w:b/>
          <w:sz w:val="24"/>
          <w:szCs w:val="24"/>
        </w:rPr>
        <w:t>. РУКОВОДСТВО ОТДЕЛЕНИЕМ</w:t>
      </w:r>
    </w:p>
    <w:p w14:paraId="04E112CC" w14:textId="77777777" w:rsidR="003055F3" w:rsidRPr="005A1171" w:rsidRDefault="003055F3" w:rsidP="003055F3">
      <w:pPr>
        <w:pStyle w:val="ConsPlusNormal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p w14:paraId="499AD2BB" w14:textId="27F74C64" w:rsidR="003055F3" w:rsidRPr="005A1171" w:rsidRDefault="003055F3" w:rsidP="003055F3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Заведующий отделением:</w:t>
      </w:r>
    </w:p>
    <w:p w14:paraId="539339BB" w14:textId="0A59895C" w:rsidR="003055F3" w:rsidRPr="005A1171" w:rsidRDefault="003055F3" w:rsidP="003055F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>8.1. От имени ГБУСОВО «Пансионат г.Мурома» проводит переговоры по заключению договоров о совместном взаимодействии с ЛПУ, на техническое обслуживание медицинской техники и оборудования.</w:t>
      </w:r>
    </w:p>
    <w:p w14:paraId="521AA70E" w14:textId="7AB845C5" w:rsidR="003055F3" w:rsidRPr="005A1171" w:rsidRDefault="003055F3" w:rsidP="003055F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>8.2.</w:t>
      </w:r>
      <w:r w:rsidRPr="005A1171">
        <w:tab/>
        <w:t>Организует лечебно-профилактическую, санитарно-п</w:t>
      </w:r>
      <w:r>
        <w:t>ротивоэпидемическую, санитарно-</w:t>
      </w:r>
      <w:r w:rsidRPr="005A1171">
        <w:t>просветительную и социально-</w:t>
      </w:r>
      <w:r w:rsidR="003E3193" w:rsidRPr="005A1171">
        <w:t>медицинскую работу</w:t>
      </w:r>
      <w:r w:rsidRPr="005A1171">
        <w:t xml:space="preserve"> в учреждении. </w:t>
      </w:r>
    </w:p>
    <w:p w14:paraId="6387A20B" w14:textId="77777777" w:rsidR="003055F3" w:rsidRPr="005A1171" w:rsidRDefault="003055F3" w:rsidP="003055F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>8.3. Контролирует качество работы врача-терапевта, среднего медицинского персонала и персонала по уходу.</w:t>
      </w:r>
    </w:p>
    <w:p w14:paraId="656077A8" w14:textId="161E0231" w:rsidR="003055F3" w:rsidRPr="005A1171" w:rsidRDefault="003055F3" w:rsidP="003055F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lastRenderedPageBreak/>
        <w:t>8.4. Проводит собеседования с претендентами на вакан</w:t>
      </w:r>
      <w:r w:rsidR="00614D38">
        <w:t>тные ставки</w:t>
      </w:r>
      <w:r w:rsidRPr="005A1171">
        <w:t>, представляет директору кандидатуры для трудоустройства.</w:t>
      </w:r>
    </w:p>
    <w:p w14:paraId="40DB44F1" w14:textId="1FC95DDB" w:rsidR="003055F3" w:rsidRPr="005A1171" w:rsidRDefault="003055F3" w:rsidP="003055F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>8.</w:t>
      </w:r>
      <w:r w:rsidR="00614D38" w:rsidRPr="005A1171">
        <w:t>5. Составляет</w:t>
      </w:r>
      <w:r w:rsidRPr="005A1171">
        <w:t xml:space="preserve"> графики работы персонала и ежегодных отпусков работников.</w:t>
      </w:r>
    </w:p>
    <w:p w14:paraId="36F0B462" w14:textId="0B22536F" w:rsidR="003055F3" w:rsidRPr="005A1171" w:rsidRDefault="003055F3" w:rsidP="003055F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>8.6.</w:t>
      </w:r>
      <w:r>
        <w:t xml:space="preserve"> </w:t>
      </w:r>
      <w:r w:rsidRPr="005A1171">
        <w:t>Визирует документы.</w:t>
      </w:r>
    </w:p>
    <w:p w14:paraId="4B44DD7B" w14:textId="3EE777A1" w:rsidR="003055F3" w:rsidRPr="005A1171" w:rsidRDefault="003055F3" w:rsidP="003055F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>8.7.</w:t>
      </w:r>
      <w:r>
        <w:t xml:space="preserve"> </w:t>
      </w:r>
      <w:r w:rsidRPr="005A1171">
        <w:t>Контролирует процесс обучения персонала: курсы повышения квалификации, аттестацию медицинских работников.</w:t>
      </w:r>
    </w:p>
    <w:p w14:paraId="2BF19545" w14:textId="77777777" w:rsidR="003055F3" w:rsidRPr="005A1171" w:rsidRDefault="003055F3" w:rsidP="003055F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>8.8.</w:t>
      </w:r>
      <w:r w:rsidRPr="005A1171">
        <w:tab/>
        <w:t>Ведет отчетную документацию, составляет план работы отделения, контролирует его исполнение.</w:t>
      </w:r>
    </w:p>
    <w:p w14:paraId="6DF84CE2" w14:textId="3F7E7179" w:rsidR="003055F3" w:rsidRPr="005A1171" w:rsidRDefault="003055F3" w:rsidP="003055F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>8.9.</w:t>
      </w:r>
      <w:r w:rsidRPr="005A1171">
        <w:tab/>
        <w:t>Проводит еженедельные планерки для медицинских работников и по необходимости производственные собрания и совещания</w:t>
      </w:r>
      <w:r w:rsidR="00614D38">
        <w:t xml:space="preserve"> с сотрудниками отделения</w:t>
      </w:r>
      <w:r w:rsidRPr="005A1171">
        <w:t>.</w:t>
      </w:r>
    </w:p>
    <w:p w14:paraId="69AA6B9E" w14:textId="77777777" w:rsidR="003055F3" w:rsidRPr="005A1171" w:rsidRDefault="003055F3" w:rsidP="003055F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A1171">
        <w:t xml:space="preserve">8.10. Организует работу врачебной комиссии, являясь ее председателем. </w:t>
      </w:r>
    </w:p>
    <w:p w14:paraId="49EF6D6E" w14:textId="77777777" w:rsidR="003055F3" w:rsidRPr="005A1171" w:rsidRDefault="003055F3" w:rsidP="003055F3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ar209"/>
      <w:bookmarkStart w:id="5" w:name="Par220"/>
      <w:bookmarkEnd w:id="4"/>
      <w:bookmarkEnd w:id="5"/>
    </w:p>
    <w:p w14:paraId="0145F76C" w14:textId="037D0AC5" w:rsidR="003055F3" w:rsidRPr="005A1171" w:rsidRDefault="003055F3" w:rsidP="003055F3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A1171">
        <w:rPr>
          <w:rFonts w:ascii="Times New Roman" w:hAnsi="Times New Roman" w:cs="Times New Roman"/>
          <w:b/>
          <w:sz w:val="24"/>
          <w:szCs w:val="24"/>
        </w:rPr>
        <w:t xml:space="preserve">. ПРАВА </w:t>
      </w:r>
      <w:r w:rsidR="00614D38">
        <w:rPr>
          <w:rFonts w:ascii="Times New Roman" w:hAnsi="Times New Roman" w:cs="Times New Roman"/>
          <w:b/>
          <w:sz w:val="24"/>
          <w:szCs w:val="24"/>
        </w:rPr>
        <w:t xml:space="preserve">СОТРУДНИКОВ </w:t>
      </w:r>
      <w:r w:rsidRPr="005A1171">
        <w:rPr>
          <w:rFonts w:ascii="Times New Roman" w:hAnsi="Times New Roman" w:cs="Times New Roman"/>
          <w:b/>
          <w:sz w:val="24"/>
          <w:szCs w:val="24"/>
        </w:rPr>
        <w:t>ОТДЕЛЕНИЯ</w:t>
      </w:r>
    </w:p>
    <w:p w14:paraId="2C9EF643" w14:textId="2FCB117B" w:rsidR="003055F3" w:rsidRPr="005A1171" w:rsidRDefault="003055F3" w:rsidP="003055F3">
      <w:pPr>
        <w:pStyle w:val="ConsPlusNormal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95A2075" w14:textId="3EF6F0B8" w:rsidR="003055F3" w:rsidRPr="005A1171" w:rsidRDefault="003055F3" w:rsidP="003055F3">
      <w:pPr>
        <w:pStyle w:val="ConsPlusNormal"/>
        <w:ind w:firstLine="70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С</w:t>
      </w:r>
      <w:r w:rsidR="00614D38">
        <w:rPr>
          <w:rFonts w:ascii="Times New Roman" w:hAnsi="Times New Roman" w:cs="Times New Roman"/>
          <w:sz w:val="24"/>
          <w:szCs w:val="24"/>
        </w:rPr>
        <w:t>отрудники</w:t>
      </w:r>
      <w:r w:rsidRPr="005A1171">
        <w:rPr>
          <w:rFonts w:ascii="Times New Roman" w:hAnsi="Times New Roman" w:cs="Times New Roman"/>
          <w:sz w:val="24"/>
          <w:szCs w:val="24"/>
        </w:rPr>
        <w:t xml:space="preserve"> отделения имеют право: </w:t>
      </w:r>
    </w:p>
    <w:p w14:paraId="419C2A94" w14:textId="39E975D6" w:rsidR="003055F3" w:rsidRPr="005A1171" w:rsidRDefault="003055F3" w:rsidP="003055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5A1171">
        <w:rPr>
          <w:rFonts w:ascii="Times New Roman" w:hAnsi="Times New Roman" w:cs="Times New Roman"/>
          <w:sz w:val="24"/>
          <w:szCs w:val="24"/>
        </w:rPr>
        <w:t>Планировать свою деятельность и определять перспективы развития отделения, по согласованию с заведующим отделением.</w:t>
      </w:r>
    </w:p>
    <w:p w14:paraId="1F1A5632" w14:textId="7040FADE" w:rsidR="003055F3" w:rsidRPr="005A1171" w:rsidRDefault="003055F3" w:rsidP="003055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9.</w:t>
      </w:r>
      <w:r w:rsidR="00614D38" w:rsidRPr="005A1171">
        <w:rPr>
          <w:rFonts w:ascii="Times New Roman" w:hAnsi="Times New Roman" w:cs="Times New Roman"/>
          <w:sz w:val="24"/>
          <w:szCs w:val="24"/>
        </w:rPr>
        <w:t>2. Своевременно</w:t>
      </w:r>
      <w:r w:rsidRPr="005A1171">
        <w:rPr>
          <w:rFonts w:ascii="Times New Roman" w:hAnsi="Times New Roman" w:cs="Times New Roman"/>
          <w:sz w:val="24"/>
          <w:szCs w:val="24"/>
        </w:rPr>
        <w:t xml:space="preserve"> проходить переподготовку и повышение квалификации.</w:t>
      </w:r>
    </w:p>
    <w:p w14:paraId="50697B41" w14:textId="6F3F5108" w:rsidR="003055F3" w:rsidRPr="005A1171" w:rsidRDefault="003055F3" w:rsidP="003055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9.</w:t>
      </w:r>
      <w:r w:rsidR="003E3193" w:rsidRPr="005A1171">
        <w:rPr>
          <w:rFonts w:ascii="Times New Roman" w:hAnsi="Times New Roman" w:cs="Times New Roman"/>
          <w:sz w:val="24"/>
          <w:szCs w:val="24"/>
        </w:rPr>
        <w:t>3. Вносить</w:t>
      </w:r>
      <w:r w:rsidRPr="005A1171">
        <w:rPr>
          <w:rFonts w:ascii="Times New Roman" w:hAnsi="Times New Roman" w:cs="Times New Roman"/>
          <w:sz w:val="24"/>
          <w:szCs w:val="24"/>
        </w:rPr>
        <w:t xml:space="preserve"> предложения руководству Учреждения по вопросам улучшения </w:t>
      </w:r>
      <w:r w:rsidR="003E3193" w:rsidRPr="005A1171">
        <w:rPr>
          <w:rFonts w:ascii="Times New Roman" w:hAnsi="Times New Roman" w:cs="Times New Roman"/>
          <w:sz w:val="24"/>
          <w:szCs w:val="24"/>
        </w:rPr>
        <w:t>качества предоставляемых</w:t>
      </w:r>
      <w:r w:rsidRPr="005A1171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14:paraId="79AA4434" w14:textId="4246C6A0" w:rsidR="003055F3" w:rsidRPr="005A1171" w:rsidRDefault="003055F3" w:rsidP="003055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9.</w:t>
      </w:r>
      <w:r w:rsidR="00614D38" w:rsidRPr="005A1171">
        <w:rPr>
          <w:rFonts w:ascii="Times New Roman" w:hAnsi="Times New Roman" w:cs="Times New Roman"/>
          <w:sz w:val="24"/>
          <w:szCs w:val="24"/>
        </w:rPr>
        <w:t>4. Требовать</w:t>
      </w:r>
      <w:r w:rsidRPr="005A1171">
        <w:rPr>
          <w:rFonts w:ascii="Times New Roman" w:hAnsi="Times New Roman" w:cs="Times New Roman"/>
          <w:sz w:val="24"/>
          <w:szCs w:val="24"/>
        </w:rPr>
        <w:t xml:space="preserve"> от работников других служб предоставления оформления необходимых документов для осуществления работы в рамках их компетенции.</w:t>
      </w:r>
    </w:p>
    <w:p w14:paraId="140765B2" w14:textId="1AE16F5E" w:rsidR="003055F3" w:rsidRPr="005A1171" w:rsidRDefault="003055F3" w:rsidP="003055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9.</w:t>
      </w:r>
      <w:r w:rsidR="00614D38" w:rsidRPr="005A1171">
        <w:rPr>
          <w:rFonts w:ascii="Times New Roman" w:hAnsi="Times New Roman" w:cs="Times New Roman"/>
          <w:sz w:val="24"/>
          <w:szCs w:val="24"/>
        </w:rPr>
        <w:t>5. Вносить</w:t>
      </w:r>
      <w:r w:rsidRPr="005A1171">
        <w:rPr>
          <w:rFonts w:ascii="Times New Roman" w:hAnsi="Times New Roman" w:cs="Times New Roman"/>
          <w:sz w:val="24"/>
          <w:szCs w:val="24"/>
        </w:rPr>
        <w:t xml:space="preserve"> предложения руководству Учреждения о поощрении работников отделения.</w:t>
      </w:r>
    </w:p>
    <w:p w14:paraId="7AD5193B" w14:textId="6DF63226" w:rsidR="003055F3" w:rsidRPr="005A1171" w:rsidRDefault="003055F3" w:rsidP="003055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171">
        <w:rPr>
          <w:rFonts w:ascii="Times New Roman" w:hAnsi="Times New Roman" w:cs="Times New Roman"/>
          <w:sz w:val="24"/>
          <w:szCs w:val="24"/>
        </w:rPr>
        <w:t>9.</w:t>
      </w:r>
      <w:r w:rsidR="00614D38" w:rsidRPr="005A1171">
        <w:rPr>
          <w:rFonts w:ascii="Times New Roman" w:hAnsi="Times New Roman" w:cs="Times New Roman"/>
          <w:sz w:val="24"/>
          <w:szCs w:val="24"/>
        </w:rPr>
        <w:t>6. Предоставлять</w:t>
      </w:r>
      <w:r w:rsidRPr="005A1171">
        <w:rPr>
          <w:rFonts w:ascii="Times New Roman" w:hAnsi="Times New Roman" w:cs="Times New Roman"/>
          <w:sz w:val="24"/>
          <w:szCs w:val="24"/>
        </w:rPr>
        <w:t xml:space="preserve"> руководству Учреждения предложения о привлечении к ответственности работников, виновных в некачественном предоставлении услуг, нарушении трудовой дисциплины и неисполнении должностных обязанностей.</w:t>
      </w:r>
      <w:bookmarkEnd w:id="3"/>
    </w:p>
    <w:sectPr w:rsidR="003055F3" w:rsidRPr="005A1171" w:rsidSect="005A1171">
      <w:pgSz w:w="11904" w:h="16838"/>
      <w:pgMar w:top="957" w:right="705" w:bottom="851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F5E7D"/>
    <w:multiLevelType w:val="multilevel"/>
    <w:tmpl w:val="83D4F082"/>
    <w:lvl w:ilvl="0">
      <w:start w:val="1"/>
      <w:numFmt w:val="decimal"/>
      <w:lvlText w:val="%1."/>
      <w:lvlJc w:val="left"/>
      <w:pPr>
        <w:tabs>
          <w:tab w:val="num" w:pos="568"/>
        </w:tabs>
        <w:ind w:left="1" w:firstLine="567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F3"/>
    <w:rsid w:val="0000617E"/>
    <w:rsid w:val="00012520"/>
    <w:rsid w:val="000257FE"/>
    <w:rsid w:val="00026DAC"/>
    <w:rsid w:val="00067296"/>
    <w:rsid w:val="000733E4"/>
    <w:rsid w:val="000910EB"/>
    <w:rsid w:val="000E1A7C"/>
    <w:rsid w:val="000F7511"/>
    <w:rsid w:val="00101243"/>
    <w:rsid w:val="00111BF0"/>
    <w:rsid w:val="001208D4"/>
    <w:rsid w:val="00120CD9"/>
    <w:rsid w:val="0012210F"/>
    <w:rsid w:val="001645B5"/>
    <w:rsid w:val="00172105"/>
    <w:rsid w:val="00175672"/>
    <w:rsid w:val="001814AE"/>
    <w:rsid w:val="001A0653"/>
    <w:rsid w:val="001B4121"/>
    <w:rsid w:val="001F27A9"/>
    <w:rsid w:val="001F3530"/>
    <w:rsid w:val="0020513A"/>
    <w:rsid w:val="0023334D"/>
    <w:rsid w:val="00242B33"/>
    <w:rsid w:val="00247899"/>
    <w:rsid w:val="00272F0D"/>
    <w:rsid w:val="00281AFC"/>
    <w:rsid w:val="00292D21"/>
    <w:rsid w:val="0029430C"/>
    <w:rsid w:val="002A2794"/>
    <w:rsid w:val="002C0B05"/>
    <w:rsid w:val="002D0218"/>
    <w:rsid w:val="002F1543"/>
    <w:rsid w:val="002F47A1"/>
    <w:rsid w:val="002F68FD"/>
    <w:rsid w:val="00302D63"/>
    <w:rsid w:val="003042B8"/>
    <w:rsid w:val="003055F3"/>
    <w:rsid w:val="00314B9E"/>
    <w:rsid w:val="00330809"/>
    <w:rsid w:val="00336E1F"/>
    <w:rsid w:val="0035010E"/>
    <w:rsid w:val="003633B2"/>
    <w:rsid w:val="00367C9B"/>
    <w:rsid w:val="00371FFF"/>
    <w:rsid w:val="00384B12"/>
    <w:rsid w:val="00391558"/>
    <w:rsid w:val="003934B2"/>
    <w:rsid w:val="003934DA"/>
    <w:rsid w:val="003A426C"/>
    <w:rsid w:val="003B2F41"/>
    <w:rsid w:val="003B7ED6"/>
    <w:rsid w:val="003C1312"/>
    <w:rsid w:val="003D37BF"/>
    <w:rsid w:val="003E3193"/>
    <w:rsid w:val="003E3844"/>
    <w:rsid w:val="00402078"/>
    <w:rsid w:val="00406FF3"/>
    <w:rsid w:val="00416029"/>
    <w:rsid w:val="004230DB"/>
    <w:rsid w:val="00440057"/>
    <w:rsid w:val="0044167A"/>
    <w:rsid w:val="00456319"/>
    <w:rsid w:val="00461B50"/>
    <w:rsid w:val="0048528C"/>
    <w:rsid w:val="004922E2"/>
    <w:rsid w:val="004D1FF2"/>
    <w:rsid w:val="004D4110"/>
    <w:rsid w:val="004E3143"/>
    <w:rsid w:val="004F288D"/>
    <w:rsid w:val="004F6BFB"/>
    <w:rsid w:val="00500591"/>
    <w:rsid w:val="00512A0E"/>
    <w:rsid w:val="00512A0F"/>
    <w:rsid w:val="00516E71"/>
    <w:rsid w:val="005270B3"/>
    <w:rsid w:val="00531F2F"/>
    <w:rsid w:val="00545C38"/>
    <w:rsid w:val="00551BBB"/>
    <w:rsid w:val="00567732"/>
    <w:rsid w:val="005735C0"/>
    <w:rsid w:val="0057674C"/>
    <w:rsid w:val="005968CD"/>
    <w:rsid w:val="005A34C3"/>
    <w:rsid w:val="005D0AE4"/>
    <w:rsid w:val="005D62A1"/>
    <w:rsid w:val="006040AA"/>
    <w:rsid w:val="006102C8"/>
    <w:rsid w:val="00614D38"/>
    <w:rsid w:val="00623C15"/>
    <w:rsid w:val="006316AF"/>
    <w:rsid w:val="00634042"/>
    <w:rsid w:val="006428F5"/>
    <w:rsid w:val="00655DCA"/>
    <w:rsid w:val="006650A7"/>
    <w:rsid w:val="0066602C"/>
    <w:rsid w:val="00670024"/>
    <w:rsid w:val="0067443C"/>
    <w:rsid w:val="00685979"/>
    <w:rsid w:val="006A32CD"/>
    <w:rsid w:val="006C57FA"/>
    <w:rsid w:val="006C676B"/>
    <w:rsid w:val="006D0C89"/>
    <w:rsid w:val="006E1594"/>
    <w:rsid w:val="006E4EA7"/>
    <w:rsid w:val="006E596D"/>
    <w:rsid w:val="006E6DD8"/>
    <w:rsid w:val="00701DC0"/>
    <w:rsid w:val="007046D7"/>
    <w:rsid w:val="00716DA2"/>
    <w:rsid w:val="00723EC8"/>
    <w:rsid w:val="00725B8A"/>
    <w:rsid w:val="00727A89"/>
    <w:rsid w:val="00747898"/>
    <w:rsid w:val="00760377"/>
    <w:rsid w:val="007708DC"/>
    <w:rsid w:val="007A0EAA"/>
    <w:rsid w:val="007C6F2E"/>
    <w:rsid w:val="007D12BA"/>
    <w:rsid w:val="007D1DDD"/>
    <w:rsid w:val="007D7AF8"/>
    <w:rsid w:val="007E36A3"/>
    <w:rsid w:val="007E5787"/>
    <w:rsid w:val="00805C47"/>
    <w:rsid w:val="00806579"/>
    <w:rsid w:val="00824BA7"/>
    <w:rsid w:val="008444E5"/>
    <w:rsid w:val="00850585"/>
    <w:rsid w:val="008523D7"/>
    <w:rsid w:val="00872991"/>
    <w:rsid w:val="008A5893"/>
    <w:rsid w:val="008A66F6"/>
    <w:rsid w:val="008B44FE"/>
    <w:rsid w:val="008C1532"/>
    <w:rsid w:val="008C7742"/>
    <w:rsid w:val="008D1F7F"/>
    <w:rsid w:val="008F28E6"/>
    <w:rsid w:val="00904C28"/>
    <w:rsid w:val="00911A93"/>
    <w:rsid w:val="009217DB"/>
    <w:rsid w:val="0095304D"/>
    <w:rsid w:val="00953FA8"/>
    <w:rsid w:val="009566E8"/>
    <w:rsid w:val="00967BD9"/>
    <w:rsid w:val="00982F69"/>
    <w:rsid w:val="009864CB"/>
    <w:rsid w:val="009A547F"/>
    <w:rsid w:val="009B3BDE"/>
    <w:rsid w:val="009C5026"/>
    <w:rsid w:val="009D16A8"/>
    <w:rsid w:val="009D31B8"/>
    <w:rsid w:val="009D4911"/>
    <w:rsid w:val="009D774A"/>
    <w:rsid w:val="009D7EA0"/>
    <w:rsid w:val="009E008A"/>
    <w:rsid w:val="009E6D2E"/>
    <w:rsid w:val="009F16F9"/>
    <w:rsid w:val="00A30159"/>
    <w:rsid w:val="00A34CB3"/>
    <w:rsid w:val="00A36067"/>
    <w:rsid w:val="00A571DD"/>
    <w:rsid w:val="00A60E07"/>
    <w:rsid w:val="00A646DB"/>
    <w:rsid w:val="00A762A7"/>
    <w:rsid w:val="00A83BE3"/>
    <w:rsid w:val="00A83CA8"/>
    <w:rsid w:val="00A86B3D"/>
    <w:rsid w:val="00A9087A"/>
    <w:rsid w:val="00A9563D"/>
    <w:rsid w:val="00A95682"/>
    <w:rsid w:val="00AA3128"/>
    <w:rsid w:val="00AC0A07"/>
    <w:rsid w:val="00AD167A"/>
    <w:rsid w:val="00AD6CF6"/>
    <w:rsid w:val="00AE7D4B"/>
    <w:rsid w:val="00AF3452"/>
    <w:rsid w:val="00AF41B4"/>
    <w:rsid w:val="00B004A9"/>
    <w:rsid w:val="00B00F57"/>
    <w:rsid w:val="00B031E6"/>
    <w:rsid w:val="00B06569"/>
    <w:rsid w:val="00B27398"/>
    <w:rsid w:val="00B4426D"/>
    <w:rsid w:val="00B952AE"/>
    <w:rsid w:val="00B97E63"/>
    <w:rsid w:val="00BB29E8"/>
    <w:rsid w:val="00BB4993"/>
    <w:rsid w:val="00BB504F"/>
    <w:rsid w:val="00BB5783"/>
    <w:rsid w:val="00BC326F"/>
    <w:rsid w:val="00BF0B43"/>
    <w:rsid w:val="00BF6D9C"/>
    <w:rsid w:val="00BF771E"/>
    <w:rsid w:val="00C16214"/>
    <w:rsid w:val="00C2170C"/>
    <w:rsid w:val="00C219A6"/>
    <w:rsid w:val="00C30A35"/>
    <w:rsid w:val="00C35FE5"/>
    <w:rsid w:val="00C3766B"/>
    <w:rsid w:val="00C460E7"/>
    <w:rsid w:val="00C470E6"/>
    <w:rsid w:val="00C5047B"/>
    <w:rsid w:val="00C62B26"/>
    <w:rsid w:val="00C6678D"/>
    <w:rsid w:val="00C67218"/>
    <w:rsid w:val="00C74F81"/>
    <w:rsid w:val="00C8756F"/>
    <w:rsid w:val="00C934EB"/>
    <w:rsid w:val="00C93640"/>
    <w:rsid w:val="00CA1121"/>
    <w:rsid w:val="00CC5116"/>
    <w:rsid w:val="00CD1BA4"/>
    <w:rsid w:val="00CD1F51"/>
    <w:rsid w:val="00CD3BE2"/>
    <w:rsid w:val="00D33152"/>
    <w:rsid w:val="00D414BD"/>
    <w:rsid w:val="00D43F4C"/>
    <w:rsid w:val="00D508EA"/>
    <w:rsid w:val="00D530F4"/>
    <w:rsid w:val="00D60FBB"/>
    <w:rsid w:val="00D63C0D"/>
    <w:rsid w:val="00D66513"/>
    <w:rsid w:val="00D778F9"/>
    <w:rsid w:val="00D93C78"/>
    <w:rsid w:val="00DA2FEF"/>
    <w:rsid w:val="00DC70D1"/>
    <w:rsid w:val="00DD31EB"/>
    <w:rsid w:val="00E05658"/>
    <w:rsid w:val="00E14154"/>
    <w:rsid w:val="00E30F22"/>
    <w:rsid w:val="00E46B85"/>
    <w:rsid w:val="00E474A2"/>
    <w:rsid w:val="00E52640"/>
    <w:rsid w:val="00E9439B"/>
    <w:rsid w:val="00E97032"/>
    <w:rsid w:val="00EA4754"/>
    <w:rsid w:val="00EB09E4"/>
    <w:rsid w:val="00EB3236"/>
    <w:rsid w:val="00ED0B76"/>
    <w:rsid w:val="00ED51FB"/>
    <w:rsid w:val="00ED7259"/>
    <w:rsid w:val="00EE0B93"/>
    <w:rsid w:val="00EE5F1A"/>
    <w:rsid w:val="00EE71FC"/>
    <w:rsid w:val="00EF3C63"/>
    <w:rsid w:val="00EF42AC"/>
    <w:rsid w:val="00F31489"/>
    <w:rsid w:val="00F4044E"/>
    <w:rsid w:val="00F53AC1"/>
    <w:rsid w:val="00F60E28"/>
    <w:rsid w:val="00F83C19"/>
    <w:rsid w:val="00F907BE"/>
    <w:rsid w:val="00F96DD7"/>
    <w:rsid w:val="00FA22DF"/>
    <w:rsid w:val="00FA44BE"/>
    <w:rsid w:val="00FB7B05"/>
    <w:rsid w:val="00FD3674"/>
    <w:rsid w:val="00FD41E6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78B8"/>
  <w15:chartTrackingRefBased/>
  <w15:docId w15:val="{69021A16-746A-4447-93A3-CF4048AE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F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055F3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055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055F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30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5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informatcionnie_se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2022-10-17T13:14:00Z</dcterms:created>
  <dcterms:modified xsi:type="dcterms:W3CDTF">2022-11-17T06:09:00Z</dcterms:modified>
</cp:coreProperties>
</file>