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7D" w:rsidRDefault="009D7E7D" w:rsidP="009D7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Н А Л И </w:t>
      </w:r>
      <w:proofErr w:type="gramStart"/>
      <w:r>
        <w:rPr>
          <w:sz w:val="28"/>
          <w:szCs w:val="28"/>
        </w:rPr>
        <w:t>З</w:t>
      </w:r>
      <w:proofErr w:type="gramEnd"/>
    </w:p>
    <w:p w:rsidR="009D7E7D" w:rsidRDefault="009D7E7D" w:rsidP="009D7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мониторинга удовлетворенности граждан </w:t>
      </w:r>
    </w:p>
    <w:p w:rsidR="009D7E7D" w:rsidRDefault="009D7E7D" w:rsidP="009D7E7D">
      <w:pPr>
        <w:jc w:val="center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качеством предоставляемых государственным казённым учреждением Владимирской области «Отдел социальной защиты населения по Меленковскому району» государственных услуг в 2019 году.</w:t>
      </w:r>
    </w:p>
    <w:p w:rsidR="009D7E7D" w:rsidRDefault="009D7E7D" w:rsidP="009D7E7D">
      <w:pPr>
        <w:jc w:val="center"/>
        <w:rPr>
          <w:rFonts w:eastAsia="Calibri"/>
          <w:sz w:val="28"/>
          <w:szCs w:val="28"/>
          <w:u w:val="single"/>
        </w:rPr>
      </w:pP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департамента социальной защиты населения от 08.07.2019 № 320 «О проведении мониторинга удовлетворенности граждан качеством предоставляемых государственными казёнными учреждениями социальной защиты населения Владимирской области государственных услуг в 2019 году» (далее - приказ), в период с 01.07.2019 по 30.09.2019 государственным казённым учреждением  Владимирской области «Отдел социальной защиты населения  по Меленковскому району»  (далее - учреждение) проведено анкетирование граждан, обратившихся в учреждение в</w:t>
      </w:r>
      <w:proofErr w:type="gramEnd"/>
      <w:r>
        <w:rPr>
          <w:sz w:val="28"/>
          <w:szCs w:val="28"/>
        </w:rPr>
        <w:t xml:space="preserve"> указанный период за получением государственных услуг.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проведения мониторинга - повышение качества и доступности предоставляемых государственных услуг, совершенствование процесса предоставления государственных услуг, выявление фактов коррупции в сфере социальной защиты населения, повышение уровня востребованности населением государственных услуг, предоставляемых в электронном виде. 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решались задачи по изучению общественного мнения с целью определения доли положительных отзывов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о качестве полученных в учреждении государственных услуг, выявлению существующих недостатков в процессе предоставления государственных услуг и своевременному принятию обоснованных решений по их коррекции, системному анализу и оценке получаемой информации о качестве оказываемых услуг, а также анализу коррупционных факторов, внесению предложений по совершенствованию механизма предупреждению коррупции в сфере социальной защиты населения.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нём приняло участие 87 респондентов, что составило 4 % от числа граждан, обратившихся в учреждение в период с 01.07.2019 г. по 30.09.2019 г. (всего - 2227 чел.).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опроса были привлечены работники учреждения.  Также, респонденты имели возможность заполнить анкеты самостоятельно в холле учреждения, где находится информация о порядке предоставления государственных услуг, размещены регламенты их предоставления, установлены столы с образцами заявлений, письменные принадлежности.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87 респондентов, участвовавших в опросе 63 (72 %) женщины и 24 (28 %) мужчины. 14 % (12 чел.) опрашиваемых в возрасте до 30 лет, 32% (28 чел.)   в возрасте от 30 до 40 лет, 8% (7 чел.)  в возрасте от 40 до 50 лет, 22% (19 чел.)  в возрасте от 50 до 60 лет, 24% (21 чел.) в возрасте старше 60 лет. </w:t>
      </w:r>
      <w:proofErr w:type="gramEnd"/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Наибольший процент опрошенных 40 % (35 чел.) имеет среднее профессиональное образование, 30 % (26 чел.) – высшее профессиональное, 17 % (15 чел.) – среднее (полное) образование.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Заняты трудовой деятельностью 48 % (42 чел.) респондентов трудоспособного возраста, 31 % (27 чел.) участвующих в опросе – неработающие пенсионеры, а также, 12 % (10 чел.) – работающих пенсионеров.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опрошенных 31 % (27 чел.) – это родители, имеющие 1 или 2 детей до 18 лет, 24 % (21 чел.) – ветераны труда и 21% (18 чел.) – трудоспособное население.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67 % (58 чел.) респондентов обратились за назначением/перерасчетом выплаты (пособия) на детей, ветеранов труда, тружеников тыла и др., 32 % (28 чел.) – за  получением справки, удостоверения, информации, а 1 % (1 чел.)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вопросу получения ЕДВ в связи с юбилеем совместной жизни.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Проанализировав ответы участников анкетирования, касающихся порядка предоставления полученных ими государственных услуг, необходимо отметить, что 100 % респондентов полностью устраивает существующий порядок, при этом  60% (52 чел.) опрошенных затратили менее 15 минут на ожидание в очереди, а 40% (35 чел.) опрошенных затратили менее 30 минут.  99 % респондентов  устраивает  существующий режим работы учреждения, предусмотренный регламентом, и ежедневный график приема посетителей</w:t>
      </w:r>
      <w:proofErr w:type="gramEnd"/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 все опрошенные - 100 % (87 чел.) отметили, что улучшился уровень доступности и качества государственных услуг – это ежедневный прием, увеличение информации, сокращение ожидания в очереди. Также, 100 % (87 чел.) удовлетворены качеством обслуживания сотрудниками учреждения, отметив такие положительные качества как доброжелательность, внимательность, опыт и знания.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уровень доступности государственных услуг в учреждении 98 % (85 чел.) респондентов считают его достаточным, 2 % (2 чел.) – средним. Только 15 % (13чел.) испытывают трудности со сбором необходимых документов, справок, а у 85 % (74 чел.) – трудностей нет. 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добраться до учреждения 29 % (25 чел.) респондентов тратят на дорогу менее 15 минут, 48 % (42 чел.) – менее 30 минут, 22 % (19 чел.) – от 30 до 60 минут, и лишь 1 % (1 чел.) затрачивают более 1 часа.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показали, что 36% (31 чел.) опрошенных используют услуги Единого портала государственных и муниципальных услуг, для подачи заявления в электронном виде, а оставшиеся  64% (56 чел.) - не используют. При этом 40 % (35 чел.) допускают, что в будущем для них будет предпочтительней обращение за получением услуг через Единый портал государственных и муниципальных услуг.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36 % (31 чел.) респондентов считают преимуществом получения услуг через Единый портал государственных и муниципальных услуг, что не требуется личного обращения, 29 % (25 чел.) – экономию времени.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90 % (78 чел.) анкетируемых оценили достаточным уровень информирования о порядке предоставления государственных услуг. 39 % (34 чел.) респондентов для получения информации использовали сайт учреждения, к тому же 26 % (23 чел.) пользовались сайтом учреждения для записи на прием к специалистам учреждения.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получения государственных услуг в Многофункциональном центре предоставления государственных и муниципальных услуг знают 85 % (74 чел.) опрошенных, но при выборе места оформления государственных услуг респонденты отдают предпочтение учреждению социальной защиты населения из-за доверия специалистам 75 % (65 чел.) респондентов, по привычке - 16 % (14 чел.),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также, потому что легче добраться – 7 % (6 чел.).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высокую оценку качеству работы учреждения дали 92 % (80 чел.) респондентов и среднюю 8 % (7 чел.).  Ни один из опрошенных не указал на факты проявления коррупции, взимания платежей, не имеющих документального  подтверждения.           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мониторинга можно сделать следующие выводы: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полностью удовлетворены качеством обслуживания работниками учреждения, существующим режимом работы учреждения, порядком, качеством и доступностью предоставления государственных услуг;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проблем, возникающих у заявителя при предоставлении государственных услуг практически нет. Трудности были только со сбором необходимых документов;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фактов проявления коррупции в учреждении, а также наличия неформальных платежей в связи с получением государственных услуг не выявлено. </w:t>
      </w:r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качества и доступности предоставления государственных услуг необходимо</w:t>
      </w:r>
      <w:proofErr w:type="gramStart"/>
      <w:r>
        <w:rPr>
          <w:bCs/>
          <w:sz w:val="28"/>
          <w:szCs w:val="28"/>
        </w:rPr>
        <w:t xml:space="preserve">: </w:t>
      </w:r>
      <w:proofErr w:type="gramEnd"/>
    </w:p>
    <w:p w:rsidR="009D7E7D" w:rsidRDefault="009D7E7D" w:rsidP="009D7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продолжить неукоснительное соблюдение положений, установленных административными регламентами;</w:t>
      </w:r>
    </w:p>
    <w:p w:rsidR="009D7E7D" w:rsidRDefault="009D7E7D" w:rsidP="009D7E7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продолжить работу по информированию населения о предусмотренных мерах социальной поддержки и порядке их предоставления,</w:t>
      </w:r>
      <w:r>
        <w:rPr>
          <w:sz w:val="28"/>
          <w:szCs w:val="28"/>
        </w:rPr>
        <w:t xml:space="preserve"> в том числе с использованием Единого портала государственных и муниципальных услуг и многофункциональных центров;</w:t>
      </w:r>
    </w:p>
    <w:p w:rsidR="009D7E7D" w:rsidRDefault="009D7E7D" w:rsidP="009D7E7D">
      <w:pPr>
        <w:ind w:firstLine="709"/>
        <w:jc w:val="both"/>
      </w:pPr>
      <w:r>
        <w:rPr>
          <w:sz w:val="28"/>
          <w:szCs w:val="28"/>
          <w:lang w:eastAsia="ru-RU"/>
        </w:rPr>
        <w:t>- оказывать содействие гражданам в сборе и оформлении необходимых документов</w:t>
      </w:r>
      <w:r>
        <w:rPr>
          <w:sz w:val="28"/>
          <w:szCs w:val="28"/>
        </w:rPr>
        <w:t>.</w:t>
      </w:r>
    </w:p>
    <w:p w:rsidR="009D7E7D" w:rsidRDefault="009D7E7D" w:rsidP="009D7E7D"/>
    <w:p w:rsidR="00F91D2D" w:rsidRPr="009D7E7D" w:rsidRDefault="00F91D2D" w:rsidP="009D7E7D"/>
    <w:sectPr w:rsidR="00F91D2D" w:rsidRPr="009D7E7D" w:rsidSect="00F9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7D"/>
    <w:rsid w:val="0035645E"/>
    <w:rsid w:val="00473071"/>
    <w:rsid w:val="007B58F1"/>
    <w:rsid w:val="00985869"/>
    <w:rsid w:val="009D7E7D"/>
    <w:rsid w:val="00C36EF6"/>
    <w:rsid w:val="00EC224A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E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2019-12-04T10:49:00Z</dcterms:created>
  <dcterms:modified xsi:type="dcterms:W3CDTF">2019-12-04T10:51:00Z</dcterms:modified>
</cp:coreProperties>
</file>