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973" w:rsidRPr="00E221DE" w:rsidRDefault="00DB1973" w:rsidP="00E221DE">
      <w:pPr>
        <w:framePr w:hSpace="180" w:wrap="auto" w:vAnchor="text" w:hAnchor="margin" w:y="-178"/>
        <w:widowControl/>
        <w:tabs>
          <w:tab w:val="left" w:pos="7536"/>
        </w:tabs>
        <w:jc w:val="right"/>
        <w:rPr>
          <w:rFonts w:ascii="Times New Roman" w:hAnsi="Times New Roman" w:cs="Times New Roman"/>
          <w:color w:val="auto"/>
        </w:rPr>
      </w:pPr>
      <w:bookmarkStart w:id="0" w:name="bookmark1"/>
      <w:bookmarkStart w:id="1" w:name="_GoBack"/>
      <w:bookmarkEnd w:id="1"/>
    </w:p>
    <w:p w:rsidR="00DB1973" w:rsidRPr="00C75E85" w:rsidRDefault="00DB1973" w:rsidP="00075646">
      <w:pPr>
        <w:pStyle w:val="10"/>
        <w:keepNext/>
        <w:keepLines/>
        <w:shd w:val="clear" w:color="auto" w:fill="auto"/>
        <w:spacing w:line="240" w:lineRule="exact"/>
        <w:jc w:val="center"/>
        <w:rPr>
          <w:rFonts w:cs="Arial Unicode MS"/>
          <w:b w:val="0"/>
          <w:bCs w:val="0"/>
          <w:color w:val="auto"/>
        </w:rPr>
      </w:pPr>
    </w:p>
    <w:p w:rsidR="00DB1973" w:rsidRPr="007B5630" w:rsidRDefault="00107248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</w:t>
      </w:r>
      <w:r w:rsidR="00DB1973" w:rsidRPr="007B5630">
        <w:rPr>
          <w:rFonts w:ascii="Times New Roman" w:hAnsi="Times New Roman" w:cs="Times New Roman"/>
          <w:color w:val="auto"/>
        </w:rPr>
        <w:t xml:space="preserve">Утверждено  приказом директора </w:t>
      </w:r>
    </w:p>
    <w:p w:rsidR="00DB1973" w:rsidRPr="007B5630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 w:rsidRPr="007B5630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                                           ГБУСО</w:t>
      </w:r>
      <w:r w:rsidR="006C0B8B">
        <w:rPr>
          <w:rFonts w:ascii="Times New Roman" w:hAnsi="Times New Roman" w:cs="Times New Roman"/>
          <w:color w:val="auto"/>
        </w:rPr>
        <w:t xml:space="preserve"> ВО</w:t>
      </w:r>
      <w:r w:rsidRPr="007B5630">
        <w:rPr>
          <w:rFonts w:ascii="Times New Roman" w:hAnsi="Times New Roman" w:cs="Times New Roman"/>
          <w:color w:val="auto"/>
        </w:rPr>
        <w:t xml:space="preserve">   «КЦСОН</w:t>
      </w:r>
      <w:r w:rsidR="006C0B8B">
        <w:rPr>
          <w:rFonts w:ascii="Times New Roman" w:hAnsi="Times New Roman" w:cs="Times New Roman"/>
          <w:color w:val="auto"/>
        </w:rPr>
        <w:t xml:space="preserve"> Собинского района</w:t>
      </w:r>
      <w:r w:rsidRPr="007B5630">
        <w:rPr>
          <w:rFonts w:ascii="Times New Roman" w:hAnsi="Times New Roman" w:cs="Times New Roman"/>
          <w:color w:val="auto"/>
        </w:rPr>
        <w:t xml:space="preserve">»                                                                                                                                                                          </w:t>
      </w:r>
    </w:p>
    <w:p w:rsidR="00DB1973" w:rsidRPr="007B5630" w:rsidRDefault="00107248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</w:t>
      </w:r>
      <w:r w:rsidR="00DB1973" w:rsidRPr="007B5630">
        <w:rPr>
          <w:rFonts w:ascii="Times New Roman" w:hAnsi="Times New Roman" w:cs="Times New Roman"/>
        </w:rPr>
        <w:t xml:space="preserve">от </w:t>
      </w:r>
      <w:r w:rsidR="006C0B8B">
        <w:rPr>
          <w:rFonts w:ascii="Times New Roman" w:hAnsi="Times New Roman" w:cs="Times New Roman"/>
        </w:rPr>
        <w:t xml:space="preserve">14 марта </w:t>
      </w:r>
      <w:r w:rsidR="00DB1973" w:rsidRPr="007B5630">
        <w:rPr>
          <w:rFonts w:ascii="Times New Roman" w:hAnsi="Times New Roman" w:cs="Times New Roman"/>
        </w:rPr>
        <w:t xml:space="preserve"> 201</w:t>
      </w:r>
      <w:r w:rsidR="006C0B8B">
        <w:rPr>
          <w:rFonts w:ascii="Times New Roman" w:hAnsi="Times New Roman" w:cs="Times New Roman"/>
        </w:rPr>
        <w:t>7</w:t>
      </w:r>
      <w:r w:rsidR="00DB1973" w:rsidRPr="007B5630">
        <w:rPr>
          <w:rFonts w:ascii="Times New Roman" w:hAnsi="Times New Roman" w:cs="Times New Roman"/>
        </w:rPr>
        <w:t xml:space="preserve"> г. N</w:t>
      </w:r>
      <w:r w:rsidR="006C0B8B">
        <w:rPr>
          <w:rFonts w:ascii="Times New Roman" w:hAnsi="Times New Roman" w:cs="Times New Roman"/>
        </w:rPr>
        <w:t>50</w:t>
      </w:r>
    </w:p>
    <w:p w:rsidR="00DB1973" w:rsidRPr="00E221DE" w:rsidRDefault="00DB1973" w:rsidP="00D80332">
      <w:pPr>
        <w:widowControl/>
        <w:tabs>
          <w:tab w:val="left" w:pos="7536"/>
        </w:tabs>
        <w:rPr>
          <w:rFonts w:ascii="Times New Roman" w:hAnsi="Times New Roman" w:cs="Times New Roman"/>
          <w:color w:val="auto"/>
        </w:rPr>
      </w:pPr>
    </w:p>
    <w:p w:rsidR="00DB1973" w:rsidRDefault="00DB1973" w:rsidP="00D80332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ПЛАН МЕРОПРИЯТИЙ</w:t>
      </w:r>
    </w:p>
    <w:p w:rsidR="00DB1973" w:rsidRDefault="00DB1973" w:rsidP="00C31E0D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противодействию коррупции в государственном бюджетном учреждении социального обслуживания </w:t>
      </w:r>
    </w:p>
    <w:p w:rsidR="00DB1973" w:rsidRDefault="006C0B8B" w:rsidP="00C31E0D">
      <w:pPr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Владимирской области </w:t>
      </w:r>
      <w:r w:rsidR="00DB1973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</w:t>
      </w:r>
      <w:r w:rsidR="00DB1973">
        <w:rPr>
          <w:rFonts w:ascii="Times New Roman" w:hAnsi="Times New Roman"/>
          <w:sz w:val="28"/>
          <w:szCs w:val="28"/>
        </w:rPr>
        <w:t>омплексный центр социального обслуживания населения</w:t>
      </w:r>
      <w:r>
        <w:rPr>
          <w:rFonts w:ascii="Times New Roman" w:hAnsi="Times New Roman"/>
          <w:sz w:val="28"/>
          <w:szCs w:val="28"/>
        </w:rPr>
        <w:t xml:space="preserve"> Собинского района</w:t>
      </w:r>
      <w:r w:rsidR="00DB1973">
        <w:rPr>
          <w:rFonts w:ascii="Times New Roman" w:hAnsi="Times New Roman"/>
          <w:sz w:val="28"/>
          <w:szCs w:val="28"/>
        </w:rPr>
        <w:t>» на 201</w:t>
      </w:r>
      <w:r>
        <w:rPr>
          <w:rFonts w:ascii="Times New Roman" w:hAnsi="Times New Roman"/>
          <w:sz w:val="28"/>
          <w:szCs w:val="28"/>
        </w:rPr>
        <w:t>7</w:t>
      </w:r>
      <w:r w:rsidR="00DB1973">
        <w:rPr>
          <w:rFonts w:ascii="Times New Roman" w:hAnsi="Times New Roman"/>
          <w:sz w:val="28"/>
          <w:szCs w:val="28"/>
        </w:rPr>
        <w:t xml:space="preserve"> год</w:t>
      </w:r>
    </w:p>
    <w:p w:rsidR="00DB1973" w:rsidRDefault="00DB1973" w:rsidP="00D80332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:rsidR="00DB1973" w:rsidRPr="0005152A" w:rsidRDefault="00DB1973" w:rsidP="000515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52A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gramStart"/>
      <w:r w:rsidRPr="0005152A">
        <w:rPr>
          <w:rFonts w:ascii="Times New Roman" w:hAnsi="Times New Roman" w:cs="Times New Roman"/>
          <w:b/>
          <w:sz w:val="28"/>
          <w:szCs w:val="28"/>
        </w:rPr>
        <w:t>Цели</w:t>
      </w:r>
      <w:r w:rsidR="006C0B8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DB1973" w:rsidRPr="0005152A" w:rsidRDefault="00DB1973" w:rsidP="0005152A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недопущение предпосылок, исключение возможности фактов коррупции в  учреждении</w:t>
      </w:r>
    </w:p>
    <w:p w:rsidR="00DB1973" w:rsidRPr="0005152A" w:rsidRDefault="00DB1973" w:rsidP="0005152A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обеспечение  выполнения  Плана  мероприятий  по  предупреждению  и противодействию коррупции в учреждении;</w:t>
      </w:r>
    </w:p>
    <w:p w:rsidR="00DB1973" w:rsidRPr="0005152A" w:rsidRDefault="00DB1973" w:rsidP="0005152A">
      <w:pPr>
        <w:widowControl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 xml:space="preserve">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:rsidR="00DB1973" w:rsidRPr="0005152A" w:rsidRDefault="00A53937" w:rsidP="000515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1973" w:rsidRPr="0005152A">
        <w:rPr>
          <w:rFonts w:ascii="Times New Roman" w:hAnsi="Times New Roman" w:cs="Times New Roman"/>
          <w:sz w:val="28"/>
          <w:szCs w:val="28"/>
        </w:rPr>
        <w:t xml:space="preserve">. </w:t>
      </w:r>
      <w:r w:rsidR="00DB1973" w:rsidRPr="0005152A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B1973" w:rsidRPr="0005152A" w:rsidRDefault="00DB1973" w:rsidP="0005152A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повышение эффективности управления, качества и доступности предоставляемых социальных услуг;</w:t>
      </w:r>
    </w:p>
    <w:p w:rsidR="00DB1973" w:rsidRPr="0005152A" w:rsidRDefault="00DB1973" w:rsidP="0005152A">
      <w:pPr>
        <w:widowControl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52A">
        <w:rPr>
          <w:rFonts w:ascii="Times New Roman" w:hAnsi="Times New Roman" w:cs="Times New Roman"/>
          <w:sz w:val="28"/>
          <w:szCs w:val="28"/>
        </w:rPr>
        <w:t>укрепление доверия граждан к деятельности администрации учреждения.</w:t>
      </w:r>
    </w:p>
    <w:p w:rsidR="00DB1973" w:rsidRDefault="00DB1973" w:rsidP="0005152A">
      <w:pPr>
        <w:numPr>
          <w:ilvl w:val="0"/>
          <w:numId w:val="7"/>
        </w:numPr>
        <w:spacing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882FE6">
        <w:rPr>
          <w:rFonts w:ascii="Times New Roman" w:hAnsi="Times New Roman"/>
          <w:b/>
          <w:bCs/>
          <w:sz w:val="28"/>
          <w:szCs w:val="28"/>
        </w:rPr>
        <w:t>Основные мероприятия Плана</w:t>
      </w:r>
    </w:p>
    <w:tbl>
      <w:tblPr>
        <w:tblW w:w="159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3"/>
        <w:gridCol w:w="8810"/>
        <w:gridCol w:w="2172"/>
        <w:gridCol w:w="2353"/>
        <w:gridCol w:w="1810"/>
      </w:tblGrid>
      <w:tr w:rsidR="00DB1973" w:rsidRPr="00C31E0D" w:rsidTr="00AB7D27">
        <w:tc>
          <w:tcPr>
            <w:tcW w:w="783" w:type="dxa"/>
          </w:tcPr>
          <w:p w:rsidR="00DB1973" w:rsidRPr="00C31E0D" w:rsidRDefault="00DB1973" w:rsidP="00A92082">
            <w:pPr>
              <w:ind w:hanging="43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8810" w:type="dxa"/>
          </w:tcPr>
          <w:p w:rsidR="00DB1973" w:rsidRPr="00AB7D27" w:rsidRDefault="00DB1973" w:rsidP="00424C8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2" w:type="dxa"/>
          </w:tcPr>
          <w:p w:rsidR="00DB1973" w:rsidRPr="00AB7D27" w:rsidRDefault="00DB1973" w:rsidP="00A9208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Срок выполнения</w:t>
            </w:r>
          </w:p>
        </w:tc>
        <w:tc>
          <w:tcPr>
            <w:tcW w:w="2353" w:type="dxa"/>
          </w:tcPr>
          <w:p w:rsidR="00DB1973" w:rsidRPr="00AB7D27" w:rsidRDefault="00DB1973" w:rsidP="00A92082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10" w:type="dxa"/>
          </w:tcPr>
          <w:p w:rsidR="00DB1973" w:rsidRPr="00AB7D27" w:rsidRDefault="00DB1973" w:rsidP="00AB7D27">
            <w:pPr>
              <w:ind w:right="-289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AB7D2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Примечание </w:t>
            </w:r>
          </w:p>
        </w:tc>
      </w:tr>
      <w:tr w:rsidR="00DB1973" w:rsidRPr="00C31E0D" w:rsidTr="00AB7D27">
        <w:tc>
          <w:tcPr>
            <w:tcW w:w="15928" w:type="dxa"/>
            <w:gridSpan w:val="5"/>
          </w:tcPr>
          <w:p w:rsidR="00DB1973" w:rsidRPr="00997BFC" w:rsidRDefault="00DB1973" w:rsidP="007B5630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Style w:val="20"/>
                <w:color w:val="auto"/>
                <w:sz w:val="28"/>
                <w:szCs w:val="28"/>
              </w:rPr>
              <w:t xml:space="preserve">Организационное обеспечение реализации антикоррупционной политики </w:t>
            </w: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230C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810" w:type="dxa"/>
          </w:tcPr>
          <w:p w:rsidR="00DB1973" w:rsidRDefault="00DB1973" w:rsidP="00A92082">
            <w:pPr>
              <w:jc w:val="both"/>
              <w:rPr>
                <w:rStyle w:val="22"/>
                <w:color w:val="auto"/>
                <w:sz w:val="28"/>
                <w:szCs w:val="28"/>
              </w:rPr>
            </w:pPr>
            <w:r w:rsidRPr="00C31E0D">
              <w:rPr>
                <w:rStyle w:val="22"/>
                <w:color w:val="auto"/>
                <w:sz w:val="28"/>
                <w:szCs w:val="28"/>
              </w:rPr>
              <w:t xml:space="preserve">Разработка </w:t>
            </w:r>
            <w:r w:rsidR="00A53937">
              <w:rPr>
                <w:rStyle w:val="22"/>
                <w:color w:val="auto"/>
                <w:sz w:val="28"/>
                <w:szCs w:val="28"/>
              </w:rPr>
              <w:t>и принятие локальных актов</w:t>
            </w:r>
            <w:r w:rsidRPr="00C31E0D">
              <w:rPr>
                <w:rStyle w:val="22"/>
                <w:color w:val="auto"/>
                <w:sz w:val="28"/>
                <w:szCs w:val="28"/>
              </w:rPr>
              <w:t xml:space="preserve">, направленных на противодействие коррупции, в том числе своевременное приведение их в соответствие с федеральным и </w:t>
            </w:r>
            <w:r w:rsidR="00A53937">
              <w:rPr>
                <w:rStyle w:val="22"/>
                <w:color w:val="auto"/>
                <w:sz w:val="28"/>
                <w:szCs w:val="28"/>
              </w:rPr>
              <w:t xml:space="preserve"> региональным </w:t>
            </w:r>
            <w:r w:rsidRPr="00C31E0D">
              <w:rPr>
                <w:rStyle w:val="22"/>
                <w:color w:val="auto"/>
                <w:sz w:val="28"/>
                <w:szCs w:val="28"/>
              </w:rPr>
              <w:t xml:space="preserve"> законодательством</w:t>
            </w:r>
          </w:p>
          <w:p w:rsidR="00DB1973" w:rsidRPr="00C31E0D" w:rsidRDefault="00DB1973" w:rsidP="00A92082">
            <w:pPr>
              <w:jc w:val="both"/>
              <w:rPr>
                <w:rStyle w:val="20"/>
                <w:color w:val="auto"/>
                <w:sz w:val="28"/>
                <w:szCs w:val="28"/>
              </w:rPr>
            </w:pPr>
          </w:p>
        </w:tc>
        <w:tc>
          <w:tcPr>
            <w:tcW w:w="2172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53" w:type="dxa"/>
          </w:tcPr>
          <w:p w:rsidR="00DB1973" w:rsidRPr="00C31E0D" w:rsidRDefault="00DB1973" w:rsidP="00A539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Директор,  юрисконсульт 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230C7A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1.2</w:t>
            </w:r>
          </w:p>
        </w:tc>
        <w:tc>
          <w:tcPr>
            <w:tcW w:w="8810" w:type="dxa"/>
          </w:tcPr>
          <w:p w:rsidR="00DB1973" w:rsidRPr="00C31E0D" w:rsidRDefault="00DB1973" w:rsidP="005C3907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Обеспечение проведения в установленном порядке антикоррупционной экспертизы при разработке проектов нормативных правовых актов, разработчиком которых</w:t>
            </w: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является</w:t>
            </w: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Учреждение</w:t>
            </w:r>
          </w:p>
        </w:tc>
        <w:tc>
          <w:tcPr>
            <w:tcW w:w="2172" w:type="dxa"/>
          </w:tcPr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юрисконсульт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230C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8810" w:type="dxa"/>
          </w:tcPr>
          <w:p w:rsidR="00DB1973" w:rsidRPr="00C31E0D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</w:t>
            </w:r>
            <w:proofErr w:type="gramStart"/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  эффективности</w:t>
            </w:r>
            <w:proofErr w:type="gramEnd"/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принимаемых мер по противодействию коррупции на:</w:t>
            </w:r>
          </w:p>
          <w:p w:rsidR="00DB1973" w:rsidRPr="00C31E0D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-совещаниях у директора;</w:t>
            </w:r>
          </w:p>
          <w:p w:rsidR="00DB1973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-заседаниях Попечительского совета.</w:t>
            </w:r>
          </w:p>
          <w:p w:rsidR="00DB1973" w:rsidRPr="00C31E0D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72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Ежеквартально </w:t>
            </w:r>
          </w:p>
        </w:tc>
        <w:tc>
          <w:tcPr>
            <w:tcW w:w="2353" w:type="dxa"/>
          </w:tcPr>
          <w:p w:rsidR="00DB1973" w:rsidRPr="00C31E0D" w:rsidRDefault="00DB1973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230C7A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1.4</w:t>
            </w:r>
          </w:p>
        </w:tc>
        <w:tc>
          <w:tcPr>
            <w:tcW w:w="8810" w:type="dxa"/>
          </w:tcPr>
          <w:p w:rsidR="00DB1973" w:rsidRPr="00C31E0D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Предоставление руководителем учреждения  сведений о доходах, об имуществе и обязательствах имущественного  характера, а так же о доходах, об имуществе и обязательствах имущественного характера  </w:t>
            </w:r>
          </w:p>
        </w:tc>
        <w:tc>
          <w:tcPr>
            <w:tcW w:w="2172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До1  апреля</w:t>
            </w:r>
          </w:p>
        </w:tc>
        <w:tc>
          <w:tcPr>
            <w:tcW w:w="2353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иректор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230C7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230C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8810" w:type="dxa"/>
          </w:tcPr>
          <w:p w:rsidR="00DB1973" w:rsidRPr="00C31E0D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мероприятий по формированию у работников учреждения негативного отношения к дарению подарков, в связи с их должностным положением или в связи с использованием ими должностных обязанностей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172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53" w:type="dxa"/>
          </w:tcPr>
          <w:p w:rsidR="00DB1973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Директор, </w:t>
            </w:r>
            <w:r w:rsidR="00230C7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зав. отделениями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юрисконсульт</w:t>
            </w:r>
          </w:p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810" w:type="dxa"/>
          </w:tcPr>
          <w:p w:rsidR="00DB1973" w:rsidRPr="0005152A" w:rsidRDefault="00DB1973" w:rsidP="003011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 xml:space="preserve">Плановая и внеплановые корректировки должностных инструкций Центра в соответствии с Федеральным законом Российской Федерации от 25.12.2008 № 273-ФЗ «О противодействии коррупции» </w:t>
            </w:r>
          </w:p>
        </w:tc>
        <w:tc>
          <w:tcPr>
            <w:tcW w:w="2172" w:type="dxa"/>
          </w:tcPr>
          <w:p w:rsidR="00DB1973" w:rsidRPr="0005152A" w:rsidRDefault="00DB1973" w:rsidP="003011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DB1973" w:rsidRPr="0005152A" w:rsidRDefault="007B26DD" w:rsidP="0005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B1973" w:rsidRPr="0005152A">
              <w:rPr>
                <w:rFonts w:ascii="Times New Roman" w:hAnsi="Times New Roman" w:cs="Times New Roman"/>
                <w:sz w:val="28"/>
                <w:szCs w:val="28"/>
              </w:rPr>
              <w:t>рисконсульт,</w:t>
            </w:r>
          </w:p>
          <w:p w:rsidR="00DB1973" w:rsidRPr="0005152A" w:rsidRDefault="00DB1973" w:rsidP="0005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7B26DD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социальной работе</w:t>
            </w: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B1973" w:rsidRPr="0005152A" w:rsidRDefault="00DB1973" w:rsidP="0005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заведующие отделений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8810" w:type="dxa"/>
          </w:tcPr>
          <w:p w:rsidR="00DB1973" w:rsidRPr="0005152A" w:rsidRDefault="00DB1973" w:rsidP="00A92082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52A">
              <w:rPr>
                <w:rStyle w:val="23"/>
                <w:rFonts w:cs="Times New Roman"/>
                <w:sz w:val="28"/>
                <w:szCs w:val="28"/>
              </w:rPr>
              <w:t xml:space="preserve">Осуществление комплекса дополнительных мер по антикоррупционной политике с внесением изменений в План </w:t>
            </w: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при выявлении органами прокуратуры, правоохранительными и контролирующими органами коррупционных правонарушений</w:t>
            </w:r>
          </w:p>
        </w:tc>
        <w:tc>
          <w:tcPr>
            <w:tcW w:w="2172" w:type="dxa"/>
          </w:tcPr>
          <w:p w:rsidR="00DB1973" w:rsidRPr="0005152A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B1973" w:rsidRPr="0005152A" w:rsidRDefault="00DB1973" w:rsidP="0005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973" w:rsidRPr="0005152A" w:rsidRDefault="00DB1973" w:rsidP="0005152A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Юрисконсульт.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15928" w:type="dxa"/>
            <w:gridSpan w:val="5"/>
          </w:tcPr>
          <w:p w:rsidR="00DB1973" w:rsidRDefault="00DB1973" w:rsidP="00A92082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DB1973" w:rsidRDefault="00DB1973" w:rsidP="007B5630">
            <w:pPr>
              <w:ind w:left="3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2.</w:t>
            </w:r>
            <w:r w:rsidRPr="00C31E0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Организация взаимодействия с получателями социальных услуг</w:t>
            </w:r>
          </w:p>
          <w:p w:rsidR="00DB1973" w:rsidRPr="00C31E0D" w:rsidRDefault="00DB1973" w:rsidP="00521F96">
            <w:pPr>
              <w:ind w:left="3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8810" w:type="dxa"/>
          </w:tcPr>
          <w:p w:rsidR="00DB1973" w:rsidRPr="00B0642B" w:rsidRDefault="00DB1973" w:rsidP="004704E7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4704E7">
              <w:rPr>
                <w:rFonts w:ascii="Times New Roman" w:hAnsi="Times New Roman" w:cs="Times New Roman"/>
                <w:sz w:val="28"/>
                <w:szCs w:val="28"/>
              </w:rPr>
              <w:t>дение проверок качества предоставляемых услуг</w:t>
            </w:r>
          </w:p>
        </w:tc>
        <w:tc>
          <w:tcPr>
            <w:tcW w:w="2172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по плану работы Центра </w:t>
            </w:r>
          </w:p>
        </w:tc>
        <w:tc>
          <w:tcPr>
            <w:tcW w:w="2353" w:type="dxa"/>
          </w:tcPr>
          <w:p w:rsidR="00DB1973" w:rsidRPr="00B0642B" w:rsidRDefault="007B26DD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Комиссия по внутреннему контролю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8810" w:type="dxa"/>
          </w:tcPr>
          <w:p w:rsidR="00DB1973" w:rsidRPr="00C31E0D" w:rsidRDefault="00DB1973" w:rsidP="007B26DD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Организация проведения служебных проверок по фактам коррупционных действий работников Учреждения, указанным в жалобах граждан</w:t>
            </w:r>
            <w:r w:rsidR="007B26D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172" w:type="dxa"/>
          </w:tcPr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7B26DD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2.3</w:t>
            </w:r>
          </w:p>
        </w:tc>
        <w:tc>
          <w:tcPr>
            <w:tcW w:w="8810" w:type="dxa"/>
          </w:tcPr>
          <w:p w:rsidR="00DB1973" w:rsidRPr="00C31E0D" w:rsidRDefault="00DB1973" w:rsidP="005C3907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Осуществление личного приема граждан администрацией учреждения.</w:t>
            </w:r>
          </w:p>
        </w:tc>
        <w:tc>
          <w:tcPr>
            <w:tcW w:w="2172" w:type="dxa"/>
          </w:tcPr>
          <w:p w:rsidR="00DB1973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онедельник</w:t>
            </w:r>
          </w:p>
          <w:p w:rsidR="004704E7" w:rsidRPr="00C31E0D" w:rsidRDefault="004704E7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15.00-16.00</w:t>
            </w:r>
          </w:p>
        </w:tc>
        <w:tc>
          <w:tcPr>
            <w:tcW w:w="2353" w:type="dxa"/>
          </w:tcPr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</w:p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7B26DD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2.4</w:t>
            </w:r>
          </w:p>
        </w:tc>
        <w:tc>
          <w:tcPr>
            <w:tcW w:w="8810" w:type="dxa"/>
          </w:tcPr>
          <w:p w:rsidR="00DB1973" w:rsidRPr="00C31E0D" w:rsidRDefault="00DB1973" w:rsidP="005C3907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Совершенствование сайта Учреждения в целях наиболее полного информирования граждан о деятельности Учреждения и его отделений.</w:t>
            </w:r>
          </w:p>
        </w:tc>
        <w:tc>
          <w:tcPr>
            <w:tcW w:w="2172" w:type="dxa"/>
          </w:tcPr>
          <w:p w:rsidR="00DB1973" w:rsidRPr="00C31E0D" w:rsidRDefault="00DB1973" w:rsidP="005C390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7B26DD" w:rsidP="007B26DD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 Специалист по социальной </w:t>
            </w: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lastRenderedPageBreak/>
              <w:t>работе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810" w:type="dxa"/>
          </w:tcPr>
          <w:p w:rsidR="00DB1973" w:rsidRPr="00C31E0D" w:rsidRDefault="00DB1973" w:rsidP="007B26DD"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Размещение Плана противодействия коррупции на 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сайте учреждения</w:t>
            </w: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</w:tc>
        <w:tc>
          <w:tcPr>
            <w:tcW w:w="2172" w:type="dxa"/>
          </w:tcPr>
          <w:p w:rsidR="00DB1973" w:rsidRPr="00C31E0D" w:rsidRDefault="007B26DD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Март</w:t>
            </w:r>
          </w:p>
        </w:tc>
        <w:tc>
          <w:tcPr>
            <w:tcW w:w="2353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 по 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социальной работе</w:t>
            </w:r>
          </w:p>
        </w:tc>
        <w:tc>
          <w:tcPr>
            <w:tcW w:w="1810" w:type="dxa"/>
          </w:tcPr>
          <w:p w:rsidR="00DB1973" w:rsidRPr="00C31E0D" w:rsidRDefault="00DB1973" w:rsidP="00A9208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7B26D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</w:t>
            </w:r>
            <w:r w:rsidR="007B26D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8810" w:type="dxa"/>
          </w:tcPr>
          <w:p w:rsidR="00DB1973" w:rsidRDefault="00DB1973" w:rsidP="0041082C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Организация и проведение мониторинга качества предоставления государственных услуг заведующими отделениями, путем опроса граждан, обратившихся в Учреждения.</w:t>
            </w:r>
          </w:p>
          <w:p w:rsidR="00DB1973" w:rsidRPr="00C31E0D" w:rsidRDefault="00DB1973" w:rsidP="0041082C">
            <w:pPr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172" w:type="dxa"/>
          </w:tcPr>
          <w:p w:rsidR="00DB1973" w:rsidRPr="00C31E0D" w:rsidRDefault="004704E7" w:rsidP="004704E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течении года</w:t>
            </w:r>
          </w:p>
        </w:tc>
        <w:tc>
          <w:tcPr>
            <w:tcW w:w="2353" w:type="dxa"/>
          </w:tcPr>
          <w:p w:rsidR="00DB1973" w:rsidRPr="00C31E0D" w:rsidRDefault="007B26DD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Заведующие отделением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15928" w:type="dxa"/>
            <w:gridSpan w:val="5"/>
          </w:tcPr>
          <w:p w:rsidR="00DB1973" w:rsidRPr="007B5630" w:rsidRDefault="00DB1973" w:rsidP="0041082C">
            <w:pP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                     3.  </w:t>
            </w: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Правовое просвещение и повышение антикоррупционной компетентности работников </w:t>
            </w: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3.1.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Оказание консультативной помощи работникам по вопросам, связанным с применением на практике общих принципов служебного поведения.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  <w:tc>
          <w:tcPr>
            <w:tcW w:w="2353" w:type="dxa"/>
          </w:tcPr>
          <w:p w:rsidR="00DB1973" w:rsidRPr="00C31E0D" w:rsidRDefault="007B26DD" w:rsidP="007B26D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Юрисконсульт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3.2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Ознакомление с  Кодексом этики и служебного поведения работников учреждения.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вновь принимаемыми работниками</w:t>
            </w:r>
          </w:p>
        </w:tc>
        <w:tc>
          <w:tcPr>
            <w:tcW w:w="2353" w:type="dxa"/>
          </w:tcPr>
          <w:p w:rsidR="00DB1973" w:rsidRPr="00C31E0D" w:rsidRDefault="00DB1973" w:rsidP="00B15A5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Специалист по </w:t>
            </w:r>
            <w:r w:rsidR="00B15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социальной работе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3.3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Ознакомление работников под роспись с нормативными документами регламентирующими вопросы предупреждения и противодействия коррупции в учреждении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 раз в год </w:t>
            </w:r>
          </w:p>
        </w:tc>
        <w:tc>
          <w:tcPr>
            <w:tcW w:w="2353" w:type="dxa"/>
          </w:tcPr>
          <w:p w:rsidR="00DB1973" w:rsidRPr="00C31E0D" w:rsidRDefault="00B15A52" w:rsidP="00B15A5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3.4</w:t>
            </w:r>
          </w:p>
        </w:tc>
        <w:tc>
          <w:tcPr>
            <w:tcW w:w="8810" w:type="dxa"/>
          </w:tcPr>
          <w:p w:rsidR="00DB1973" w:rsidRPr="0005152A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>Ознакомление сотрудников Центра с изменениями, вносимыми в должностные инструкции.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53" w:type="dxa"/>
          </w:tcPr>
          <w:p w:rsidR="004704E7" w:rsidRDefault="00DB1973" w:rsidP="00B15A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152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4704E7">
              <w:rPr>
                <w:rFonts w:ascii="Times New Roman" w:hAnsi="Times New Roman" w:cs="Times New Roman"/>
                <w:sz w:val="28"/>
                <w:szCs w:val="28"/>
              </w:rPr>
              <w:t>по социальной работе,</w:t>
            </w:r>
          </w:p>
          <w:p w:rsidR="00DB1973" w:rsidRPr="00C31E0D" w:rsidRDefault="00B15A52" w:rsidP="00B15A5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DB1973" w:rsidRPr="0005152A">
              <w:rPr>
                <w:rFonts w:ascii="Times New Roman" w:hAnsi="Times New Roman" w:cs="Times New Roman"/>
                <w:sz w:val="28"/>
                <w:szCs w:val="28"/>
              </w:rPr>
              <w:t>ведующие отделений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B15A5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="00B15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проведения обучения по вопросам противодействия коррупции, в том числе по вопросам этики, предотвращения конфликта интересов, соблюдения требований служебного поведения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раза в год</w:t>
            </w:r>
          </w:p>
        </w:tc>
        <w:tc>
          <w:tcPr>
            <w:tcW w:w="2353" w:type="dxa"/>
          </w:tcPr>
          <w:p w:rsidR="00DB1973" w:rsidRPr="00C31E0D" w:rsidRDefault="00DB1973" w:rsidP="00B15A52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Директор,  юрисконсуль</w:t>
            </w:r>
            <w:r w:rsidR="00B15A5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B15A52" w:rsidP="0030113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3.6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Самообразование работников Учреждения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2353" w:type="dxa"/>
          </w:tcPr>
          <w:p w:rsidR="00DB1973" w:rsidRPr="00C31E0D" w:rsidRDefault="00DB1973" w:rsidP="0005152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Работники учреждения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15928" w:type="dxa"/>
            <w:gridSpan w:val="5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</w:p>
          <w:p w:rsidR="00DB1973" w:rsidRDefault="00DB1973" w:rsidP="004A395A">
            <w:pPr>
              <w:jc w:val="center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4.   </w:t>
            </w: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>Обеспечение соответствия системы внутреннего контроля и аудита учреждения требованиям</w:t>
            </w:r>
          </w:p>
          <w:p w:rsidR="00DB1973" w:rsidRDefault="00DB1973" w:rsidP="004A395A">
            <w:pPr>
              <w:jc w:val="center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 антикоррупционной политики организации</w:t>
            </w:r>
          </w:p>
          <w:p w:rsidR="00DB1973" w:rsidRPr="00C31E0D" w:rsidRDefault="00DB1973" w:rsidP="004A39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в Центре за соблюдением Федерального закона от 05.04.2013 г. № 44-ФЗ "О контрактной системе в сфере закупок товаров, работ услуг для обеспечения государственных и муниципальных нужд",  Федерального закона от 18.07.2011 г. № 223-ФЗ «О закупках товаров, работ, услуг отдельными видами юридических лиц»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41082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Директор, </w:t>
            </w:r>
          </w:p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бухгалтер, контрактный управляющий, юрисконсульт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4.2 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Опубликование в установленном порядке в информационно-телекоммуникационной сети «Интернет»  планов закупок, планов - графиков закупок, информации о назначенных и состоявшихся конкурсах, аукционах, запросов котировок в целях обеспечения муниципальных нужд.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41082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Контрактный управляющий 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rPr>
          <w:trHeight w:val="1864"/>
        </w:trPr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4.3.</w:t>
            </w:r>
          </w:p>
        </w:tc>
        <w:tc>
          <w:tcPr>
            <w:tcW w:w="8810" w:type="dxa"/>
            <w:vAlign w:val="center"/>
          </w:tcPr>
          <w:p w:rsidR="00DB1973" w:rsidRDefault="00DB1973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Размещать на официальном сайте </w:t>
            </w:r>
            <w:hyperlink r:id="rId7" w:history="1"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www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bus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proofErr w:type="spellStart"/>
              <w:r w:rsidRPr="00B0642B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 учредительные документы учреждения, дополнения и изменения к ним, а так же на сайте </w:t>
            </w:r>
            <w:proofErr w:type="spellStart"/>
            <w:r w:rsidRPr="00B0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zakupki</w:t>
            </w:r>
            <w:proofErr w:type="spellEnd"/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B064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B0642B">
              <w:rPr>
                <w:rFonts w:ascii="Times New Roman" w:hAnsi="Times New Roman" w:cs="Times New Roman"/>
                <w:sz w:val="28"/>
                <w:szCs w:val="28"/>
              </w:rPr>
              <w:t xml:space="preserve">  планы графиков размещения заказов  </w:t>
            </w:r>
          </w:p>
          <w:p w:rsidR="00DB1973" w:rsidRDefault="00DB1973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973" w:rsidRDefault="00DB1973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973" w:rsidRPr="00B0642B" w:rsidRDefault="00DB1973" w:rsidP="00B0642B">
            <w:pPr>
              <w:spacing w:line="228" w:lineRule="auto"/>
              <w:ind w:right="136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172" w:type="dxa"/>
            <w:vAlign w:val="center"/>
          </w:tcPr>
          <w:p w:rsidR="00DB1973" w:rsidRDefault="00DB1973" w:rsidP="00424C8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:rsidR="00DB1973" w:rsidRDefault="00DB1973" w:rsidP="0030113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973" w:rsidRDefault="00DB1973" w:rsidP="00301137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973" w:rsidRPr="00B0642B" w:rsidRDefault="00DB1973" w:rsidP="00301137">
            <w:pPr>
              <w:spacing w:line="228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53" w:type="dxa"/>
            <w:vAlign w:val="center"/>
          </w:tcPr>
          <w:p w:rsidR="00DB1973" w:rsidRPr="00B0642B" w:rsidRDefault="00DB1973" w:rsidP="00424C8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Главный бухгалтер,</w:t>
            </w:r>
          </w:p>
          <w:p w:rsidR="00DB1973" w:rsidRPr="00B0642B" w:rsidRDefault="00DB1973" w:rsidP="00424C8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0642B">
              <w:rPr>
                <w:rFonts w:ascii="Times New Roman" w:hAnsi="Times New Roman" w:cs="Times New Roman"/>
                <w:sz w:val="28"/>
                <w:szCs w:val="28"/>
              </w:rPr>
              <w:t>онтрактный управляющий,</w:t>
            </w:r>
          </w:p>
          <w:p w:rsidR="00DB1973" w:rsidRPr="00B0642B" w:rsidRDefault="00DB1973" w:rsidP="00424C8D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4.4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Осуществление контроля за целевым использованием бюджетных и внебюджетных средств, в т.ч. спонсорской и благотворительной помощи, а также за распределением стимулирующей части ФОТ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41082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Директор, </w:t>
            </w:r>
          </w:p>
          <w:p w:rsidR="00DB1973" w:rsidRPr="00C31E0D" w:rsidRDefault="00B15A52" w:rsidP="00B15A52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4.5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Обеспечение и своевременное исполнение требований к финансовой отчетности.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41082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Главный бухгалтер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783" w:type="dxa"/>
          </w:tcPr>
          <w:p w:rsidR="00DB1973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4.6.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Проведение внутреннего контроля за соблюдением сотрудниками этики и служебного поведения, обеспечения соблюдения работниками учреждения правил ограничений в связи с исполнением должностных обязанностей, а также ответственности за их нарушения, проведение заседаний комиссии по противодействию коррупции 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1раза в год</w:t>
            </w:r>
          </w:p>
        </w:tc>
        <w:tc>
          <w:tcPr>
            <w:tcW w:w="2353" w:type="dxa"/>
          </w:tcPr>
          <w:p w:rsidR="00DB1973" w:rsidRPr="00C31E0D" w:rsidRDefault="00B15A52" w:rsidP="00B15A52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Директор</w:t>
            </w:r>
            <w:r w:rsidR="00DB197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комиссии по противодействию коррупции 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1973" w:rsidRPr="00C31E0D" w:rsidTr="00AB7D27">
        <w:tc>
          <w:tcPr>
            <w:tcW w:w="15928" w:type="dxa"/>
            <w:gridSpan w:val="5"/>
          </w:tcPr>
          <w:p w:rsidR="00DB1973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</w:pPr>
          </w:p>
          <w:p w:rsidR="00DB1973" w:rsidRPr="00C31E0D" w:rsidRDefault="00DB1973" w:rsidP="004A39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 xml:space="preserve">5. </w:t>
            </w:r>
            <w:r w:rsidRPr="00C31E0D">
              <w:rPr>
                <w:rFonts w:ascii="Times New Roman" w:hAnsi="Times New Roman" w:cs="Times New Roman"/>
                <w:b/>
                <w:color w:val="auto"/>
                <w:kern w:val="1"/>
                <w:sz w:val="28"/>
                <w:szCs w:val="28"/>
                <w:lang w:eastAsia="ar-SA"/>
              </w:rPr>
              <w:t>Взаимодействие с правоохранительными органами</w:t>
            </w:r>
          </w:p>
        </w:tc>
      </w:tr>
      <w:tr w:rsidR="00DB1973" w:rsidRPr="00C31E0D" w:rsidTr="00AB7D27">
        <w:tc>
          <w:tcPr>
            <w:tcW w:w="783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5.1. </w:t>
            </w:r>
          </w:p>
        </w:tc>
        <w:tc>
          <w:tcPr>
            <w:tcW w:w="8810" w:type="dxa"/>
          </w:tcPr>
          <w:p w:rsidR="00DB1973" w:rsidRPr="00C31E0D" w:rsidRDefault="00DB1973" w:rsidP="0041082C">
            <w:pPr>
              <w:spacing w:before="100" w:beforeAutospacing="1"/>
              <w:jc w:val="both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>Информирование правоохранительных органов о выявленных фактах коррупции и оказание содействия в проведении проверок по коррупционным нарушениям в сфере деятельности учреждения</w:t>
            </w:r>
          </w:p>
        </w:tc>
        <w:tc>
          <w:tcPr>
            <w:tcW w:w="2172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31E0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Постоянно</w:t>
            </w:r>
          </w:p>
        </w:tc>
        <w:tc>
          <w:tcPr>
            <w:tcW w:w="2353" w:type="dxa"/>
          </w:tcPr>
          <w:p w:rsidR="00DB1973" w:rsidRPr="00C31E0D" w:rsidRDefault="00DB1973" w:rsidP="0041082C">
            <w:pPr>
              <w:suppressAutoHyphens/>
              <w:spacing w:line="100" w:lineRule="atLeast"/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</w:pPr>
            <w:r w:rsidRPr="00C31E0D">
              <w:rPr>
                <w:rFonts w:ascii="Times New Roman" w:hAnsi="Times New Roman" w:cs="Times New Roman"/>
                <w:color w:val="auto"/>
                <w:kern w:val="1"/>
                <w:sz w:val="28"/>
                <w:szCs w:val="28"/>
                <w:lang w:eastAsia="ar-SA"/>
              </w:rPr>
              <w:t xml:space="preserve">Директор </w:t>
            </w:r>
          </w:p>
        </w:tc>
        <w:tc>
          <w:tcPr>
            <w:tcW w:w="1810" w:type="dxa"/>
          </w:tcPr>
          <w:p w:rsidR="00DB1973" w:rsidRPr="00C31E0D" w:rsidRDefault="00DB1973" w:rsidP="0041082C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DB1973" w:rsidRDefault="00DB1973" w:rsidP="00107248">
      <w:pPr>
        <w:pStyle w:val="10"/>
        <w:keepNext/>
        <w:keepLines/>
        <w:shd w:val="clear" w:color="auto" w:fill="auto"/>
        <w:spacing w:line="240" w:lineRule="exact"/>
        <w:rPr>
          <w:rFonts w:cs="Arial Unicode MS"/>
          <w:b w:val="0"/>
          <w:bCs w:val="0"/>
          <w:color w:val="auto"/>
        </w:rPr>
      </w:pPr>
    </w:p>
    <w:bookmarkEnd w:id="0"/>
    <w:p w:rsidR="00DB1973" w:rsidRDefault="00DB1973">
      <w:pPr>
        <w:pStyle w:val="a5"/>
        <w:framePr w:w="15254" w:wrap="notBeside" w:vAnchor="text" w:hAnchor="text" w:xAlign="center" w:y="1"/>
        <w:shd w:val="clear" w:color="auto" w:fill="auto"/>
        <w:spacing w:after="0" w:line="240" w:lineRule="exact"/>
        <w:jc w:val="center"/>
        <w:rPr>
          <w:rFonts w:cs="Arial Unicode MS"/>
        </w:rPr>
      </w:pPr>
    </w:p>
    <w:p w:rsidR="00DB1973" w:rsidRDefault="00DB1973">
      <w:pPr>
        <w:pStyle w:val="a5"/>
        <w:framePr w:w="15254" w:wrap="notBeside" w:vAnchor="text" w:hAnchor="text" w:xAlign="center" w:y="1"/>
        <w:shd w:val="clear" w:color="auto" w:fill="auto"/>
        <w:spacing w:after="0" w:line="240" w:lineRule="exact"/>
        <w:jc w:val="center"/>
        <w:rPr>
          <w:rFonts w:cs="Arial Unicode MS"/>
        </w:rPr>
      </w:pPr>
    </w:p>
    <w:p w:rsidR="00DB1973" w:rsidRPr="006A5247" w:rsidRDefault="00DB1973" w:rsidP="00D80332">
      <w:pPr>
        <w:framePr w:w="15254" w:wrap="notBeside" w:vAnchor="text" w:hAnchor="text" w:xAlign="center" w:y="1"/>
        <w:rPr>
          <w:rFonts w:ascii="Times New Roman" w:hAnsi="Times New Roman" w:cs="Times New Roman"/>
        </w:rPr>
      </w:pPr>
    </w:p>
    <w:p w:rsidR="00DB1973" w:rsidRDefault="00DB1973">
      <w:pPr>
        <w:rPr>
          <w:sz w:val="2"/>
          <w:szCs w:val="2"/>
        </w:rPr>
      </w:pPr>
    </w:p>
    <w:sectPr w:rsidR="00DB1973" w:rsidSect="007B5630">
      <w:pgSz w:w="16840" w:h="11900" w:orient="landscape"/>
      <w:pgMar w:top="362" w:right="720" w:bottom="1085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815" w:rsidRDefault="00560815">
      <w:r>
        <w:separator/>
      </w:r>
    </w:p>
  </w:endnote>
  <w:endnote w:type="continuationSeparator" w:id="0">
    <w:p w:rsidR="00560815" w:rsidRDefault="00560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815" w:rsidRDefault="00560815"/>
  </w:footnote>
  <w:footnote w:type="continuationSeparator" w:id="0">
    <w:p w:rsidR="00560815" w:rsidRDefault="005608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A76A5"/>
    <w:multiLevelType w:val="hybridMultilevel"/>
    <w:tmpl w:val="BF9C3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091A2D"/>
    <w:multiLevelType w:val="hybridMultilevel"/>
    <w:tmpl w:val="80409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1072F2"/>
    <w:multiLevelType w:val="hybridMultilevel"/>
    <w:tmpl w:val="1960D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C71AD"/>
    <w:multiLevelType w:val="hybridMultilevel"/>
    <w:tmpl w:val="B4968EF2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3F5C7239"/>
    <w:multiLevelType w:val="hybridMultilevel"/>
    <w:tmpl w:val="05746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935E6"/>
    <w:multiLevelType w:val="hybridMultilevel"/>
    <w:tmpl w:val="0EA2C094"/>
    <w:lvl w:ilvl="0" w:tplc="45D0B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3884A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A94CA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3547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3B8A2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9E62B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C8A7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14CE8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5F631266"/>
    <w:multiLevelType w:val="hybridMultilevel"/>
    <w:tmpl w:val="21A29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B2"/>
    <w:rsid w:val="00031B73"/>
    <w:rsid w:val="0005152A"/>
    <w:rsid w:val="00075646"/>
    <w:rsid w:val="000F10CC"/>
    <w:rsid w:val="00107248"/>
    <w:rsid w:val="00120359"/>
    <w:rsid w:val="00126ADA"/>
    <w:rsid w:val="00182965"/>
    <w:rsid w:val="00193580"/>
    <w:rsid w:val="001D7CB1"/>
    <w:rsid w:val="001E77B0"/>
    <w:rsid w:val="00230C7A"/>
    <w:rsid w:val="00254862"/>
    <w:rsid w:val="00270535"/>
    <w:rsid w:val="00285A6D"/>
    <w:rsid w:val="002C3504"/>
    <w:rsid w:val="002D2D8C"/>
    <w:rsid w:val="00301137"/>
    <w:rsid w:val="00353679"/>
    <w:rsid w:val="003569BD"/>
    <w:rsid w:val="003658DE"/>
    <w:rsid w:val="00376AE8"/>
    <w:rsid w:val="003B5A1D"/>
    <w:rsid w:val="003C660E"/>
    <w:rsid w:val="0041082C"/>
    <w:rsid w:val="004218E2"/>
    <w:rsid w:val="00424C8D"/>
    <w:rsid w:val="00463E83"/>
    <w:rsid w:val="004704E7"/>
    <w:rsid w:val="004A395A"/>
    <w:rsid w:val="004C0DF9"/>
    <w:rsid w:val="004F21E6"/>
    <w:rsid w:val="00521F96"/>
    <w:rsid w:val="00560815"/>
    <w:rsid w:val="00561B48"/>
    <w:rsid w:val="00562B39"/>
    <w:rsid w:val="005B00B2"/>
    <w:rsid w:val="005C3907"/>
    <w:rsid w:val="005E6483"/>
    <w:rsid w:val="006275DB"/>
    <w:rsid w:val="006518B0"/>
    <w:rsid w:val="006A5247"/>
    <w:rsid w:val="006C0B8B"/>
    <w:rsid w:val="00727E77"/>
    <w:rsid w:val="007B26DD"/>
    <w:rsid w:val="007B5630"/>
    <w:rsid w:val="008525B0"/>
    <w:rsid w:val="00882FE6"/>
    <w:rsid w:val="008A0FFC"/>
    <w:rsid w:val="008C7DE2"/>
    <w:rsid w:val="0094196C"/>
    <w:rsid w:val="009472F4"/>
    <w:rsid w:val="00997BFC"/>
    <w:rsid w:val="00A12F93"/>
    <w:rsid w:val="00A3058F"/>
    <w:rsid w:val="00A53937"/>
    <w:rsid w:val="00A6105B"/>
    <w:rsid w:val="00A92082"/>
    <w:rsid w:val="00AB7D27"/>
    <w:rsid w:val="00AF44E9"/>
    <w:rsid w:val="00B058C1"/>
    <w:rsid w:val="00B0642B"/>
    <w:rsid w:val="00B15A52"/>
    <w:rsid w:val="00B201B6"/>
    <w:rsid w:val="00B453EB"/>
    <w:rsid w:val="00B56B68"/>
    <w:rsid w:val="00BF7B98"/>
    <w:rsid w:val="00C31E0D"/>
    <w:rsid w:val="00C44CD3"/>
    <w:rsid w:val="00C46939"/>
    <w:rsid w:val="00C75E85"/>
    <w:rsid w:val="00C80B1F"/>
    <w:rsid w:val="00C964F4"/>
    <w:rsid w:val="00D1004A"/>
    <w:rsid w:val="00D11B12"/>
    <w:rsid w:val="00D72DD6"/>
    <w:rsid w:val="00D80332"/>
    <w:rsid w:val="00DB1973"/>
    <w:rsid w:val="00DD1C90"/>
    <w:rsid w:val="00E221DE"/>
    <w:rsid w:val="00E33ADB"/>
    <w:rsid w:val="00E41997"/>
    <w:rsid w:val="00E6004A"/>
    <w:rsid w:val="00E65765"/>
    <w:rsid w:val="00E71D41"/>
    <w:rsid w:val="00E848B4"/>
    <w:rsid w:val="00F20707"/>
    <w:rsid w:val="00FB25AA"/>
    <w:rsid w:val="00FB4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C4774D-188F-4E10-9AAF-7A7A1240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E77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7E77"/>
    <w:rPr>
      <w:rFonts w:cs="Times New Roman"/>
      <w:color w:val="auto"/>
      <w:u w:val="single"/>
    </w:rPr>
  </w:style>
  <w:style w:type="character" w:customStyle="1" w:styleId="1">
    <w:name w:val="Заголовок №1_"/>
    <w:basedOn w:val="a0"/>
    <w:link w:val="10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727E77"/>
    <w:rPr>
      <w:rFonts w:ascii="Times New Roman" w:hAnsi="Times New Roman" w:cs="Times New Roman"/>
      <w:sz w:val="21"/>
      <w:szCs w:val="21"/>
      <w:u w:val="none"/>
    </w:rPr>
  </w:style>
  <w:style w:type="character" w:customStyle="1" w:styleId="a4">
    <w:name w:val="Подпись к таблице_"/>
    <w:basedOn w:val="a0"/>
    <w:link w:val="a5"/>
    <w:uiPriority w:val="99"/>
    <w:locked/>
    <w:rsid w:val="00727E77"/>
    <w:rPr>
      <w:rFonts w:ascii="Times New Roman" w:hAnsi="Times New Roman" w:cs="Times New Roman"/>
      <w:b/>
      <w:bCs/>
      <w:u w:val="none"/>
    </w:rPr>
  </w:style>
  <w:style w:type="character" w:customStyle="1" w:styleId="20">
    <w:name w:val="Основной текст (2) + Полужирный"/>
    <w:basedOn w:val="2"/>
    <w:uiPriority w:val="99"/>
    <w:rsid w:val="00727E77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22">
    <w:name w:val="Основной текст (2)"/>
    <w:basedOn w:val="2"/>
    <w:uiPriority w:val="99"/>
    <w:rsid w:val="00727E77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paragraph" w:customStyle="1" w:styleId="10">
    <w:name w:val="Заголовок №1"/>
    <w:basedOn w:val="a"/>
    <w:link w:val="1"/>
    <w:uiPriority w:val="99"/>
    <w:rsid w:val="00727E77"/>
    <w:pPr>
      <w:shd w:val="clear" w:color="auto" w:fill="FFFFFF"/>
      <w:spacing w:line="312" w:lineRule="exact"/>
      <w:outlineLvl w:val="0"/>
    </w:pPr>
    <w:rPr>
      <w:rFonts w:ascii="Times New Roman" w:hAnsi="Times New Roman" w:cs="Times New Roman"/>
      <w:b/>
      <w:bCs/>
    </w:rPr>
  </w:style>
  <w:style w:type="paragraph" w:customStyle="1" w:styleId="21">
    <w:name w:val="Основной текст (2)1"/>
    <w:basedOn w:val="a"/>
    <w:link w:val="2"/>
    <w:uiPriority w:val="99"/>
    <w:rsid w:val="00727E77"/>
    <w:pPr>
      <w:shd w:val="clear" w:color="auto" w:fill="FFFFFF"/>
      <w:spacing w:after="120" w:line="312" w:lineRule="exact"/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a5">
    <w:name w:val="Подпись к таблице"/>
    <w:basedOn w:val="a"/>
    <w:link w:val="a4"/>
    <w:uiPriority w:val="99"/>
    <w:rsid w:val="00727E77"/>
    <w:pPr>
      <w:shd w:val="clear" w:color="auto" w:fill="FFFFFF"/>
      <w:spacing w:after="60" w:line="240" w:lineRule="atLeast"/>
    </w:pPr>
    <w:rPr>
      <w:rFonts w:ascii="Times New Roman" w:hAnsi="Times New Roman" w:cs="Times New Roman"/>
      <w:b/>
      <w:bCs/>
    </w:rPr>
  </w:style>
  <w:style w:type="paragraph" w:styleId="a6">
    <w:name w:val="No Spacing"/>
    <w:uiPriority w:val="99"/>
    <w:qFormat/>
    <w:rsid w:val="0094196C"/>
    <w:pPr>
      <w:widowControl w:val="0"/>
    </w:pPr>
    <w:rPr>
      <w:color w:val="000000"/>
      <w:sz w:val="24"/>
      <w:szCs w:val="24"/>
    </w:rPr>
  </w:style>
  <w:style w:type="paragraph" w:customStyle="1" w:styleId="11">
    <w:name w:val="Знак Знак Знак1 Знак"/>
    <w:basedOn w:val="a"/>
    <w:uiPriority w:val="99"/>
    <w:rsid w:val="00C75E85"/>
    <w:pPr>
      <w:widowControl/>
      <w:spacing w:before="100" w:beforeAutospacing="1" w:after="100" w:afterAutospacing="1"/>
    </w:pPr>
    <w:rPr>
      <w:rFonts w:ascii="Tahoma" w:hAnsi="Tahoma" w:cs="Tahoma"/>
      <w:color w:val="auto"/>
      <w:sz w:val="20"/>
      <w:szCs w:val="20"/>
      <w:lang w:val="en-US" w:eastAsia="en-US"/>
    </w:rPr>
  </w:style>
  <w:style w:type="character" w:customStyle="1" w:styleId="23">
    <w:name w:val="Основной текст2"/>
    <w:uiPriority w:val="99"/>
    <w:rsid w:val="0005152A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/>
    </w:rPr>
  </w:style>
  <w:style w:type="character" w:customStyle="1" w:styleId="7">
    <w:name w:val="Основной текст + 7"/>
    <w:aliases w:val="5 pt,Не курсив,Интервал 0 pt,Основной текст + Lucida Sans Unicode,6"/>
    <w:uiPriority w:val="99"/>
    <w:rsid w:val="00463E83"/>
    <w:rPr>
      <w:rFonts w:ascii="Times New Roman" w:hAnsi="Times New Roman"/>
      <w:i/>
      <w:color w:val="000000"/>
      <w:w w:val="100"/>
      <w:position w:val="0"/>
      <w:sz w:val="15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11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1B12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072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07248"/>
    <w:rPr>
      <w:color w:val="000000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1072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07248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8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SPecialiST RePack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Оксана</dc:creator>
  <cp:lastModifiedBy>Степанов Сергей</cp:lastModifiedBy>
  <cp:revision>2</cp:revision>
  <cp:lastPrinted>2017-03-14T05:54:00Z</cp:lastPrinted>
  <dcterms:created xsi:type="dcterms:W3CDTF">2018-06-18T13:30:00Z</dcterms:created>
  <dcterms:modified xsi:type="dcterms:W3CDTF">2018-06-18T13:30:00Z</dcterms:modified>
</cp:coreProperties>
</file>