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52" w:rsidRDefault="00C12652" w:rsidP="00C12652">
      <w:pPr>
        <w:pStyle w:val="1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333333"/>
        </w:rPr>
        <w:t>Организация санаторно-курортного лечения участников СВО с использованием сертификатов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C12652" w:rsidTr="00C1265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2652" w:rsidRDefault="00C12652" w:rsidP="00C1265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762000" cy="590550"/>
                  <wp:effectExtent l="0" t="0" r="0" b="0"/>
                  <wp:docPr id="5" name="Рисунок 5" descr="zakon_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akon_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00A650"/>
                <w:sz w:val="21"/>
                <w:szCs w:val="21"/>
              </w:rPr>
              <w:t>Основание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hyperlink r:id="rId6" w:anchor="pa401" w:tgtFrame="_blank" w:tooltip="Постановление Администрации Владимирской области от 10 мая 2017 г. N 401 &quot;Об организации бесплатного отдыха и (или)оздоровления многодетных и малообеспеченных семей&quot; " w:history="1">
              <w:r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t>Постановление Правительства Владимирской области от 19 марта 2026 года № 153 «Об утверждении Порядка организации санаторно-курортного лечения участников специальной военной операции»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514350" cy="838200"/>
                  <wp:effectExtent l="0" t="0" r="0" b="0"/>
                  <wp:docPr id="4" name="Рисунок 4" descr="chel_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l_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Helvetica" w:hAnsi="Helvetica" w:cs="Helvetica"/>
                <w:color w:val="00A650"/>
                <w:sz w:val="21"/>
                <w:szCs w:val="21"/>
              </w:rPr>
              <w:t>Кому предоставляется</w:t>
            </w:r>
          </w:p>
          <w:p w:rsidR="00C12652" w:rsidRPr="008A5749" w:rsidRDefault="008A5749" w:rsidP="00C12652">
            <w:pPr>
              <w:pStyle w:val="s1"/>
              <w:shd w:val="clear" w:color="auto" w:fill="FFFFFF"/>
              <w:spacing w:before="0" w:before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     </w:t>
            </w:r>
            <w:r w:rsidR="00C12652"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Сертификат предоставляется проживающим на территории Владимирской области гражданам РФ следующих категорий:</w:t>
            </w:r>
          </w:p>
          <w:p w:rsidR="00C12652" w:rsidRPr="008A5749" w:rsidRDefault="00C12652" w:rsidP="00C12652">
            <w:pPr>
              <w:pStyle w:val="s1"/>
              <w:shd w:val="clear" w:color="auto" w:fill="FFFFFF"/>
              <w:spacing w:before="0" w:before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- военнослужащим и гражданам, пребывающим в добровольческом формировании, содействующем выполнению задач, возложенных на Вооруженные Силы Российской Федерации (далее - добровольческое формирование), принимавшим (принимающим) участие в специальной военной операции, нуждающимся в санаторно-курортном лечении по медицинским показаниям, но не прошедшим санаторно-курортное лечение за счет средств Фонда пенсионного и социального страхования Российской Федерации (далее - Фонд);</w:t>
            </w:r>
          </w:p>
          <w:p w:rsidR="00C12652" w:rsidRPr="008A5749" w:rsidRDefault="00C12652" w:rsidP="00C12652">
            <w:pPr>
              <w:pStyle w:val="s1"/>
              <w:shd w:val="clear" w:color="auto" w:fill="FFFFFF"/>
              <w:spacing w:before="0" w:before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- гражданам, уволенным с военной службы, которые в период прохождения военной службы принимали участие в специальной военной операции, нуждающимся в санаторно-курортном лечении по медицинским показаниям, но не прошедшим санаторно-курортное лечение за счет средств Фонда;</w:t>
            </w:r>
          </w:p>
          <w:p w:rsidR="00C12652" w:rsidRPr="008A5749" w:rsidRDefault="00C12652" w:rsidP="00C12652">
            <w:pPr>
              <w:pStyle w:val="s1"/>
              <w:shd w:val="clear" w:color="auto" w:fill="FFFFFF"/>
              <w:spacing w:before="0" w:before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- гражданам, исключенным из добровольческого формирования, которые в период пребывания в добровольческом формировании принимали участие в специальной военной операции, нуждающимся в санаторно-курортном лечении по медицинским показаниям, но не прошедшим санаторно-курортное лечение за счет средств Фонда (далее - граждане).</w:t>
            </w:r>
          </w:p>
          <w:p w:rsidR="00C12652" w:rsidRPr="008A5749" w:rsidRDefault="008A5749" w:rsidP="00C12652">
            <w:pPr>
              <w:pStyle w:val="s1"/>
              <w:shd w:val="clear" w:color="auto" w:fill="FFFFFF"/>
              <w:spacing w:before="0" w:before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>
              <w:rPr>
                <w:rFonts w:ascii="Helvetica" w:hAnsi="Helvetica" w:cs="Helvetica"/>
                <w:color w:val="212529"/>
                <w:sz w:val="21"/>
                <w:szCs w:val="21"/>
                <w:shd w:val="clear" w:color="auto" w:fill="FFFFFF"/>
              </w:rPr>
              <w:t xml:space="preserve">     </w:t>
            </w:r>
            <w:r w:rsidR="00C12652" w:rsidRPr="0073603D">
              <w:rPr>
                <w:rFonts w:ascii="Helvetica" w:hAnsi="Helvetica" w:cs="Helvetica"/>
                <w:b/>
                <w:color w:val="212529"/>
                <w:sz w:val="21"/>
                <w:szCs w:val="21"/>
                <w:shd w:val="clear" w:color="auto" w:fill="FFFFFF"/>
              </w:rPr>
              <w:t xml:space="preserve">Сертификат </w:t>
            </w:r>
            <w:r w:rsidR="00C12652" w:rsidRPr="008A5749">
              <w:rPr>
                <w:rFonts w:ascii="Helvetica" w:hAnsi="Helvetica" w:cs="Helvetica"/>
                <w:color w:val="212529"/>
                <w:sz w:val="21"/>
                <w:szCs w:val="21"/>
                <w:shd w:val="clear" w:color="auto" w:fill="FFFFFF"/>
              </w:rPr>
              <w:t xml:space="preserve">выдается </w:t>
            </w:r>
            <w:r w:rsidR="00C12652" w:rsidRPr="0073603D">
              <w:rPr>
                <w:rFonts w:ascii="Helvetica" w:hAnsi="Helvetica" w:cs="Helvetica"/>
                <w:color w:val="212529"/>
                <w:sz w:val="21"/>
                <w:szCs w:val="21"/>
                <w:u w:val="single"/>
                <w:shd w:val="clear" w:color="auto" w:fill="FFFFFF"/>
              </w:rPr>
              <w:t>единожды</w:t>
            </w:r>
            <w:r w:rsidR="00C12652" w:rsidRPr="008A5749">
              <w:rPr>
                <w:rFonts w:ascii="Helvetica" w:hAnsi="Helvetica" w:cs="Helvetica"/>
                <w:color w:val="212529"/>
                <w:sz w:val="21"/>
                <w:szCs w:val="21"/>
                <w:shd w:val="clear" w:color="auto" w:fill="FFFFFF"/>
              </w:rPr>
              <w:t xml:space="preserve"> на оплату стоимости услуг санаторно-курортного лечения в медицинских организациях, расположенных на территории Российской Федерации, осуществляющих свою деятельность в соответствии с </w:t>
            </w:r>
            <w:hyperlink r:id="rId8" w:history="1">
              <w:r w:rsidR="00C12652" w:rsidRPr="008A5749">
                <w:rPr>
                  <w:rStyle w:val="a3"/>
                  <w:rFonts w:ascii="Helvetica" w:hAnsi="Helvetica" w:cs="Helvetica"/>
                  <w:color w:val="6C757D"/>
                  <w:sz w:val="21"/>
                  <w:szCs w:val="21"/>
                  <w:shd w:val="clear" w:color="auto" w:fill="FFFFFF"/>
                </w:rPr>
                <w:t>приказом</w:t>
              </w:r>
            </w:hyperlink>
            <w:r w:rsidR="00C12652" w:rsidRPr="008A5749">
              <w:rPr>
                <w:rFonts w:ascii="Helvetica" w:hAnsi="Helvetica" w:cs="Helvetica"/>
                <w:color w:val="212529"/>
                <w:sz w:val="21"/>
                <w:szCs w:val="21"/>
                <w:shd w:val="clear" w:color="auto" w:fill="FFFFFF"/>
              </w:rPr>
              <w:t> Министерства здравоохранения Российской Федерации от 07.04.2025 N 169н "Об утверждении порядка организации санаторно-курортного лечения"</w:t>
            </w:r>
            <w:r w:rsidR="0073603D">
              <w:rPr>
                <w:rFonts w:ascii="Helvetica" w:hAnsi="Helvetica" w:cs="Helvetica"/>
                <w:color w:val="212529"/>
                <w:sz w:val="21"/>
                <w:szCs w:val="21"/>
                <w:shd w:val="clear" w:color="auto" w:fill="FFFFFF"/>
              </w:rPr>
              <w:t xml:space="preserve"> в размере фактических затрат, </w:t>
            </w:r>
            <w:bookmarkStart w:id="0" w:name="_GoBack"/>
            <w:r w:rsidR="0073603D" w:rsidRPr="0073603D">
              <w:rPr>
                <w:rFonts w:ascii="Helvetica" w:hAnsi="Helvetica" w:cs="Helvetica"/>
                <w:b/>
                <w:i/>
                <w:color w:val="212529"/>
                <w:sz w:val="21"/>
                <w:szCs w:val="21"/>
                <w:shd w:val="clear" w:color="auto" w:fill="FFFFFF"/>
              </w:rPr>
              <w:t>но не более 109 тысяч рублей</w:t>
            </w:r>
            <w:bookmarkEnd w:id="0"/>
            <w:r w:rsidR="00C12652" w:rsidRPr="008A5749">
              <w:rPr>
                <w:rFonts w:ascii="Helvetica" w:hAnsi="Helvetica" w:cs="Helvetica"/>
                <w:color w:val="212529"/>
                <w:sz w:val="21"/>
                <w:szCs w:val="21"/>
                <w:shd w:val="clear" w:color="auto" w:fill="FFFFFF"/>
              </w:rPr>
              <w:t>.</w:t>
            </w:r>
            <w:r w:rsidR="00C12652" w:rsidRPr="008A5749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</w:p>
          <w:p w:rsidR="00C12652" w:rsidRDefault="008A5749" w:rsidP="00C12652">
            <w:pPr>
              <w:pStyle w:val="s1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     </w:t>
            </w:r>
            <w:r w:rsidR="00C12652"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Мера социальной поддержки в виде организации санаторно-курортного лечения граждан предоставляется не менее чем </w:t>
            </w:r>
            <w:r w:rsidR="00C12652" w:rsidRPr="008A5749">
              <w:rPr>
                <w:rFonts w:ascii="Helvetica" w:hAnsi="Helvetica" w:cs="Helvetica"/>
                <w:color w:val="212529"/>
                <w:sz w:val="21"/>
                <w:szCs w:val="21"/>
                <w:u w:val="single"/>
              </w:rPr>
              <w:t>до конца года, следующего за годом, в котором будет завершена специальная военная операция</w:t>
            </w:r>
            <w:r w:rsidR="00C12652">
              <w:rPr>
                <w:rFonts w:ascii="Segoe UI" w:hAnsi="Segoe UI" w:cs="Segoe UI"/>
                <w:color w:val="212529"/>
              </w:rPr>
              <w:t>.</w:t>
            </w:r>
          </w:p>
          <w:p w:rsidR="00C12652" w:rsidRPr="008A5749" w:rsidRDefault="00C12652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762000" cy="762000"/>
                  <wp:effectExtent l="0" t="0" r="0" b="0"/>
                  <wp:docPr id="3" name="Рисунок 3" descr="perech_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ech_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 w:rsidRPr="008A5749">
              <w:rPr>
                <w:rFonts w:ascii="Helvetica" w:hAnsi="Helvetica" w:cs="Helvetica"/>
                <w:color w:val="333333"/>
                <w:sz w:val="21"/>
                <w:szCs w:val="21"/>
                <w:u w:val="single"/>
              </w:rPr>
              <w:t xml:space="preserve">Перечень документов необходимых для предоставления </w:t>
            </w:r>
            <w:r w:rsidR="001D3A6D" w:rsidRPr="008A5749">
              <w:rPr>
                <w:rFonts w:ascii="Helvetica" w:hAnsi="Helvetica" w:cs="Helvetica"/>
                <w:color w:val="333333"/>
                <w:sz w:val="21"/>
                <w:szCs w:val="21"/>
                <w:u w:val="single"/>
              </w:rPr>
              <w:t>сертификата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: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 w:rsidRPr="008A5749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) заявление </w:t>
            </w:r>
            <w:r w:rsidRPr="0045546D">
              <w:rPr>
                <w:rFonts w:ascii="Helvetica" w:hAnsi="Helvetica" w:cs="Helvetica"/>
                <w:b/>
                <w:color w:val="212529"/>
                <w:sz w:val="21"/>
                <w:szCs w:val="21"/>
              </w:rPr>
              <w:t>по форме</w:t>
            </w: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, установленной Министерством;</w:t>
            </w:r>
          </w:p>
          <w:p w:rsidR="00C12652" w:rsidRPr="008A5749" w:rsidRDefault="00C12652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2) копию документа, удостоверяющего личность гражданина, и его проживание на территории Владимирской области;</w:t>
            </w:r>
          </w:p>
          <w:p w:rsidR="00C12652" w:rsidRPr="008A5749" w:rsidRDefault="008A5749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>
              <w:rPr>
                <w:rFonts w:ascii="Helvetica" w:hAnsi="Helvetica" w:cs="Helvetica"/>
                <w:color w:val="212529"/>
                <w:sz w:val="21"/>
                <w:szCs w:val="21"/>
              </w:rPr>
              <w:lastRenderedPageBreak/>
              <w:t xml:space="preserve">      </w:t>
            </w:r>
            <w:r w:rsidR="00C12652"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Проживание на территории Владимирской области подтверждается регистрацией по месту жительства (по месту пребывания) на территории Владимирской области либо вступившим в законную силу решением суда </w:t>
            </w:r>
          </w:p>
          <w:p w:rsidR="00C12652" w:rsidRPr="008A5749" w:rsidRDefault="00C12652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3) копия документа, выданного органом (воинской частью), в котором гражданин проходил военную службу;</w:t>
            </w:r>
          </w:p>
          <w:p w:rsidR="00C12652" w:rsidRPr="008A5749" w:rsidRDefault="00C12652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4) копия документа, выданного органом (воинской частью), в котором гражданин исполнял обязанности по контракту о пребывании в добровольческом формировании;</w:t>
            </w:r>
          </w:p>
          <w:p w:rsidR="00C12652" w:rsidRPr="008A5749" w:rsidRDefault="00C12652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5) копия документа, подтверждающая нуждаемость гражданина в санаторно-курортном лечении;</w:t>
            </w:r>
          </w:p>
          <w:p w:rsidR="00C12652" w:rsidRDefault="00C12652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6) копия документа, удостоверяющая личность представителя, и документ, подтверждающий полномочия представителя, - в случае обращения представителя гражданина.</w:t>
            </w:r>
          </w:p>
          <w:p w:rsidR="008A5749" w:rsidRPr="008A5749" w:rsidRDefault="008A5749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</w:p>
          <w:p w:rsidR="001D3A6D" w:rsidRDefault="008A5749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     </w:t>
            </w:r>
            <w:r w:rsidR="001D3A6D"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К</w:t>
            </w:r>
            <w:r w:rsidR="00C12652"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опии документов представляются вместе с оригиналами. </w:t>
            </w:r>
          </w:p>
          <w:p w:rsidR="008A5749" w:rsidRPr="008A5749" w:rsidRDefault="008A5749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</w:p>
          <w:p w:rsidR="00C12652" w:rsidRDefault="008A5749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     </w:t>
            </w:r>
            <w:r w:rsidR="00C12652"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Гражданин (его представитель) вправе п</w:t>
            </w:r>
            <w:r>
              <w:rPr>
                <w:rFonts w:ascii="Helvetica" w:hAnsi="Helvetica" w:cs="Helvetica"/>
                <w:color w:val="212529"/>
                <w:sz w:val="21"/>
                <w:szCs w:val="21"/>
              </w:rPr>
              <w:t>редставить (направить) документ</w:t>
            </w:r>
            <w:r w:rsidR="00C12652"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:</w:t>
            </w:r>
          </w:p>
          <w:p w:rsidR="008A5749" w:rsidRPr="008A5749" w:rsidRDefault="008A5749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</w:p>
          <w:p w:rsidR="00C12652" w:rsidRPr="008A5749" w:rsidRDefault="00C12652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1) лично в Учреждение;</w:t>
            </w:r>
          </w:p>
          <w:p w:rsidR="00C12652" w:rsidRPr="008A5749" w:rsidRDefault="00C12652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2) лично в любое Учреждение, находящееся на территории Владимирской области;</w:t>
            </w:r>
          </w:p>
          <w:p w:rsidR="00C12652" w:rsidRPr="008A5749" w:rsidRDefault="00C12652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3) почтовым отправлением;</w:t>
            </w:r>
          </w:p>
          <w:p w:rsidR="00C12652" w:rsidRPr="008A5749" w:rsidRDefault="00C12652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4) через многофункциональный центр предоставления государственных и муниципальных услуг Владимирской области;</w:t>
            </w:r>
          </w:p>
          <w:p w:rsidR="00C12652" w:rsidRDefault="00C12652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8A5749">
              <w:rPr>
                <w:rFonts w:ascii="Helvetica" w:hAnsi="Helvetica" w:cs="Helvetica"/>
                <w:color w:val="212529"/>
                <w:sz w:val="21"/>
                <w:szCs w:val="21"/>
              </w:rPr>
              <w:t>5) через "Единый портал государственных и муниципальных услуг (функций)".</w:t>
            </w:r>
          </w:p>
          <w:p w:rsidR="0045546D" w:rsidRDefault="0045546D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</w:p>
          <w:p w:rsidR="0045546D" w:rsidRPr="0045546D" w:rsidRDefault="0045546D" w:rsidP="008A5749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70C0"/>
                <w:sz w:val="21"/>
                <w:szCs w:val="21"/>
                <w:u w:val="single"/>
              </w:rPr>
            </w:pPr>
            <w:r w:rsidRPr="0045546D">
              <w:rPr>
                <w:rFonts w:ascii="Helvetica" w:hAnsi="Helvetica" w:cs="Helvetica"/>
                <w:color w:val="0070C0"/>
                <w:sz w:val="21"/>
                <w:szCs w:val="21"/>
                <w:u w:val="single"/>
              </w:rPr>
              <w:t>Форма заявления о выдаче сертификата на полную (частичную) оплату стоимости услуг санаторно-курортного лечения.</w:t>
            </w:r>
          </w:p>
          <w:p w:rsidR="001D3A6D" w:rsidRPr="00C629AF" w:rsidRDefault="00C12652" w:rsidP="001D3A6D">
            <w:pPr>
              <w:pStyle w:val="s1"/>
              <w:shd w:val="clear" w:color="auto" w:fill="FFFFFF"/>
              <w:spacing w:before="0" w:before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476250" cy="476250"/>
                  <wp:effectExtent l="0" t="0" r="0" b="0"/>
                  <wp:docPr id="2" name="Рисунок 2" descr="porjad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rjad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 w:rsidRPr="00C629AF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  <w:t>Порядок предоставления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: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 w:rsidR="001D3A6D"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Учреждение</w:t>
            </w:r>
            <w:r w:rsidR="00C629AF"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 </w:t>
            </w:r>
            <w:r w:rsidR="001D3A6D"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в течение 2 рабочих дней со дня получения документов</w:t>
            </w:r>
            <w:r w:rsidR="00C629AF"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 </w:t>
            </w:r>
            <w:r w:rsidR="001D3A6D"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в рамках межведомственного информационного взаимодействия запрашивает в Фонде сведения о прохождении санаторно-курортного лечения за счет средств Фонда.</w:t>
            </w:r>
          </w:p>
          <w:p w:rsidR="001D3A6D" w:rsidRPr="00C629AF" w:rsidRDefault="00C629AF" w:rsidP="001D3A6D">
            <w:pPr>
              <w:pStyle w:val="s1"/>
              <w:shd w:val="clear" w:color="auto" w:fill="FFFFFF"/>
              <w:spacing w:before="0" w:before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     </w:t>
            </w:r>
            <w:r w:rsidR="001D3A6D"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Учреждение:</w:t>
            </w:r>
          </w:p>
          <w:p w:rsidR="001D3A6D" w:rsidRPr="00C629AF" w:rsidRDefault="001D3A6D" w:rsidP="001D3A6D">
            <w:pPr>
              <w:pStyle w:val="s1"/>
              <w:shd w:val="clear" w:color="auto" w:fill="FFFFFF"/>
              <w:spacing w:before="0" w:before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- формирует учетный реестр граждан в хронологическом порядке;</w:t>
            </w:r>
          </w:p>
          <w:p w:rsidR="001D3A6D" w:rsidRPr="00C629AF" w:rsidRDefault="001D3A6D" w:rsidP="001D3A6D">
            <w:pPr>
              <w:pStyle w:val="s1"/>
              <w:shd w:val="clear" w:color="auto" w:fill="FFFFFF"/>
              <w:spacing w:before="0" w:before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- формирует список граждан, которым в текущем году будет выдан сертификат;</w:t>
            </w:r>
          </w:p>
          <w:p w:rsidR="001D3A6D" w:rsidRPr="00C629AF" w:rsidRDefault="001D3A6D" w:rsidP="001D3A6D">
            <w:pPr>
              <w:pStyle w:val="s1"/>
              <w:shd w:val="clear" w:color="auto" w:fill="FFFFFF"/>
              <w:spacing w:before="0" w:before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- в течение двух месяцев после получения уведомления от Министерства о лимитах бюджетных обязательств на организацию в текущем году санаторно-курортного лечения выдает сертификат гражданину в порядке очередности в соответствии с учетным реестром.</w:t>
            </w:r>
          </w:p>
          <w:p w:rsidR="001D3A6D" w:rsidRPr="00C629AF" w:rsidRDefault="00C629AF" w:rsidP="001D3A6D">
            <w:pPr>
              <w:pStyle w:val="s1"/>
              <w:shd w:val="clear" w:color="auto" w:fill="FFFFFF"/>
              <w:spacing w:before="0" w:before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     </w:t>
            </w:r>
            <w:r w:rsidR="001D3A6D"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Гражданин, воспользовавшийся сертификатом, из учетного реестра исключается.</w:t>
            </w:r>
          </w:p>
          <w:p w:rsidR="001D3A6D" w:rsidRPr="00C629AF" w:rsidRDefault="00C629AF" w:rsidP="001D3A6D">
            <w:pPr>
              <w:pStyle w:val="s1"/>
              <w:shd w:val="clear" w:color="auto" w:fill="FFFFFF"/>
              <w:spacing w:before="0" w:before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     </w:t>
            </w:r>
            <w:r w:rsidR="001D3A6D"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Гражданин, получивший сертификат, но по причинам, подтвержденным соответствующими документами, не имеющий возможности реализовать сертификат в порядке очередности, имеет право перенести срок санаторно-курортного лечения по согласованию с Учреждением.</w:t>
            </w:r>
          </w:p>
          <w:p w:rsidR="001D3A6D" w:rsidRPr="00C629AF" w:rsidRDefault="00C629AF" w:rsidP="001D3A6D">
            <w:pPr>
              <w:pStyle w:val="s1"/>
              <w:shd w:val="clear" w:color="auto" w:fill="FFFFFF"/>
              <w:spacing w:before="0" w:before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     </w:t>
            </w:r>
            <w:r w:rsidR="001D3A6D"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Гражданин, получивший сертификат, вправе отказаться от его реализации в срок не позднее 31 октября включительно года, в котором был выдан сертификат. В этом случае гражданин исключается из учетного реестра с сохранением права повторного обращения на предоставление сертификата в соответствии с настоящим Порядком.</w:t>
            </w:r>
          </w:p>
          <w:p w:rsidR="001D3A6D" w:rsidRPr="00C629AF" w:rsidRDefault="00C629AF" w:rsidP="001D3A6D">
            <w:pPr>
              <w:pStyle w:val="s1"/>
              <w:shd w:val="clear" w:color="auto" w:fill="FFFFFF"/>
              <w:spacing w:before="0" w:before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     </w:t>
            </w:r>
            <w:r w:rsidR="001D3A6D"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Отказ от использования сертификата осуществляется путем подачи гражданином (его представителем) в Учреждение, уполномоченное на принятие решения о выдаче сертификата, заявления об отказе от реализации сертификата.</w:t>
            </w:r>
          </w:p>
          <w:p w:rsidR="001D3A6D" w:rsidRPr="001D3A6D" w:rsidRDefault="001D3A6D" w:rsidP="001D3A6D">
            <w:pPr>
              <w:shd w:val="clear" w:color="auto" w:fill="FFFFFF"/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u w:val="single"/>
                <w:lang w:eastAsia="ru-RU"/>
              </w:rPr>
            </w:pPr>
            <w:r w:rsidRPr="001D3A6D">
              <w:rPr>
                <w:rFonts w:ascii="Helvetica" w:eastAsia="Times New Roman" w:hAnsi="Helvetica" w:cs="Helvetica"/>
                <w:color w:val="212529"/>
                <w:u w:val="single"/>
                <w:lang w:eastAsia="ru-RU"/>
              </w:rPr>
              <w:t>Порядок реализации сертификата</w:t>
            </w:r>
          </w:p>
          <w:p w:rsidR="001D3A6D" w:rsidRPr="001D3A6D" w:rsidRDefault="001D3A6D" w:rsidP="001D3A6D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1D3A6D" w:rsidRPr="001D3A6D" w:rsidRDefault="00C629AF" w:rsidP="001D3A6D">
            <w:pPr>
              <w:shd w:val="clear" w:color="auto" w:fill="FFFFFF"/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 xml:space="preserve">       </w:t>
            </w:r>
            <w:r w:rsidR="001D3A6D" w:rsidRPr="001D3A6D"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 xml:space="preserve">Для получения санаторно-курортного лечения гражданин, получивший сертификат, </w:t>
            </w:r>
            <w:r w:rsidR="001D3A6D" w:rsidRPr="001D3A6D"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lastRenderedPageBreak/>
              <w:t>обращается к Оператору с заявлением о заключении договора об оказании услуг по организации санаторно-курортного лечения с использованием сертификата (далее - договор).</w:t>
            </w:r>
          </w:p>
          <w:p w:rsidR="001D3A6D" w:rsidRPr="001D3A6D" w:rsidRDefault="00C629AF" w:rsidP="001D3A6D">
            <w:pPr>
              <w:shd w:val="clear" w:color="auto" w:fill="FFFFFF"/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 xml:space="preserve">      </w:t>
            </w:r>
            <w:r w:rsidR="001D3A6D" w:rsidRPr="001D3A6D"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 xml:space="preserve">Договор заключается между гражданином, Оператором и Учреждением по </w:t>
            </w:r>
            <w:r w:rsidR="001D3A6D" w:rsidRPr="001D3A6D">
              <w:rPr>
                <w:rFonts w:ascii="Helvetica" w:eastAsia="Times New Roman" w:hAnsi="Helvetica" w:cs="Helvetica"/>
                <w:b/>
                <w:color w:val="212529"/>
                <w:sz w:val="21"/>
                <w:szCs w:val="21"/>
                <w:lang w:eastAsia="ru-RU"/>
              </w:rPr>
              <w:t>форме</w:t>
            </w:r>
            <w:r w:rsidR="001D3A6D" w:rsidRPr="001D3A6D"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>, утвержденной Министерством.</w:t>
            </w:r>
          </w:p>
          <w:p w:rsidR="001D3A6D" w:rsidRPr="001D3A6D" w:rsidRDefault="00C629AF" w:rsidP="001D3A6D">
            <w:pPr>
              <w:shd w:val="clear" w:color="auto" w:fill="FFFFFF"/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 xml:space="preserve">      </w:t>
            </w:r>
            <w:r w:rsidR="001D3A6D" w:rsidRPr="001D3A6D"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>Заключение договора допускается только с одним Оператором и в срок не позднее 31 октября включительно года, в котором был выдан сертификат.</w:t>
            </w:r>
          </w:p>
          <w:p w:rsidR="001D3A6D" w:rsidRPr="001D3A6D" w:rsidRDefault="00C629AF" w:rsidP="001D3A6D">
            <w:pPr>
              <w:shd w:val="clear" w:color="auto" w:fill="FFFFFF"/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 xml:space="preserve">       </w:t>
            </w:r>
            <w:r w:rsidR="001D3A6D" w:rsidRPr="001D3A6D"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>Санаторно-курортное лечение на основании договора осуществляется в срок до 01 декабря включительно года, в котором был выдан сертификат.</w:t>
            </w:r>
          </w:p>
          <w:p w:rsidR="001D3A6D" w:rsidRPr="001D3A6D" w:rsidRDefault="00C629AF" w:rsidP="001D3A6D">
            <w:pPr>
              <w:shd w:val="clear" w:color="auto" w:fill="FFFFFF"/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 xml:space="preserve">        </w:t>
            </w:r>
            <w:r w:rsidR="001D3A6D" w:rsidRPr="001D3A6D"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 xml:space="preserve">Оператор для получения оплаты услуги по организации санаторно-курортного лечения направляет в Учреждение </w:t>
            </w:r>
            <w:r w:rsidR="001D3A6D" w:rsidRPr="001D3A6D">
              <w:rPr>
                <w:rFonts w:ascii="Helvetica" w:eastAsia="Times New Roman" w:hAnsi="Helvetica" w:cs="Helvetica"/>
                <w:b/>
                <w:color w:val="212529"/>
                <w:sz w:val="21"/>
                <w:szCs w:val="21"/>
                <w:lang w:eastAsia="ru-RU"/>
              </w:rPr>
              <w:t>обратный талон</w:t>
            </w:r>
            <w:r w:rsidR="001D3A6D" w:rsidRPr="001D3A6D"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 xml:space="preserve"> к сертификату на оплату стоимости услуги по санаторно-курортному лечению.</w:t>
            </w:r>
          </w:p>
          <w:p w:rsidR="001D3A6D" w:rsidRPr="001D3A6D" w:rsidRDefault="00C629AF" w:rsidP="001D3A6D">
            <w:pPr>
              <w:shd w:val="clear" w:color="auto" w:fill="FFFFFF"/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 xml:space="preserve">        </w:t>
            </w:r>
            <w:r w:rsidR="001D3A6D" w:rsidRPr="001D3A6D"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>Учреждение</w:t>
            </w:r>
            <w:r w:rsidRPr="00C629AF"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 xml:space="preserve"> </w:t>
            </w:r>
            <w:r w:rsidR="001D3A6D" w:rsidRPr="001D3A6D">
              <w:rPr>
                <w:rFonts w:ascii="Helvetica" w:eastAsia="Times New Roman" w:hAnsi="Helvetica" w:cs="Helvetica"/>
                <w:color w:val="212529"/>
                <w:sz w:val="21"/>
                <w:szCs w:val="21"/>
                <w:lang w:eastAsia="ru-RU"/>
              </w:rPr>
              <w:t>осуществляет оплату услуг по организации санаторно-курортного лечения в пределах суммы сертификата, в сроки и порядке, предусмотренные договором.</w:t>
            </w:r>
          </w:p>
          <w:p w:rsidR="001D3A6D" w:rsidRDefault="00C12652" w:rsidP="00C629AF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457200" cy="457200"/>
                  <wp:effectExtent l="0" t="0" r="0" b="0"/>
                  <wp:docPr id="1" name="Рисунок 1" descr="dan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an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Внимание!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     </w:t>
            </w:r>
            <w:r w:rsidR="001D3A6D"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Основаниями для отказа в выдаче сертификата являются:</w:t>
            </w:r>
          </w:p>
          <w:p w:rsidR="00C629AF" w:rsidRPr="00C629AF" w:rsidRDefault="00C629AF" w:rsidP="00C629AF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</w:p>
          <w:p w:rsidR="008A5749" w:rsidRDefault="001D3A6D" w:rsidP="00C629AF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 xml:space="preserve">- непредставление (представление не в полном объеме) документов, указанных в  </w:t>
            </w:r>
          </w:p>
          <w:p w:rsidR="001D3A6D" w:rsidRPr="00C629AF" w:rsidRDefault="001D3A6D" w:rsidP="00C629AF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Порядк</w:t>
            </w:r>
            <w:r w:rsidR="00C629AF">
              <w:rPr>
                <w:rFonts w:ascii="Helvetica" w:hAnsi="Helvetica" w:cs="Helvetica"/>
                <w:color w:val="212529"/>
                <w:sz w:val="21"/>
                <w:szCs w:val="21"/>
              </w:rPr>
              <w:t>е</w:t>
            </w:r>
            <w:r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, или несоответствие представленных документов требованиям Порядка;</w:t>
            </w:r>
          </w:p>
          <w:p w:rsidR="001D3A6D" w:rsidRPr="00C629AF" w:rsidRDefault="001D3A6D" w:rsidP="00C629AF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- отсутствие у гражданина права на выдачу сертификата;</w:t>
            </w:r>
          </w:p>
          <w:p w:rsidR="001D3A6D" w:rsidRPr="00C629AF" w:rsidRDefault="001D3A6D" w:rsidP="00C629AF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- отсутствие у представителя гражданина полномочий на обращение с заявлением о получении сертификата (в случае обращения с заявлением представителя гражданина);</w:t>
            </w:r>
          </w:p>
          <w:p w:rsidR="001D3A6D" w:rsidRPr="00C629AF" w:rsidRDefault="001D3A6D" w:rsidP="00C629AF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529"/>
                <w:sz w:val="21"/>
                <w:szCs w:val="21"/>
              </w:rPr>
            </w:pPr>
            <w:r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- наличие в представленных документах подчисток, приписок, зачеркнутых слов, иных исправлений, повреждения текста, не позволяющего однозначно истолковать содержание написанного;</w:t>
            </w:r>
          </w:p>
          <w:p w:rsidR="001D3A6D" w:rsidRDefault="001D3A6D" w:rsidP="00C629AF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12529"/>
              </w:rPr>
            </w:pPr>
            <w:r w:rsidRPr="00C629AF">
              <w:rPr>
                <w:rFonts w:ascii="Helvetica" w:hAnsi="Helvetica" w:cs="Helvetica"/>
                <w:color w:val="212529"/>
                <w:sz w:val="21"/>
                <w:szCs w:val="21"/>
              </w:rPr>
              <w:t>- получение гражданином санаторно-курортного лечения за счет средств Фонда.</w:t>
            </w:r>
          </w:p>
          <w:p w:rsidR="00C12652" w:rsidRDefault="00C12652" w:rsidP="00C629AF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 w:rsidR="00C629AF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   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Прием документов по данной услуге осуществляется 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каб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. 11 по адресу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г. Александров, ул. Революции, д.72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ежедневно, кроме субботы и воскресенья,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с 8-00 до 1</w:t>
            </w:r>
            <w:r w:rsidR="00C629AF"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-00 часов, обед с 12-00 до 13-00 часов.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 w:rsidR="00C629AF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  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Телефон для справок 8(49244)2-</w:t>
            </w:r>
            <w:r w:rsidR="00C629AF">
              <w:rPr>
                <w:rFonts w:ascii="Helvetica" w:hAnsi="Helvetica" w:cs="Helvetica"/>
                <w:color w:val="333333"/>
                <w:sz w:val="21"/>
                <w:szCs w:val="21"/>
              </w:rPr>
              <w:t>17-44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.</w:t>
            </w:r>
          </w:p>
        </w:tc>
      </w:tr>
      <w:tr w:rsidR="00C629AF" w:rsidTr="00C1265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9AF" w:rsidRDefault="00C629AF" w:rsidP="00C12652">
            <w:pP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D94832" w:rsidRPr="00C12652" w:rsidRDefault="00D94832" w:rsidP="00C12652"/>
    <w:sectPr w:rsidR="00D94832" w:rsidRPr="00C12652" w:rsidSect="00AA396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02305"/>
    <w:multiLevelType w:val="multilevel"/>
    <w:tmpl w:val="6636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C36C1E"/>
    <w:multiLevelType w:val="multilevel"/>
    <w:tmpl w:val="2CB0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BBD"/>
    <w:rsid w:val="000008BD"/>
    <w:rsid w:val="00084D0D"/>
    <w:rsid w:val="000F3941"/>
    <w:rsid w:val="000F7A29"/>
    <w:rsid w:val="001040E1"/>
    <w:rsid w:val="001641F5"/>
    <w:rsid w:val="001818DF"/>
    <w:rsid w:val="001D3A6D"/>
    <w:rsid w:val="00242803"/>
    <w:rsid w:val="00270A52"/>
    <w:rsid w:val="002F69D8"/>
    <w:rsid w:val="0035082B"/>
    <w:rsid w:val="0036042C"/>
    <w:rsid w:val="003F18F0"/>
    <w:rsid w:val="004042C0"/>
    <w:rsid w:val="00452ACD"/>
    <w:rsid w:val="0045546D"/>
    <w:rsid w:val="005A780B"/>
    <w:rsid w:val="005F53B2"/>
    <w:rsid w:val="006234D3"/>
    <w:rsid w:val="006F22B3"/>
    <w:rsid w:val="006F424C"/>
    <w:rsid w:val="00730761"/>
    <w:rsid w:val="0073603D"/>
    <w:rsid w:val="00795001"/>
    <w:rsid w:val="00833E84"/>
    <w:rsid w:val="008974E7"/>
    <w:rsid w:val="008A5749"/>
    <w:rsid w:val="0092243B"/>
    <w:rsid w:val="009F4C94"/>
    <w:rsid w:val="00AA3961"/>
    <w:rsid w:val="00AC28B0"/>
    <w:rsid w:val="00B0479A"/>
    <w:rsid w:val="00C12652"/>
    <w:rsid w:val="00C629AF"/>
    <w:rsid w:val="00D94832"/>
    <w:rsid w:val="00DD4755"/>
    <w:rsid w:val="00E0510A"/>
    <w:rsid w:val="00F55754"/>
    <w:rsid w:val="00F643DA"/>
    <w:rsid w:val="00FE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55"/>
  </w:style>
  <w:style w:type="paragraph" w:styleId="1">
    <w:name w:val="heading 1"/>
    <w:basedOn w:val="a"/>
    <w:link w:val="10"/>
    <w:uiPriority w:val="9"/>
    <w:qFormat/>
    <w:rsid w:val="00452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A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52A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bnewslistname">
    <w:name w:val="nbnewslist__name"/>
    <w:basedOn w:val="a0"/>
    <w:rsid w:val="00452ACD"/>
  </w:style>
  <w:style w:type="character" w:styleId="a5">
    <w:name w:val="Strong"/>
    <w:basedOn w:val="a0"/>
    <w:uiPriority w:val="22"/>
    <w:qFormat/>
    <w:rsid w:val="004042C0"/>
    <w:rPr>
      <w:b/>
      <w:bCs/>
    </w:rPr>
  </w:style>
  <w:style w:type="character" w:customStyle="1" w:styleId="yrw-content">
    <w:name w:val="yrw-content"/>
    <w:basedOn w:val="a0"/>
    <w:rsid w:val="004042C0"/>
  </w:style>
  <w:style w:type="table" w:styleId="a6">
    <w:name w:val="Table Grid"/>
    <w:basedOn w:val="a1"/>
    <w:uiPriority w:val="39"/>
    <w:rsid w:val="00D94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1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D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29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348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9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63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627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992">
          <w:marLeft w:val="-15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7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9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8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63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20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49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98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00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867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23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31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43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24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627555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029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925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26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79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977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868605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632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0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545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507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021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9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261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6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1199669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xandrov.social33.ru/zakonodatelstvo/mnogodetnye/index.php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shirkova</cp:lastModifiedBy>
  <cp:revision>4</cp:revision>
  <dcterms:created xsi:type="dcterms:W3CDTF">2026-04-25T17:05:00Z</dcterms:created>
  <dcterms:modified xsi:type="dcterms:W3CDTF">2026-04-27T04:45:00Z</dcterms:modified>
</cp:coreProperties>
</file>