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164" w:rsidRDefault="006D1164" w:rsidP="006D1164">
      <w:r>
        <w:t>2020г</w:t>
      </w:r>
    </w:p>
    <w:p w:rsidR="006D1164" w:rsidRDefault="006D1164" w:rsidP="006D1164">
      <w:r>
        <w:t xml:space="preserve">1. Прокуратура </w:t>
      </w:r>
      <w:proofErr w:type="spellStart"/>
      <w:r>
        <w:t>Меленковского</w:t>
      </w:r>
      <w:proofErr w:type="spellEnd"/>
      <w:r>
        <w:t xml:space="preserve"> района (Представление от 21.10.2020г № 2-26-2020. Выявлено 2 нарушения, устранены в ходе проверки)</w:t>
      </w:r>
    </w:p>
    <w:p w:rsidR="006D1164" w:rsidRDefault="006D1164" w:rsidP="006D1164">
      <w:r>
        <w:t>2021г</w:t>
      </w:r>
    </w:p>
    <w:p w:rsidR="006D1164" w:rsidRDefault="006D1164" w:rsidP="006D1164">
      <w:r>
        <w:t>1. Федеральная служба по надзору в сфере транспорта "</w:t>
      </w:r>
      <w:proofErr w:type="spellStart"/>
      <w:r>
        <w:t>Ространснадзор</w:t>
      </w:r>
      <w:proofErr w:type="spellEnd"/>
      <w:r>
        <w:t>" (Распоряжение №3311101 от 25.03.2021г. Нарушений не выявлено).</w:t>
      </w:r>
    </w:p>
    <w:p w:rsidR="006D1164" w:rsidRDefault="006D1164" w:rsidP="006D1164">
      <w:r>
        <w:t>2. ГУ МЧС России по Владимирской области (Распоряжение от 19.04.2021г № 60. Выявлено 20 нарушений, устранены в течении 6 месяцев)</w:t>
      </w:r>
    </w:p>
    <w:p w:rsidR="006D1164" w:rsidRDefault="006D1164" w:rsidP="006D1164">
      <w:r>
        <w:t>3. ГУ МЧС России по Владимирской области (Распоряжение от 18.10.2021г № 155. Нарушений не выявлено)</w:t>
      </w:r>
    </w:p>
    <w:p w:rsidR="006D1164" w:rsidRDefault="006D1164" w:rsidP="006D1164">
      <w:r>
        <w:t>2022г</w:t>
      </w:r>
    </w:p>
    <w:p w:rsidR="006D1164" w:rsidRDefault="006D1164" w:rsidP="006D1164">
      <w:r>
        <w:t xml:space="preserve">1. </w:t>
      </w:r>
      <w:proofErr w:type="spellStart"/>
      <w:r>
        <w:t>Роспотребнадзор</w:t>
      </w:r>
      <w:proofErr w:type="spellEnd"/>
      <w:r>
        <w:t xml:space="preserve"> (Постановление от 27.05.2022г № 45, выявлено 11 нарушений, устранены в ходе проверки)</w:t>
      </w:r>
    </w:p>
    <w:p w:rsidR="006D1164" w:rsidRDefault="006D1164" w:rsidP="006D1164">
      <w:r>
        <w:t>2023г</w:t>
      </w:r>
    </w:p>
    <w:p w:rsidR="006D1164" w:rsidRDefault="006D1164" w:rsidP="006D1164">
      <w:r>
        <w:t xml:space="preserve">1. Прокуратура </w:t>
      </w:r>
      <w:proofErr w:type="spellStart"/>
      <w:r>
        <w:t>Меленковского</w:t>
      </w:r>
      <w:proofErr w:type="spellEnd"/>
      <w:r>
        <w:t xml:space="preserve"> района (Представление от 27.01.2023г № 4-03-2023. Выявлено 4 нарушения, устранены в ходе проверки)</w:t>
      </w:r>
    </w:p>
    <w:p w:rsidR="006D1164" w:rsidRDefault="006D1164" w:rsidP="006D1164">
      <w:r>
        <w:t>2. Пенсионный Фонд социального страхования РФ по Владимирской области (Распоряжение от 02.03.2023г № 3305235. Нарушений не выявлено)</w:t>
      </w:r>
    </w:p>
    <w:p w:rsidR="006D1164" w:rsidRDefault="006D1164" w:rsidP="006D1164">
      <w:r>
        <w:t>3.ГУ МЧС России по Владимирской области (Распоряжение от 23.06.2023г № 33/3. Выявлено 4 нарушений, устранены в течении 12 месяцев)</w:t>
      </w:r>
    </w:p>
    <w:p w:rsidR="006D1164" w:rsidRDefault="006D1164" w:rsidP="006D1164">
      <w:r>
        <w:t>2024г</w:t>
      </w:r>
    </w:p>
    <w:p w:rsidR="006D1164" w:rsidRDefault="006D1164" w:rsidP="006D1164">
      <w:r>
        <w:t>1.Роспотребнадзор (Решение от 15.02.2024г № 4, выявлено 1 нарушение, устранено в ходе проверки)</w:t>
      </w:r>
    </w:p>
    <w:p w:rsidR="006D1164" w:rsidRDefault="006D1164" w:rsidP="006D1164">
      <w:r>
        <w:t>2.ГУ МЧС России по Владимирской области (Решение от 26.06.2024г № 2406/009-33/58-\П/РВЛ. Выявлено 7 нарушений, устранены в течении 6 месяцев)</w:t>
      </w:r>
    </w:p>
    <w:p w:rsidR="00BD4A05" w:rsidRDefault="006D1164" w:rsidP="006D1164">
      <w:r>
        <w:t xml:space="preserve">3.Прокуратура </w:t>
      </w:r>
      <w:proofErr w:type="spellStart"/>
      <w:r>
        <w:t>Меленковского</w:t>
      </w:r>
      <w:proofErr w:type="spellEnd"/>
      <w:r>
        <w:t xml:space="preserve"> района (Постановление от 17.12.2024г № 4-03-2024. Выявлено 2 нарушения, устранены в течении 4 месяцев)</w:t>
      </w:r>
      <w:bookmarkStart w:id="0" w:name="_GoBack"/>
      <w:bookmarkEnd w:id="0"/>
    </w:p>
    <w:sectPr w:rsidR="00BD4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164"/>
    <w:rsid w:val="006D1164"/>
    <w:rsid w:val="00BD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6219BE-FCC2-4668-B9F3-BE4739322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2025-10-02T08:24:00Z</dcterms:created>
  <dcterms:modified xsi:type="dcterms:W3CDTF">2025-10-02T08:25:00Z</dcterms:modified>
</cp:coreProperties>
</file>