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E13" w:rsidRDefault="00626398" w:rsidP="00AB2C3C">
      <w:pPr>
        <w:pStyle w:val="1"/>
        <w:pBdr>
          <w:bottom w:val="single" w:sz="12" w:space="1" w:color="auto"/>
        </w:pBdr>
        <w:spacing w:after="240"/>
        <w:rPr>
          <w:b/>
        </w:rPr>
      </w:pPr>
      <w:r w:rsidRPr="00AB2C3C">
        <w:rPr>
          <w:b/>
        </w:rPr>
        <w:t>Образец</w:t>
      </w:r>
    </w:p>
    <w:p w:rsidR="00626398" w:rsidRDefault="00626398" w:rsidP="00D73710">
      <w:pPr>
        <w:spacing w:line="240" w:lineRule="auto"/>
      </w:pPr>
      <w:r w:rsidRPr="00626398">
        <w:rPr>
          <w:sz w:val="44"/>
          <w:szCs w:val="44"/>
        </w:rPr>
        <w:t>Размер</w:t>
      </w:r>
      <w:r>
        <w:t xml:space="preserve"> </w:t>
      </w:r>
      <w:r w:rsidRPr="00626398">
        <w:rPr>
          <w:rFonts w:ascii="Arial Black" w:hAnsi="Arial Black"/>
          <w:sz w:val="40"/>
          <w:szCs w:val="40"/>
        </w:rPr>
        <w:t>шрифта</w:t>
      </w:r>
      <w:r>
        <w:t xml:space="preserve"> </w:t>
      </w:r>
      <w:r w:rsidRPr="00626398">
        <w:rPr>
          <w:rFonts w:ascii="Arial" w:hAnsi="Arial" w:cs="Arial"/>
          <w:b/>
        </w:rPr>
        <w:t>жирный</w:t>
      </w:r>
      <w:r>
        <w:t xml:space="preserve"> </w:t>
      </w:r>
      <w:r w:rsidRPr="00626398">
        <w:rPr>
          <w:rFonts w:ascii="Cambria" w:hAnsi="Cambria"/>
          <w:i/>
          <w:sz w:val="46"/>
          <w:szCs w:val="46"/>
        </w:rPr>
        <w:t>курсив</w:t>
      </w:r>
      <w:r>
        <w:t xml:space="preserve"> </w:t>
      </w:r>
      <w:r w:rsidRPr="00626398">
        <w:rPr>
          <w:u w:val="double"/>
        </w:rPr>
        <w:t>подчеркнутый</w:t>
      </w:r>
      <w:r>
        <w:t xml:space="preserve"> </w:t>
      </w:r>
      <w:r w:rsidRPr="00626398">
        <w:rPr>
          <w:strike/>
        </w:rPr>
        <w:t>зачеркнутый</w:t>
      </w:r>
      <w:r>
        <w:t xml:space="preserve"> </w:t>
      </w:r>
    </w:p>
    <w:p w:rsidR="00626398" w:rsidRPr="00626398" w:rsidRDefault="00626398" w:rsidP="00D73710">
      <w:pPr>
        <w:spacing w:line="240" w:lineRule="auto"/>
        <w:rPr>
          <w:rFonts w:ascii="Arial" w:hAnsi="Arial" w:cs="Arial"/>
          <w:color w:val="FFFFFF" w:themeColor="background1"/>
          <w:sz w:val="28"/>
          <w:szCs w:val="28"/>
        </w:rPr>
      </w:pPr>
      <w:r w:rsidRPr="00626398">
        <w:rPr>
          <w:rFonts w:ascii="Arial" w:hAnsi="Arial" w:cs="Arial"/>
          <w:color w:val="FFFFFF" w:themeColor="background1"/>
          <w:sz w:val="28"/>
          <w:szCs w:val="28"/>
          <w:highlight w:val="blue"/>
        </w:rPr>
        <w:t>белый на синем</w:t>
      </w:r>
    </w:p>
    <w:p w:rsidR="004F7DC4" w:rsidRPr="00626398" w:rsidRDefault="00626398" w:rsidP="00D73710">
      <w:pPr>
        <w:spacing w:line="240" w:lineRule="auto"/>
      </w:pPr>
      <w:r>
        <w:rPr>
          <w:lang w:val="en-US"/>
        </w:rPr>
        <w:t>H</w:t>
      </w:r>
      <w:r w:rsidRPr="00626398">
        <w:rPr>
          <w:vertAlign w:val="subscript"/>
        </w:rPr>
        <w:t>2</w:t>
      </w:r>
      <w:r>
        <w:rPr>
          <w:lang w:val="en-US"/>
        </w:rPr>
        <w:t>O</w:t>
      </w:r>
      <w:r w:rsidRPr="00626398">
        <w:t xml:space="preserve"> </w:t>
      </w:r>
    </w:p>
    <w:p w:rsidR="00626398" w:rsidRPr="00626398" w:rsidRDefault="00626398" w:rsidP="00D73710">
      <w:pPr>
        <w:spacing w:line="240" w:lineRule="auto"/>
      </w:pPr>
      <w:r>
        <w:rPr>
          <w:lang w:val="en-US"/>
        </w:rPr>
        <w:t>C</w:t>
      </w:r>
      <w:r w:rsidRPr="00626398">
        <w:rPr>
          <w:vertAlign w:val="subscript"/>
        </w:rPr>
        <w:t>1</w:t>
      </w:r>
      <w:r w:rsidRPr="00626398">
        <w:t xml:space="preserve"> = </w:t>
      </w:r>
      <w:r>
        <w:rPr>
          <w:lang w:val="en-US"/>
        </w:rPr>
        <w:t>A</w:t>
      </w:r>
      <w:r w:rsidRPr="00626398">
        <w:rPr>
          <w:vertAlign w:val="superscript"/>
        </w:rPr>
        <w:t>2</w:t>
      </w:r>
      <w:r w:rsidRPr="00626398">
        <w:t xml:space="preserve"> + </w:t>
      </w:r>
      <w:r>
        <w:rPr>
          <w:lang w:val="en-US"/>
        </w:rPr>
        <w:t>B</w:t>
      </w:r>
      <w:r w:rsidRPr="00626398">
        <w:rPr>
          <w:vertAlign w:val="superscript"/>
        </w:rPr>
        <w:t>3</w:t>
      </w:r>
    </w:p>
    <w:p w:rsidR="00626398" w:rsidRDefault="00626398" w:rsidP="00D73710">
      <w:pPr>
        <w:spacing w:line="240" w:lineRule="auto"/>
      </w:pPr>
      <w:r>
        <w:t>Регистр</w:t>
      </w:r>
    </w:p>
    <w:p w:rsidR="00626398" w:rsidRDefault="00626398" w:rsidP="00D73710">
      <w:pPr>
        <w:spacing w:line="240" w:lineRule="auto"/>
      </w:pPr>
      <w:r>
        <w:t>ВСЕ ПРОПИСНЫЕ</w:t>
      </w:r>
    </w:p>
    <w:p w:rsidR="00626398" w:rsidRDefault="00626398" w:rsidP="00D73710">
      <w:pPr>
        <w:spacing w:line="240" w:lineRule="auto"/>
      </w:pPr>
      <w:r>
        <w:t>Каждая Первая Буква Заглавная</w:t>
      </w:r>
    </w:p>
    <w:p w:rsidR="00C65EDB" w:rsidRPr="00626398" w:rsidRDefault="00C65EDB" w:rsidP="00D73710">
      <w:pPr>
        <w:spacing w:line="240" w:lineRule="auto"/>
      </w:pPr>
      <w:r>
        <w:t>Убрать форматирование нажатием одной кнопки</w:t>
      </w:r>
    </w:p>
    <w:p w:rsidR="00EC7E13" w:rsidRDefault="00EC7E13" w:rsidP="00AB2C3C">
      <w:pPr>
        <w:pStyle w:val="1"/>
        <w:pBdr>
          <w:bottom w:val="single" w:sz="12" w:space="1" w:color="auto"/>
        </w:pBdr>
        <w:spacing w:after="240"/>
        <w:rPr>
          <w:b/>
        </w:rPr>
      </w:pPr>
      <w:r w:rsidRPr="00AB2C3C">
        <w:rPr>
          <w:b/>
        </w:rPr>
        <w:t>Текст упражнения</w:t>
      </w:r>
      <w:bookmarkStart w:id="0" w:name="_GoBack"/>
      <w:bookmarkEnd w:id="0"/>
    </w:p>
    <w:p w:rsidR="00626398" w:rsidRPr="00626398" w:rsidRDefault="00626398" w:rsidP="00626398">
      <w:pPr>
        <w:spacing w:line="240" w:lineRule="auto"/>
      </w:pPr>
      <w:r>
        <w:t>Размер шрифта жирный курсив подчеркнутый зачеркнутый белый на синем</w:t>
      </w:r>
    </w:p>
    <w:p w:rsidR="00626398" w:rsidRPr="00626398" w:rsidRDefault="00626398" w:rsidP="00626398">
      <w:pPr>
        <w:spacing w:line="240" w:lineRule="auto"/>
      </w:pPr>
      <w:r>
        <w:rPr>
          <w:lang w:val="en-US"/>
        </w:rPr>
        <w:t>H</w:t>
      </w:r>
      <w:r w:rsidRPr="00626398">
        <w:t>2</w:t>
      </w:r>
      <w:r>
        <w:rPr>
          <w:lang w:val="en-US"/>
        </w:rPr>
        <w:t>O</w:t>
      </w:r>
      <w:r w:rsidRPr="00626398">
        <w:t xml:space="preserve"> </w:t>
      </w:r>
    </w:p>
    <w:p w:rsidR="00626398" w:rsidRPr="00626398" w:rsidRDefault="00626398" w:rsidP="00626398">
      <w:pPr>
        <w:spacing w:line="240" w:lineRule="auto"/>
      </w:pPr>
      <w:r>
        <w:rPr>
          <w:lang w:val="en-US"/>
        </w:rPr>
        <w:t>C</w:t>
      </w:r>
      <w:r w:rsidR="0085389E">
        <w:t>1</w:t>
      </w:r>
      <w:r w:rsidRPr="00626398">
        <w:t xml:space="preserve"> = </w:t>
      </w:r>
      <w:r>
        <w:rPr>
          <w:lang w:val="en-US"/>
        </w:rPr>
        <w:t>A</w:t>
      </w:r>
      <w:r w:rsidRPr="00626398">
        <w:t xml:space="preserve">2 + </w:t>
      </w:r>
      <w:r>
        <w:rPr>
          <w:lang w:val="en-US"/>
        </w:rPr>
        <w:t>B</w:t>
      </w:r>
      <w:r w:rsidRPr="00626398">
        <w:t>3</w:t>
      </w:r>
    </w:p>
    <w:p w:rsidR="00626398" w:rsidRDefault="00626398" w:rsidP="00626398">
      <w:pPr>
        <w:spacing w:line="240" w:lineRule="auto"/>
      </w:pPr>
      <w:proofErr w:type="spellStart"/>
      <w:r>
        <w:t>рЕГИСТР</w:t>
      </w:r>
      <w:proofErr w:type="spellEnd"/>
    </w:p>
    <w:p w:rsidR="00626398" w:rsidRDefault="00626398" w:rsidP="00626398">
      <w:pPr>
        <w:spacing w:line="240" w:lineRule="auto"/>
      </w:pPr>
      <w:r>
        <w:t>все прописные</w:t>
      </w:r>
    </w:p>
    <w:p w:rsidR="00D73710" w:rsidRDefault="00626398" w:rsidP="00626398">
      <w:pPr>
        <w:spacing w:line="240" w:lineRule="auto"/>
      </w:pPr>
      <w:r>
        <w:t>каждая первая буква заглавная</w:t>
      </w:r>
    </w:p>
    <w:p w:rsidR="0085389E" w:rsidRPr="0085389E" w:rsidRDefault="00C65EDB" w:rsidP="00C65EDB">
      <w:pPr>
        <w:spacing w:line="240" w:lineRule="auto"/>
        <w:rPr>
          <w:vertAlign w:val="superscript"/>
        </w:rPr>
      </w:pPr>
      <w:r w:rsidRPr="0085389E">
        <w:rPr>
          <w:b/>
          <w:sz w:val="24"/>
          <w:szCs w:val="24"/>
        </w:rPr>
        <w:t>Убрать</w:t>
      </w:r>
      <w:r>
        <w:t xml:space="preserve"> </w:t>
      </w:r>
      <w:r w:rsidRPr="0085389E">
        <w:rPr>
          <w:rFonts w:ascii="Arial Black" w:hAnsi="Arial Black"/>
        </w:rPr>
        <w:t>форматирование</w:t>
      </w:r>
      <w:r>
        <w:t xml:space="preserve"> </w:t>
      </w:r>
      <w:r w:rsidRPr="0085389E">
        <w:rPr>
          <w:rFonts w:ascii="Book Antiqua" w:hAnsi="Book Antiqua"/>
          <w:color w:val="C00000"/>
        </w:rPr>
        <w:t>нажатием</w:t>
      </w:r>
      <w:r w:rsidRPr="00C65EDB">
        <w:rPr>
          <w:color w:val="C00000"/>
        </w:rPr>
        <w:t xml:space="preserve"> </w:t>
      </w:r>
      <w:r w:rsidRPr="0085389E">
        <w:rPr>
          <w:rFonts w:ascii="Arial Narrow" w:hAnsi="Arial Narrow"/>
          <w:sz w:val="32"/>
          <w:u w:val="single"/>
        </w:rPr>
        <w:t>одной</w:t>
      </w:r>
      <w:r w:rsidRPr="0085389E">
        <w:rPr>
          <w:sz w:val="32"/>
        </w:rPr>
        <w:t xml:space="preserve"> </w:t>
      </w:r>
      <w:r w:rsidRPr="00C65EDB">
        <w:rPr>
          <w:vertAlign w:val="superscript"/>
        </w:rPr>
        <w:t>кнопки</w:t>
      </w:r>
    </w:p>
    <w:sectPr w:rsidR="0085389E" w:rsidRPr="0085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13"/>
    <w:rsid w:val="0034188A"/>
    <w:rsid w:val="004F7DC4"/>
    <w:rsid w:val="00626398"/>
    <w:rsid w:val="0085389E"/>
    <w:rsid w:val="0087770B"/>
    <w:rsid w:val="009D08E9"/>
    <w:rsid w:val="00AB2C3C"/>
    <w:rsid w:val="00AB459E"/>
    <w:rsid w:val="00B76840"/>
    <w:rsid w:val="00BA0F9A"/>
    <w:rsid w:val="00C65EDB"/>
    <w:rsid w:val="00C66EB3"/>
    <w:rsid w:val="00D32B37"/>
    <w:rsid w:val="00D73710"/>
    <w:rsid w:val="00EC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4AEE"/>
  <w15:chartTrackingRefBased/>
  <w15:docId w15:val="{3509DFFD-2CA7-40B9-A50B-3A8A562B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EDB"/>
  </w:style>
  <w:style w:type="paragraph" w:styleId="1">
    <w:name w:val="heading 1"/>
    <w:basedOn w:val="a"/>
    <w:next w:val="a"/>
    <w:link w:val="10"/>
    <w:uiPriority w:val="9"/>
    <w:qFormat/>
    <w:rsid w:val="00EC7E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E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2017-09-04T19:40:00Z</dcterms:created>
  <dcterms:modified xsi:type="dcterms:W3CDTF">2017-09-13T18:46:00Z</dcterms:modified>
</cp:coreProperties>
</file>