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BC39C7">
      <w:pPr>
        <w:shd w:val="clear" w:color="auto" w:fill="FFFFFF"/>
        <w:spacing w:after="120" w:line="405" w:lineRule="atLeast"/>
        <w:outlineLvl w:val="0"/>
        <w:rPr>
          <w:rFonts w:ascii="Times New Roman" w:hAnsi="Times New Roman" w:eastAsia="Times New Roman" w:cs="Times New Roman"/>
          <w:b/>
          <w:bCs/>
          <w:kern w:val="36"/>
          <w:sz w:val="28"/>
          <w:szCs w:val="28"/>
          <w:lang w:eastAsia="ru-RU"/>
        </w:rPr>
      </w:pPr>
    </w:p>
    <w:p w14:paraId="331C7997">
      <w:pPr>
        <w:shd w:val="clear" w:color="auto" w:fill="FFFFFF"/>
        <w:spacing w:after="120" w:line="405" w:lineRule="atLeast"/>
        <w:jc w:val="center"/>
        <w:outlineLvl w:val="0"/>
        <w:rPr>
          <w:rFonts w:ascii="Times New Roman" w:hAnsi="Times New Roman" w:eastAsia="Times New Roman" w:cs="Times New Roman"/>
          <w:b/>
          <w:bCs/>
          <w:kern w:val="36"/>
          <w:sz w:val="28"/>
          <w:szCs w:val="28"/>
          <w:lang w:eastAsia="ru-RU"/>
        </w:rPr>
      </w:pPr>
    </w:p>
    <w:p w14:paraId="2FC7A4A8">
      <w:pPr>
        <w:suppressAutoHyphens/>
        <w:spacing w:after="0" w:line="240" w:lineRule="auto"/>
        <w:jc w:val="center"/>
        <w:rPr>
          <w:rFonts w:ascii="Times New Roman" w:hAnsi="Times New Roman" w:eastAsia="Times New Roman" w:cs="Times New Roman"/>
          <w:b/>
          <w:color w:val="000000"/>
          <w:sz w:val="28"/>
          <w:szCs w:val="28"/>
          <w:lang w:eastAsia="zh-CN"/>
        </w:rPr>
      </w:pPr>
    </w:p>
    <w:tbl>
      <w:tblPr>
        <w:tblStyle w:val="3"/>
        <w:tblW w:w="0" w:type="auto"/>
        <w:tblInd w:w="0" w:type="dxa"/>
        <w:tblLayout w:type="fixed"/>
        <w:tblCellMar>
          <w:top w:w="0" w:type="dxa"/>
          <w:left w:w="108" w:type="dxa"/>
          <w:bottom w:w="0" w:type="dxa"/>
          <w:right w:w="108" w:type="dxa"/>
        </w:tblCellMar>
      </w:tblPr>
      <w:tblGrid>
        <w:gridCol w:w="5494"/>
        <w:gridCol w:w="4077"/>
      </w:tblGrid>
      <w:tr w14:paraId="4B329F56">
        <w:tblPrEx>
          <w:tblCellMar>
            <w:top w:w="0" w:type="dxa"/>
            <w:left w:w="108" w:type="dxa"/>
            <w:bottom w:w="0" w:type="dxa"/>
            <w:right w:w="108" w:type="dxa"/>
          </w:tblCellMar>
        </w:tblPrEx>
        <w:tc>
          <w:tcPr>
            <w:tcW w:w="5494" w:type="dxa"/>
            <w:shd w:val="clear" w:color="auto" w:fill="auto"/>
          </w:tcPr>
          <w:p w14:paraId="01F6A05F">
            <w:pPr>
              <w:suppressAutoHyphens/>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Cs w:val="20"/>
              </w:rPr>
              <w:t>СОГЛАСОВАНО:</w:t>
            </w:r>
          </w:p>
          <w:p w14:paraId="46669B38">
            <w:pPr>
              <w:suppressAutoHyphens/>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Cs w:val="20"/>
              </w:rPr>
              <w:t xml:space="preserve">на педагогическом совете  </w:t>
            </w:r>
          </w:p>
          <w:p w14:paraId="2FB9A46F">
            <w:pPr>
              <w:suppressAutoHyphens/>
              <w:spacing w:after="0" w:line="240" w:lineRule="auto"/>
              <w:rPr>
                <w:rFonts w:ascii="Times New Roman" w:hAnsi="Times New Roman" w:eastAsia="Times New Roman" w:cs="Times New Roman"/>
                <w:sz w:val="24"/>
                <w:szCs w:val="24"/>
                <w:lang w:eastAsia="zh-CN"/>
              </w:rPr>
            </w:pPr>
            <w:r>
              <w:rPr>
                <w:rFonts w:ascii="Times New Roman" w:hAnsi="Times New Roman" w:eastAsia="Times New Roman" w:cs="Times New Roman"/>
                <w:szCs w:val="20"/>
              </w:rPr>
              <w:t>Протокол №1  от «31»августа 202</w:t>
            </w:r>
            <w:r>
              <w:rPr>
                <w:rFonts w:hint="default" w:ascii="Times New Roman" w:hAnsi="Times New Roman" w:eastAsia="Times New Roman" w:cs="Times New Roman"/>
                <w:szCs w:val="20"/>
                <w:lang w:val="ru-RU"/>
              </w:rPr>
              <w:t>5</w:t>
            </w:r>
            <w:r>
              <w:rPr>
                <w:rFonts w:ascii="Times New Roman" w:hAnsi="Times New Roman" w:eastAsia="Times New Roman" w:cs="Times New Roman"/>
                <w:szCs w:val="20"/>
              </w:rPr>
              <w:t xml:space="preserve"> г.</w:t>
            </w:r>
          </w:p>
        </w:tc>
        <w:tc>
          <w:tcPr>
            <w:tcW w:w="4077" w:type="dxa"/>
            <w:shd w:val="clear" w:color="auto" w:fill="auto"/>
          </w:tcPr>
          <w:p w14:paraId="072FB9FE">
            <w:pPr>
              <w:tabs>
                <w:tab w:val="left" w:pos="3510"/>
              </w:tabs>
              <w:suppressAutoHyphens/>
              <w:spacing w:after="0" w:line="240" w:lineRule="auto"/>
              <w:jc w:val="right"/>
              <w:rPr>
                <w:rFonts w:ascii="Times New Roman" w:hAnsi="Times New Roman" w:eastAsia="Times New Roman" w:cs="Times New Roman"/>
                <w:sz w:val="24"/>
                <w:szCs w:val="24"/>
                <w:lang w:eastAsia="zh-CN"/>
              </w:rPr>
            </w:pPr>
            <w:r>
              <w:rPr>
                <w:rFonts w:ascii="Times New Roman" w:hAnsi="Times New Roman" w:eastAsia="Times New Roman" w:cs="Times New Roman"/>
                <w:szCs w:val="20"/>
              </w:rPr>
              <w:t>УТВЕРЖДЕНО:</w:t>
            </w:r>
          </w:p>
          <w:p w14:paraId="54808965">
            <w:pPr>
              <w:tabs>
                <w:tab w:val="left" w:pos="3510"/>
              </w:tabs>
              <w:suppressAutoHyphens/>
              <w:spacing w:after="0" w:line="240" w:lineRule="auto"/>
              <w:jc w:val="right"/>
              <w:rPr>
                <w:rFonts w:ascii="Times New Roman" w:hAnsi="Times New Roman" w:eastAsia="Times New Roman" w:cs="Times New Roman"/>
                <w:sz w:val="24"/>
                <w:szCs w:val="24"/>
                <w:lang w:eastAsia="zh-CN"/>
              </w:rPr>
            </w:pPr>
            <w:r>
              <w:rPr>
                <w:rFonts w:ascii="Times New Roman" w:hAnsi="Times New Roman" w:eastAsia="Times New Roman" w:cs="Times New Roman"/>
                <w:szCs w:val="20"/>
              </w:rPr>
              <w:t>приказ №     от «31 » августа  202</w:t>
            </w:r>
            <w:r>
              <w:rPr>
                <w:rFonts w:hint="default" w:ascii="Times New Roman" w:hAnsi="Times New Roman" w:eastAsia="Times New Roman" w:cs="Times New Roman"/>
                <w:szCs w:val="20"/>
                <w:lang w:val="ru-RU"/>
              </w:rPr>
              <w:t>5</w:t>
            </w:r>
            <w:r>
              <w:rPr>
                <w:rFonts w:ascii="Times New Roman" w:hAnsi="Times New Roman" w:eastAsia="Times New Roman" w:cs="Times New Roman"/>
                <w:szCs w:val="20"/>
              </w:rPr>
              <w:t>г.</w:t>
            </w:r>
          </w:p>
          <w:p w14:paraId="1AA72692">
            <w:pPr>
              <w:tabs>
                <w:tab w:val="left" w:pos="3510"/>
              </w:tabs>
              <w:suppressAutoHyphens/>
              <w:spacing w:after="0" w:line="240" w:lineRule="auto"/>
              <w:jc w:val="right"/>
              <w:rPr>
                <w:rFonts w:ascii="Times New Roman" w:hAnsi="Times New Roman" w:eastAsia="Times New Roman" w:cs="Times New Roman"/>
                <w:sz w:val="24"/>
                <w:szCs w:val="24"/>
                <w:lang w:eastAsia="zh-CN"/>
              </w:rPr>
            </w:pPr>
            <w:r>
              <w:rPr>
                <w:rFonts w:ascii="Times New Roman" w:hAnsi="Times New Roman" w:eastAsia="Times New Roman" w:cs="Times New Roman"/>
                <w:szCs w:val="20"/>
              </w:rPr>
              <w:t>Заведующий МБДОУ №130</w:t>
            </w:r>
          </w:p>
          <w:p w14:paraId="63F48A66">
            <w:pPr>
              <w:tabs>
                <w:tab w:val="left" w:pos="3510"/>
              </w:tabs>
              <w:suppressAutoHyphens/>
              <w:spacing w:after="0" w:line="240" w:lineRule="auto"/>
              <w:jc w:val="right"/>
              <w:rPr>
                <w:rFonts w:ascii="Times New Roman" w:hAnsi="Times New Roman" w:eastAsia="Times New Roman" w:cs="Times New Roman"/>
                <w:sz w:val="24"/>
                <w:szCs w:val="24"/>
                <w:lang w:eastAsia="zh-CN"/>
              </w:rPr>
            </w:pPr>
            <w:r>
              <w:rPr>
                <w:rFonts w:ascii="Times New Roman" w:hAnsi="Times New Roman" w:eastAsia="Times New Roman" w:cs="Times New Roman"/>
                <w:szCs w:val="20"/>
              </w:rPr>
              <w:t>___________ Ю.В.Онучина</w:t>
            </w:r>
          </w:p>
          <w:p w14:paraId="279A12A8">
            <w:pPr>
              <w:tabs>
                <w:tab w:val="left" w:pos="3510"/>
              </w:tabs>
              <w:suppressAutoHyphens/>
              <w:spacing w:after="0" w:line="240" w:lineRule="auto"/>
              <w:jc w:val="right"/>
              <w:rPr>
                <w:rFonts w:ascii="Times New Roman" w:hAnsi="Times New Roman" w:eastAsia="Times New Roman" w:cs="Times New Roman"/>
                <w:sz w:val="24"/>
                <w:szCs w:val="20"/>
              </w:rPr>
            </w:pPr>
          </w:p>
        </w:tc>
      </w:tr>
    </w:tbl>
    <w:p w14:paraId="2A64F57B">
      <w:pPr>
        <w:suppressAutoHyphens/>
        <w:spacing w:after="0" w:line="240" w:lineRule="auto"/>
        <w:jc w:val="center"/>
        <w:rPr>
          <w:rFonts w:ascii="Times New Roman" w:hAnsi="Times New Roman" w:eastAsia="Times New Roman" w:cs="Times New Roman"/>
          <w:sz w:val="24"/>
          <w:szCs w:val="24"/>
          <w:lang w:eastAsia="zh-CN"/>
        </w:rPr>
      </w:pPr>
    </w:p>
    <w:p w14:paraId="7B9EDB3E">
      <w:pPr>
        <w:suppressAutoHyphens/>
        <w:spacing w:after="0" w:line="240" w:lineRule="auto"/>
        <w:jc w:val="center"/>
        <w:rPr>
          <w:rFonts w:ascii="Times New Roman" w:hAnsi="Times New Roman" w:eastAsia="Times New Roman" w:cs="Times New Roman"/>
          <w:b/>
          <w:sz w:val="28"/>
          <w:szCs w:val="24"/>
          <w:lang w:eastAsia="zh-CN"/>
        </w:rPr>
      </w:pPr>
    </w:p>
    <w:p w14:paraId="2B364143">
      <w:pPr>
        <w:suppressAutoHyphens/>
        <w:spacing w:after="0" w:line="240" w:lineRule="auto"/>
        <w:jc w:val="center"/>
        <w:rPr>
          <w:rFonts w:ascii="Times New Roman" w:hAnsi="Times New Roman" w:eastAsia="Times New Roman" w:cs="Times New Roman"/>
          <w:b/>
          <w:sz w:val="32"/>
          <w:szCs w:val="24"/>
          <w:lang w:eastAsia="zh-CN"/>
        </w:rPr>
      </w:pPr>
    </w:p>
    <w:p w14:paraId="28565FB1">
      <w:pPr>
        <w:suppressAutoHyphens/>
        <w:spacing w:after="0" w:line="240" w:lineRule="auto"/>
        <w:jc w:val="center"/>
        <w:rPr>
          <w:rFonts w:ascii="Times New Roman" w:hAnsi="Times New Roman" w:eastAsia="Times New Roman" w:cs="Times New Roman"/>
          <w:b/>
          <w:sz w:val="32"/>
          <w:szCs w:val="24"/>
          <w:lang w:eastAsia="zh-CN"/>
        </w:rPr>
      </w:pPr>
    </w:p>
    <w:p w14:paraId="2D53B939">
      <w:pPr>
        <w:suppressAutoHyphens/>
        <w:spacing w:after="0" w:line="240" w:lineRule="auto"/>
        <w:jc w:val="center"/>
        <w:rPr>
          <w:rFonts w:ascii="Times New Roman" w:hAnsi="Times New Roman" w:eastAsia="Times New Roman" w:cs="Times New Roman"/>
          <w:b/>
          <w:sz w:val="32"/>
          <w:szCs w:val="24"/>
          <w:lang w:eastAsia="zh-CN"/>
        </w:rPr>
      </w:pPr>
    </w:p>
    <w:p w14:paraId="2D559616">
      <w:pPr>
        <w:suppressAutoHyphens/>
        <w:spacing w:after="0" w:line="240" w:lineRule="auto"/>
        <w:jc w:val="center"/>
        <w:rPr>
          <w:rFonts w:ascii="Times New Roman" w:hAnsi="Times New Roman" w:eastAsia="Times New Roman" w:cs="Times New Roman"/>
          <w:sz w:val="24"/>
          <w:szCs w:val="24"/>
          <w:lang w:eastAsia="zh-CN"/>
        </w:rPr>
      </w:pPr>
      <w:r>
        <w:rPr>
          <w:rFonts w:ascii="Times New Roman" w:hAnsi="Times New Roman" w:eastAsia="Times New Roman" w:cs="Times New Roman"/>
          <w:b/>
          <w:sz w:val="32"/>
          <w:szCs w:val="24"/>
          <w:lang w:eastAsia="zh-CN"/>
        </w:rPr>
        <w:t>РАБОЧАЯ ПРОГРАММА</w:t>
      </w:r>
    </w:p>
    <w:p w14:paraId="150B6421">
      <w:pPr>
        <w:suppressAutoHyphens/>
        <w:spacing w:after="0" w:line="240" w:lineRule="auto"/>
        <w:jc w:val="center"/>
        <w:rPr>
          <w:rFonts w:ascii="Times New Roman" w:hAnsi="Times New Roman" w:eastAsia="Times New Roman" w:cs="Times New Roman"/>
          <w:sz w:val="24"/>
          <w:szCs w:val="24"/>
          <w:lang w:eastAsia="zh-CN"/>
        </w:rPr>
      </w:pPr>
      <w:r>
        <w:rPr>
          <w:rFonts w:ascii="Times New Roman" w:hAnsi="Times New Roman" w:eastAsia="Times New Roman" w:cs="Times New Roman"/>
          <w:b/>
          <w:sz w:val="32"/>
          <w:szCs w:val="24"/>
          <w:lang w:eastAsia="zh-CN"/>
        </w:rPr>
        <w:t>к адаптированной основной образовательной программе дошкольного образования МБДОУ № 130</w:t>
      </w:r>
    </w:p>
    <w:p w14:paraId="7801790C">
      <w:pPr>
        <w:numPr>
          <w:ilvl w:val="1"/>
          <w:numId w:val="1"/>
        </w:numPr>
        <w:suppressAutoHyphens/>
        <w:spacing w:before="280" w:after="280" w:line="240" w:lineRule="auto"/>
        <w:ind w:firstLine="708"/>
        <w:outlineLvl w:val="1"/>
        <w:rPr>
          <w:rFonts w:ascii="Times New Roman" w:hAnsi="Times New Roman" w:eastAsia="Times New Roman" w:cs="Times New Roman"/>
          <w:b/>
          <w:bCs/>
          <w:sz w:val="28"/>
          <w:szCs w:val="28"/>
          <w:lang w:eastAsia="zh-CN"/>
        </w:rPr>
      </w:pPr>
      <w:r>
        <w:rPr>
          <w:rFonts w:ascii="Times New Roman" w:hAnsi="Times New Roman" w:eastAsia="Times New Roman" w:cs="Times New Roman"/>
          <w:b/>
          <w:bCs/>
          <w:sz w:val="28"/>
          <w:szCs w:val="28"/>
          <w:lang w:eastAsia="zh-CN"/>
        </w:rPr>
        <w:t xml:space="preserve"> Адаптация старших дошкольников к обучению в школе</w:t>
      </w:r>
    </w:p>
    <w:p w14:paraId="09A2D40C">
      <w:pPr>
        <w:suppressAutoHyphens/>
        <w:spacing w:after="0" w:line="276" w:lineRule="auto"/>
        <w:jc w:val="center"/>
        <w:rPr>
          <w:rFonts w:ascii="Times New Roman" w:hAnsi="Times New Roman" w:eastAsia="Times New Roman" w:cs="Times New Roman"/>
          <w:sz w:val="24"/>
          <w:szCs w:val="24"/>
          <w:lang w:eastAsia="zh-CN"/>
        </w:rPr>
      </w:pPr>
      <w:r>
        <w:rPr>
          <w:rFonts w:ascii="Times New Roman" w:hAnsi="Times New Roman" w:eastAsia="Times New Roman" w:cs="Times New Roman"/>
          <w:sz w:val="28"/>
          <w:szCs w:val="24"/>
          <w:lang w:eastAsia="zh-CN"/>
        </w:rPr>
        <w:t>для детей 6-7 лет</w:t>
      </w:r>
    </w:p>
    <w:p w14:paraId="4B276616">
      <w:pPr>
        <w:suppressAutoHyphens/>
        <w:spacing w:after="0" w:line="240" w:lineRule="auto"/>
        <w:ind w:firstLine="708"/>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8"/>
          <w:szCs w:val="24"/>
          <w:lang w:eastAsia="zh-CN"/>
        </w:rPr>
        <w:t xml:space="preserve">(Разработана на основании программы </w:t>
      </w:r>
      <w:r>
        <w:rPr>
          <w:rFonts w:ascii="Times New Roman" w:hAnsi="Times New Roman" w:eastAsia="Times New Roman" w:cs="Times New Roman"/>
          <w:color w:val="000000"/>
          <w:sz w:val="28"/>
          <w:szCs w:val="28"/>
          <w:lang w:eastAsia="zh-CN"/>
        </w:rPr>
        <w:t>М. А. Панфиловой «Лесная школа»).</w:t>
      </w:r>
    </w:p>
    <w:p w14:paraId="1D90580C">
      <w:pPr>
        <w:suppressAutoHyphens/>
        <w:spacing w:after="0" w:line="276" w:lineRule="auto"/>
        <w:jc w:val="center"/>
        <w:rPr>
          <w:rFonts w:hint="default" w:ascii="Times New Roman" w:hAnsi="Times New Roman" w:eastAsia="Times New Roman" w:cs="Times New Roman"/>
          <w:sz w:val="24"/>
          <w:szCs w:val="24"/>
          <w:lang w:val="ru-RU" w:eastAsia="zh-CN"/>
        </w:rPr>
      </w:pPr>
      <w:r>
        <w:rPr>
          <w:rFonts w:ascii="Times New Roman" w:hAnsi="Times New Roman" w:eastAsia="Times New Roman" w:cs="Times New Roman"/>
          <w:sz w:val="28"/>
          <w:szCs w:val="24"/>
          <w:lang w:eastAsia="zh-CN"/>
        </w:rPr>
        <w:t xml:space="preserve">   групп № </w:t>
      </w:r>
      <w:r>
        <w:rPr>
          <w:rFonts w:hint="default" w:ascii="Times New Roman" w:hAnsi="Times New Roman" w:eastAsia="Times New Roman" w:cs="Times New Roman"/>
          <w:sz w:val="28"/>
          <w:szCs w:val="24"/>
          <w:lang w:val="ru-RU" w:eastAsia="zh-CN"/>
        </w:rPr>
        <w:t>8,№10</w:t>
      </w:r>
      <w:bookmarkStart w:id="0" w:name="_GoBack"/>
      <w:bookmarkEnd w:id="0"/>
    </w:p>
    <w:p w14:paraId="0EEB5D1A">
      <w:pPr>
        <w:suppressAutoHyphens/>
        <w:spacing w:after="0" w:line="276" w:lineRule="auto"/>
        <w:jc w:val="center"/>
        <w:rPr>
          <w:rFonts w:ascii="Times New Roman" w:hAnsi="Times New Roman" w:eastAsia="Times New Roman" w:cs="Times New Roman"/>
          <w:sz w:val="24"/>
          <w:szCs w:val="24"/>
          <w:lang w:eastAsia="zh-CN"/>
        </w:rPr>
      </w:pPr>
      <w:r>
        <w:rPr>
          <w:rFonts w:ascii="Times New Roman" w:hAnsi="Times New Roman" w:eastAsia="Times New Roman" w:cs="Times New Roman"/>
          <w:i/>
          <w:iCs/>
          <w:color w:val="111111"/>
          <w:sz w:val="28"/>
          <w:szCs w:val="24"/>
          <w:lang w:eastAsia="zh-CN"/>
        </w:rPr>
        <w:t>на 202</w:t>
      </w:r>
      <w:r>
        <w:rPr>
          <w:rFonts w:hint="default" w:ascii="Times New Roman" w:hAnsi="Times New Roman" w:eastAsia="Times New Roman" w:cs="Times New Roman"/>
          <w:i/>
          <w:iCs/>
          <w:color w:val="111111"/>
          <w:sz w:val="28"/>
          <w:szCs w:val="24"/>
          <w:lang w:val="ru-RU" w:eastAsia="zh-CN"/>
        </w:rPr>
        <w:t>5</w:t>
      </w:r>
      <w:r>
        <w:rPr>
          <w:rFonts w:ascii="Times New Roman" w:hAnsi="Times New Roman" w:eastAsia="Times New Roman" w:cs="Times New Roman"/>
          <w:i/>
          <w:iCs/>
          <w:color w:val="111111"/>
          <w:sz w:val="28"/>
          <w:szCs w:val="24"/>
          <w:lang w:eastAsia="zh-CN"/>
        </w:rPr>
        <w:t>-202</w:t>
      </w:r>
      <w:r>
        <w:rPr>
          <w:rFonts w:hint="default" w:ascii="Times New Roman" w:hAnsi="Times New Roman" w:eastAsia="Times New Roman" w:cs="Times New Roman"/>
          <w:i/>
          <w:iCs/>
          <w:color w:val="111111"/>
          <w:sz w:val="28"/>
          <w:szCs w:val="24"/>
          <w:lang w:val="ru-RU" w:eastAsia="zh-CN"/>
        </w:rPr>
        <w:t>6</w:t>
      </w:r>
      <w:r>
        <w:rPr>
          <w:rFonts w:ascii="Times New Roman" w:hAnsi="Times New Roman" w:eastAsia="Times New Roman" w:cs="Times New Roman"/>
          <w:i/>
          <w:iCs/>
          <w:color w:val="111111"/>
          <w:sz w:val="28"/>
          <w:szCs w:val="24"/>
          <w:lang w:eastAsia="zh-CN"/>
        </w:rPr>
        <w:t xml:space="preserve"> учебный год</w:t>
      </w:r>
    </w:p>
    <w:p w14:paraId="2FC5B27A">
      <w:pPr>
        <w:suppressAutoHyphens/>
        <w:spacing w:after="0" w:line="276" w:lineRule="auto"/>
        <w:jc w:val="center"/>
        <w:rPr>
          <w:rFonts w:ascii="Times New Roman" w:hAnsi="Times New Roman" w:eastAsia="Times New Roman" w:cs="Times New Roman"/>
          <w:i/>
          <w:color w:val="111111"/>
          <w:sz w:val="28"/>
          <w:szCs w:val="24"/>
          <w:lang w:eastAsia="zh-CN"/>
        </w:rPr>
      </w:pPr>
    </w:p>
    <w:p w14:paraId="0F00C635">
      <w:pPr>
        <w:suppressAutoHyphens/>
        <w:spacing w:after="0" w:line="276" w:lineRule="auto"/>
        <w:jc w:val="center"/>
        <w:rPr>
          <w:rFonts w:ascii="Times New Roman" w:hAnsi="Times New Roman" w:eastAsia="Times New Roman" w:cs="Times New Roman"/>
          <w:i/>
          <w:sz w:val="28"/>
          <w:szCs w:val="24"/>
          <w:lang w:eastAsia="zh-CN"/>
        </w:rPr>
      </w:pPr>
    </w:p>
    <w:p w14:paraId="7682665B">
      <w:pPr>
        <w:suppressAutoHyphens/>
        <w:spacing w:after="0" w:line="276" w:lineRule="auto"/>
        <w:jc w:val="center"/>
        <w:rPr>
          <w:rFonts w:ascii="Times New Roman" w:hAnsi="Times New Roman" w:eastAsia="Times New Roman" w:cs="Times New Roman"/>
          <w:sz w:val="24"/>
          <w:szCs w:val="24"/>
          <w:lang w:eastAsia="zh-CN"/>
        </w:rPr>
      </w:pPr>
    </w:p>
    <w:p w14:paraId="67E2BA45">
      <w:pPr>
        <w:suppressAutoHyphens/>
        <w:spacing w:after="0" w:line="276" w:lineRule="auto"/>
        <w:rPr>
          <w:rFonts w:ascii="Times New Roman" w:hAnsi="Times New Roman" w:eastAsia="Times New Roman" w:cs="Times New Roman"/>
          <w:sz w:val="24"/>
          <w:szCs w:val="24"/>
          <w:lang w:eastAsia="zh-CN"/>
        </w:rPr>
      </w:pPr>
    </w:p>
    <w:p w14:paraId="76AF58F7">
      <w:pPr>
        <w:suppressAutoHyphens/>
        <w:spacing w:after="0" w:line="276" w:lineRule="auto"/>
        <w:jc w:val="center"/>
        <w:rPr>
          <w:rFonts w:ascii="Times New Roman" w:hAnsi="Times New Roman" w:eastAsia="Times New Roman" w:cs="Times New Roman"/>
          <w:sz w:val="24"/>
          <w:szCs w:val="24"/>
          <w:lang w:eastAsia="zh-CN"/>
        </w:rPr>
      </w:pPr>
    </w:p>
    <w:p w14:paraId="65BB1FED">
      <w:pPr>
        <w:suppressAutoHyphens/>
        <w:spacing w:after="0" w:line="276" w:lineRule="auto"/>
        <w:jc w:val="center"/>
        <w:rPr>
          <w:rFonts w:ascii="Times New Roman" w:hAnsi="Times New Roman" w:eastAsia="Times New Roman" w:cs="Times New Roman"/>
          <w:sz w:val="24"/>
          <w:szCs w:val="24"/>
          <w:lang w:eastAsia="zh-CN"/>
        </w:rPr>
      </w:pPr>
    </w:p>
    <w:p w14:paraId="1E169BD6">
      <w:pPr>
        <w:suppressAutoHyphens/>
        <w:spacing w:after="0" w:line="276" w:lineRule="auto"/>
        <w:jc w:val="center"/>
        <w:rPr>
          <w:rFonts w:ascii="Times New Roman" w:hAnsi="Times New Roman" w:eastAsia="Times New Roman" w:cs="Times New Roman"/>
          <w:sz w:val="24"/>
          <w:szCs w:val="24"/>
          <w:lang w:eastAsia="zh-CN"/>
        </w:rPr>
      </w:pPr>
    </w:p>
    <w:p w14:paraId="417290FE">
      <w:pPr>
        <w:suppressAutoHyphens/>
        <w:spacing w:after="0" w:line="276" w:lineRule="auto"/>
        <w:ind w:left="3540" w:firstLine="708"/>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 xml:space="preserve">Автор-составитель:  </w:t>
      </w:r>
      <w:r>
        <w:rPr>
          <w:rFonts w:ascii="Times New Roman" w:hAnsi="Times New Roman" w:eastAsia="Times New Roman" w:cs="Times New Roman"/>
          <w:sz w:val="28"/>
          <w:szCs w:val="28"/>
          <w:lang w:eastAsia="zh-CN"/>
        </w:rPr>
        <w:t xml:space="preserve">Мордарева С.Ю.  </w:t>
      </w:r>
    </w:p>
    <w:p w14:paraId="4069DA83">
      <w:pPr>
        <w:suppressAutoHyphens/>
        <w:spacing w:after="0" w:line="276" w:lineRule="auto"/>
        <w:jc w:val="center"/>
        <w:rPr>
          <w:rFonts w:ascii="Times New Roman" w:hAnsi="Times New Roman" w:eastAsia="Times New Roman" w:cs="Times New Roman"/>
          <w:sz w:val="28"/>
          <w:szCs w:val="28"/>
          <w:lang w:eastAsia="zh-CN"/>
        </w:rPr>
      </w:pPr>
    </w:p>
    <w:p w14:paraId="33277463">
      <w:pPr>
        <w:suppressAutoHyphens/>
        <w:spacing w:after="0" w:line="276" w:lineRule="auto"/>
        <w:jc w:val="center"/>
        <w:rPr>
          <w:rFonts w:ascii="Times New Roman" w:hAnsi="Times New Roman" w:eastAsia="Times New Roman" w:cs="Times New Roman"/>
          <w:sz w:val="24"/>
          <w:szCs w:val="24"/>
          <w:lang w:eastAsia="zh-CN"/>
        </w:rPr>
      </w:pPr>
    </w:p>
    <w:p w14:paraId="28110322">
      <w:pPr>
        <w:suppressAutoHyphens/>
        <w:spacing w:after="0" w:line="276" w:lineRule="auto"/>
        <w:jc w:val="center"/>
        <w:rPr>
          <w:rFonts w:ascii="Times New Roman" w:hAnsi="Times New Roman" w:eastAsia="Times New Roman" w:cs="Times New Roman"/>
          <w:sz w:val="24"/>
          <w:szCs w:val="24"/>
          <w:lang w:eastAsia="zh-CN"/>
        </w:rPr>
      </w:pPr>
    </w:p>
    <w:p w14:paraId="6C253CAA">
      <w:pPr>
        <w:suppressAutoHyphens/>
        <w:spacing w:after="0" w:line="276" w:lineRule="auto"/>
        <w:jc w:val="center"/>
        <w:rPr>
          <w:rFonts w:ascii="Times New Roman" w:hAnsi="Times New Roman" w:eastAsia="Times New Roman" w:cs="Times New Roman"/>
          <w:sz w:val="24"/>
          <w:szCs w:val="24"/>
          <w:lang w:eastAsia="zh-CN"/>
        </w:rPr>
      </w:pPr>
    </w:p>
    <w:p w14:paraId="098786F1">
      <w:pPr>
        <w:suppressAutoHyphens/>
        <w:spacing w:after="0" w:line="276" w:lineRule="auto"/>
        <w:jc w:val="center"/>
        <w:rPr>
          <w:rFonts w:ascii="Times New Roman" w:hAnsi="Times New Roman" w:eastAsia="Times New Roman" w:cs="Times New Roman"/>
          <w:sz w:val="24"/>
          <w:szCs w:val="24"/>
          <w:lang w:eastAsia="zh-CN"/>
        </w:rPr>
      </w:pPr>
    </w:p>
    <w:p w14:paraId="06A6A6B2">
      <w:pPr>
        <w:suppressAutoHyphens/>
        <w:spacing w:after="0" w:line="276" w:lineRule="auto"/>
        <w:jc w:val="center"/>
        <w:rPr>
          <w:rFonts w:ascii="Times New Roman" w:hAnsi="Times New Roman" w:eastAsia="Times New Roman" w:cs="Times New Roman"/>
          <w:sz w:val="24"/>
          <w:szCs w:val="24"/>
          <w:lang w:eastAsia="zh-CN"/>
        </w:rPr>
      </w:pPr>
    </w:p>
    <w:p w14:paraId="7E04DE4A">
      <w:pPr>
        <w:suppressAutoHyphens/>
        <w:spacing w:after="0" w:line="276" w:lineRule="auto"/>
        <w:jc w:val="center"/>
        <w:rPr>
          <w:rFonts w:ascii="Times New Roman" w:hAnsi="Times New Roman" w:eastAsia="Times New Roman" w:cs="Times New Roman"/>
          <w:sz w:val="24"/>
          <w:szCs w:val="24"/>
          <w:lang w:eastAsia="zh-CN"/>
        </w:rPr>
      </w:pPr>
    </w:p>
    <w:p w14:paraId="1B306315">
      <w:pPr>
        <w:suppressAutoHyphens/>
        <w:spacing w:after="0" w:line="276" w:lineRule="auto"/>
        <w:jc w:val="center"/>
        <w:rPr>
          <w:rFonts w:ascii="Times New Roman" w:hAnsi="Times New Roman" w:eastAsia="Times New Roman" w:cs="Times New Roman"/>
          <w:sz w:val="24"/>
          <w:szCs w:val="24"/>
          <w:lang w:eastAsia="zh-CN"/>
        </w:rPr>
      </w:pPr>
    </w:p>
    <w:p w14:paraId="767F09FF">
      <w:pPr>
        <w:suppressAutoHyphens/>
        <w:spacing w:after="0" w:line="276" w:lineRule="auto"/>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ab/>
      </w:r>
      <w:r>
        <w:rPr>
          <w:rFonts w:ascii="Times New Roman" w:hAnsi="Times New Roman" w:eastAsia="Times New Roman" w:cs="Times New Roman"/>
          <w:sz w:val="24"/>
          <w:szCs w:val="24"/>
          <w:lang w:eastAsia="zh-CN"/>
        </w:rPr>
        <w:tab/>
      </w:r>
      <w:r>
        <w:rPr>
          <w:rFonts w:ascii="Times New Roman" w:hAnsi="Times New Roman" w:eastAsia="Times New Roman" w:cs="Times New Roman"/>
          <w:sz w:val="24"/>
          <w:szCs w:val="24"/>
          <w:lang w:eastAsia="zh-CN"/>
        </w:rPr>
        <w:tab/>
      </w:r>
      <w:r>
        <w:rPr>
          <w:rFonts w:ascii="Times New Roman" w:hAnsi="Times New Roman" w:eastAsia="Times New Roman" w:cs="Times New Roman"/>
          <w:sz w:val="24"/>
          <w:szCs w:val="24"/>
          <w:lang w:eastAsia="zh-CN"/>
        </w:rPr>
        <w:tab/>
      </w:r>
      <w:r>
        <w:rPr>
          <w:rFonts w:ascii="Times New Roman" w:hAnsi="Times New Roman" w:eastAsia="Times New Roman" w:cs="Times New Roman"/>
          <w:sz w:val="24"/>
          <w:szCs w:val="24"/>
          <w:lang w:eastAsia="zh-CN"/>
        </w:rPr>
        <w:t>Ростов-на-Дону</w:t>
      </w:r>
    </w:p>
    <w:p w14:paraId="0E3C74FD">
      <w:pPr>
        <w:suppressAutoHyphens/>
        <w:spacing w:after="0" w:line="276" w:lineRule="auto"/>
        <w:ind w:left="2832" w:firstLine="708"/>
        <w:rPr>
          <w:rFonts w:hint="default" w:ascii="Times New Roman" w:hAnsi="Times New Roman" w:eastAsia="Times New Roman" w:cs="Times New Roman"/>
          <w:sz w:val="24"/>
          <w:szCs w:val="24"/>
          <w:lang w:val="ru-RU" w:eastAsia="zh-CN"/>
        </w:rPr>
      </w:pPr>
      <w:r>
        <w:rPr>
          <w:rFonts w:ascii="Times New Roman" w:hAnsi="Times New Roman" w:eastAsia="Times New Roman" w:cs="Times New Roman"/>
          <w:sz w:val="24"/>
          <w:szCs w:val="24"/>
          <w:lang w:eastAsia="zh-CN"/>
        </w:rPr>
        <w:t xml:space="preserve">  202</w:t>
      </w:r>
      <w:r>
        <w:rPr>
          <w:rFonts w:hint="default" w:ascii="Times New Roman" w:hAnsi="Times New Roman" w:eastAsia="Times New Roman" w:cs="Times New Roman"/>
          <w:sz w:val="24"/>
          <w:szCs w:val="24"/>
          <w:lang w:val="ru-RU" w:eastAsia="zh-CN"/>
        </w:rPr>
        <w:t>5</w:t>
      </w:r>
    </w:p>
    <w:p w14:paraId="61B7A4B4">
      <w:pPr>
        <w:shd w:val="clear" w:color="auto" w:fill="FFFFFF"/>
        <w:spacing w:after="120" w:line="405" w:lineRule="atLeast"/>
        <w:jc w:val="center"/>
        <w:outlineLvl w:val="0"/>
        <w:rPr>
          <w:rFonts w:ascii="Times New Roman" w:hAnsi="Times New Roman" w:eastAsia="Times New Roman" w:cs="Times New Roman"/>
          <w:b/>
          <w:bCs/>
          <w:kern w:val="36"/>
          <w:sz w:val="28"/>
          <w:szCs w:val="28"/>
          <w:lang w:eastAsia="ru-RU"/>
        </w:rPr>
      </w:pPr>
    </w:p>
    <w:p w14:paraId="571779D9">
      <w:pPr>
        <w:shd w:val="clear" w:color="auto" w:fill="FFFFFF"/>
        <w:spacing w:after="120" w:line="405" w:lineRule="atLeast"/>
        <w:jc w:val="center"/>
        <w:outlineLvl w:val="0"/>
        <w:rPr>
          <w:rFonts w:ascii="Times New Roman" w:hAnsi="Times New Roman" w:eastAsia="Times New Roman" w:cs="Times New Roman"/>
          <w:b/>
          <w:bCs/>
          <w:kern w:val="36"/>
          <w:sz w:val="28"/>
          <w:szCs w:val="28"/>
          <w:lang w:eastAsia="ru-RU"/>
        </w:rPr>
      </w:pPr>
    </w:p>
    <w:p w14:paraId="42A29A62">
      <w:pPr>
        <w:shd w:val="clear" w:color="auto" w:fill="FFFFFF"/>
        <w:spacing w:after="120" w:line="405" w:lineRule="atLeast"/>
        <w:jc w:val="center"/>
        <w:outlineLvl w:val="0"/>
        <w:rPr>
          <w:rFonts w:ascii="Times New Roman" w:hAnsi="Times New Roman" w:eastAsia="Times New Roman" w:cs="Times New Roman"/>
          <w:b/>
          <w:bCs/>
          <w:kern w:val="36"/>
          <w:sz w:val="28"/>
          <w:szCs w:val="28"/>
          <w:lang w:eastAsia="ru-RU"/>
        </w:rPr>
      </w:pPr>
    </w:p>
    <w:p w14:paraId="78A2BA2E">
      <w:pPr>
        <w:shd w:val="clear" w:color="auto" w:fill="FFFFFF"/>
        <w:spacing w:after="150" w:line="240" w:lineRule="auto"/>
        <w:rPr>
          <w:rFonts w:ascii="Times New Roman" w:hAnsi="Times New Roman" w:eastAsia="Times New Roman" w:cs="Times New Roman"/>
          <w:b/>
          <w:bCs/>
          <w:color w:val="000000"/>
          <w:sz w:val="28"/>
          <w:szCs w:val="28"/>
          <w:lang w:eastAsia="ru-RU"/>
        </w:rPr>
      </w:pPr>
    </w:p>
    <w:p w14:paraId="5FF8D307">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Пояснительная записка.</w:t>
      </w:r>
    </w:p>
    <w:p w14:paraId="6798B0C9">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Одним из условий адаптации первоклассника в школе выступает отношение социальной среды ребенка к его успехам и неудачам. С помощью игровых методов развивающего и психокоррекционного характера психолог  может помочь ребенку в успешной адаптации. Игра - важнейшее средство включения детей в учебную деятельность, способ обеспечения эмоционального отклика на воспитательные воздействия и создания нормальных (без перегрузок) условий жизнедеятельности.</w:t>
      </w:r>
    </w:p>
    <w:p w14:paraId="28CD62C6">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Разумное сочетание игровой занимательности и серьезности заданий поможет первокласснику освоить роль ученика, заниматься с интересом, быть активным на уроках, сократить время прохождения адаптации.</w:t>
      </w:r>
    </w:p>
    <w:p w14:paraId="6946B30A">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Актуальность</w:t>
      </w:r>
      <w:r>
        <w:rPr>
          <w:rFonts w:ascii="Times New Roman" w:hAnsi="Times New Roman" w:eastAsia="Times New Roman" w:cs="Times New Roman"/>
          <w:color w:val="000000"/>
          <w:sz w:val="28"/>
          <w:szCs w:val="28"/>
          <w:lang w:eastAsia="ru-RU"/>
        </w:rPr>
        <w:t>:</w:t>
      </w:r>
    </w:p>
    <w:p w14:paraId="33D9826A">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Одним из наиболее значимых моментов в жизни человека является начальное обучение в школе. Главным фактором, влияющим на успешность усвоения знаний у первоклассников, является адаптированность к школьным условиям. Поступление в школу, смена обстановки предъявляют повышенные требования к психике ребенка и требуют активного приспособления к этой новой общественной организации. Не у всех детей оно происходит безболезненно, это может определяться состоянием ребенка, психологической готовностью к обучению. Главная особенность детей 6,5- 8 лет – первичное осознание позиции школьника, прежде всего, через новые обязанности, которые ребенок учится выполнять.</w:t>
      </w:r>
    </w:p>
    <w:p w14:paraId="27010653">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Настоящая программа обращена к актуальной проблеме психологического стимулирования и актуализации процесса развития познавательной сферы первоклассников в условиях адаптации к началу обучения в школе.</w:t>
      </w:r>
    </w:p>
    <w:p w14:paraId="2B537EF4">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Программа составлена на основе уроков М. А. Панфиловой «Лесная школа». Занятия по программе помогают учащимся в понимании самих себя, своего места в школьной жизни, во взаимодействии с ребятами, учителями.</w:t>
      </w:r>
    </w:p>
    <w:p w14:paraId="13FE64FC">
      <w:pPr>
        <w:pStyle w:val="5"/>
        <w:rPr>
          <w:rFonts w:ascii="Times New Roman" w:hAnsi="Times New Roman" w:cs="Times New Roman"/>
          <w:b/>
          <w:sz w:val="28"/>
          <w:szCs w:val="28"/>
          <w:lang w:eastAsia="ru-RU"/>
        </w:rPr>
      </w:pPr>
      <w:r>
        <w:rPr>
          <w:rFonts w:ascii="Times New Roman" w:hAnsi="Times New Roman" w:cs="Times New Roman"/>
          <w:b/>
          <w:sz w:val="28"/>
          <w:szCs w:val="28"/>
          <w:lang w:eastAsia="ru-RU"/>
        </w:rPr>
        <w:t>Цель:</w:t>
      </w:r>
    </w:p>
    <w:p w14:paraId="5350F18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1.Психологическое сопровождение старших дошкольник на этапе адаптации к школьному обучению.</w:t>
      </w:r>
    </w:p>
    <w:p w14:paraId="56A3A49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2. Профилактическая работа с будущими первоклассниками по предупреждению школьной дезадаптации и тревожности.</w:t>
      </w:r>
    </w:p>
    <w:p w14:paraId="16A04F3E">
      <w:pPr>
        <w:pStyle w:val="5"/>
        <w:rPr>
          <w:rFonts w:ascii="Times New Roman" w:hAnsi="Times New Roman" w:cs="Times New Roman"/>
          <w:b/>
          <w:sz w:val="28"/>
          <w:szCs w:val="28"/>
          <w:lang w:eastAsia="ru-RU"/>
        </w:rPr>
      </w:pPr>
      <w:r>
        <w:rPr>
          <w:rFonts w:ascii="Times New Roman" w:hAnsi="Times New Roman" w:cs="Times New Roman"/>
          <w:b/>
          <w:sz w:val="28"/>
          <w:szCs w:val="28"/>
          <w:lang w:eastAsia="ru-RU"/>
        </w:rPr>
        <w:t>Задачи:</w:t>
      </w:r>
    </w:p>
    <w:p w14:paraId="1212679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Содействовать осознанию позиции школьника</w:t>
      </w:r>
    </w:p>
    <w:p w14:paraId="2B406DF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Способствовать формированию дружеских отношений в классе. Развитие навыков сотрудничества, эффективного взаимодействия с одноклассниками.</w:t>
      </w:r>
    </w:p>
    <w:p w14:paraId="256FB74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Развитие уверенности в себе и своих учебных возможностях.</w:t>
      </w:r>
    </w:p>
    <w:p w14:paraId="14FC05D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Обучить учащихся распознавать и описывать свои чувства и чувства других людей.</w:t>
      </w:r>
    </w:p>
    <w:p w14:paraId="3158FF9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Формирование положительного отношения к правилам поведения в школе.</w:t>
      </w:r>
    </w:p>
    <w:p w14:paraId="4E60201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Программа рассчитана на детей  старшего школьного возраста, проводятся 1 раз в неделю, всего 31 час.</w:t>
      </w:r>
    </w:p>
    <w:p w14:paraId="77998BC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Продолжительность каждого занятия составляет 25- 30 минут в зависимости от психологического состояния детей и сложности предлагаемых упражнений.</w:t>
      </w:r>
    </w:p>
    <w:p w14:paraId="4F6E0A97">
      <w:pPr>
        <w:pStyle w:val="5"/>
        <w:rPr>
          <w:rFonts w:ascii="Times New Roman" w:hAnsi="Times New Roman" w:cs="Times New Roman"/>
          <w:b/>
          <w:sz w:val="28"/>
          <w:szCs w:val="28"/>
          <w:lang w:eastAsia="ru-RU"/>
        </w:rPr>
      </w:pPr>
      <w:r>
        <w:rPr>
          <w:rFonts w:ascii="Times New Roman" w:hAnsi="Times New Roman" w:cs="Times New Roman"/>
          <w:b/>
          <w:sz w:val="28"/>
          <w:szCs w:val="28"/>
          <w:lang w:eastAsia="ru-RU"/>
        </w:rPr>
        <w:t>Структура программы:</w:t>
      </w:r>
    </w:p>
    <w:p w14:paraId="037A64C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Предлагаемый цикл занятий предполагает работу одновременно со всей группой, так как занятия направлены на знакомство, создание в группе дружеской атмосферы, взаимопомощи, доверия, доброжелательного и открытого общения детей друг с другом, развитие эмоционально-волевой сферы, нравственных представлений. Такая форма работы позволяет выявить детей с личностными проблемами.</w:t>
      </w:r>
    </w:p>
    <w:p w14:paraId="7CAEB8CA">
      <w:pPr>
        <w:pStyle w:val="5"/>
        <w:rPr>
          <w:rFonts w:ascii="Times New Roman" w:hAnsi="Times New Roman" w:cs="Times New Roman"/>
          <w:b/>
          <w:sz w:val="28"/>
          <w:szCs w:val="28"/>
          <w:lang w:eastAsia="ru-RU"/>
        </w:rPr>
      </w:pPr>
      <w:r>
        <w:rPr>
          <w:rFonts w:ascii="Times New Roman" w:hAnsi="Times New Roman" w:cs="Times New Roman"/>
          <w:b/>
          <w:sz w:val="28"/>
          <w:szCs w:val="28"/>
          <w:lang w:eastAsia="ru-RU"/>
        </w:rPr>
        <w:t>Условия проведения программы:</w:t>
      </w:r>
    </w:p>
    <w:p w14:paraId="603D928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Помещение: для проведения программы требуется групповое помещение. Для каждого обучающегося альбом, цветные карандаши.</w:t>
      </w:r>
    </w:p>
    <w:p w14:paraId="4D8D834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Формы и психолого-педагогические методы используемые при проведении курса:</w:t>
      </w:r>
    </w:p>
    <w:p w14:paraId="3F1EAB4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Рисуночные методы. Задания могут быть предметно тематические («Я в школе»), а также изображающие эмоциональные состояния и чувства.</w:t>
      </w:r>
    </w:p>
    <w:p w14:paraId="5C14D6E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Дискуссии. Обсуждение вопросов, связанных с основной темой занятия.</w:t>
      </w:r>
    </w:p>
    <w:p w14:paraId="3BFA6DA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Диагностические методы</w:t>
      </w:r>
    </w:p>
    <w:p w14:paraId="761C19EB">
      <w:pPr>
        <w:pStyle w:val="5"/>
        <w:rPr>
          <w:rFonts w:ascii="Times New Roman" w:hAnsi="Times New Roman" w:cs="Times New Roman"/>
          <w:b/>
          <w:sz w:val="28"/>
          <w:szCs w:val="28"/>
          <w:lang w:eastAsia="ru-RU"/>
        </w:rPr>
      </w:pPr>
      <w:r>
        <w:rPr>
          <w:rFonts w:ascii="Times New Roman" w:hAnsi="Times New Roman" w:cs="Times New Roman"/>
          <w:sz w:val="28"/>
          <w:szCs w:val="28"/>
          <w:lang w:eastAsia="ru-RU"/>
        </w:rPr>
        <w:t xml:space="preserve">          Своевременное решение этих вопросов, будет способствовать </w:t>
      </w:r>
      <w:r>
        <w:rPr>
          <w:rFonts w:ascii="Times New Roman" w:hAnsi="Times New Roman" w:cs="Times New Roman"/>
          <w:b/>
          <w:sz w:val="28"/>
          <w:szCs w:val="28"/>
          <w:lang w:eastAsia="ru-RU"/>
        </w:rPr>
        <w:t>ожидаемым результатам:</w:t>
      </w:r>
    </w:p>
    <w:p w14:paraId="05B76A1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сохранение физического, психического и социального здоровья детей;</w:t>
      </w:r>
    </w:p>
    <w:p w14:paraId="360AC63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развитие социальных и коммуникативных навыков;</w:t>
      </w:r>
    </w:p>
    <w:p w14:paraId="44542F7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формирование устойчивой учебной мотивации;</w:t>
      </w:r>
    </w:p>
    <w:p w14:paraId="0278D9A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формирование адекватной самооценки будущего школьника.</w:t>
      </w:r>
    </w:p>
    <w:p w14:paraId="2F8E70F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14:paraId="3074688B">
      <w:pPr>
        <w:pStyle w:val="5"/>
        <w:rPr>
          <w:rFonts w:ascii="Times New Roman" w:hAnsi="Times New Roman" w:cs="Times New Roman"/>
          <w:sz w:val="28"/>
          <w:szCs w:val="28"/>
          <w:lang w:eastAsia="ru-RU"/>
        </w:rPr>
      </w:pPr>
    </w:p>
    <w:p w14:paraId="5E9EB752">
      <w:pPr>
        <w:shd w:val="clear" w:color="auto" w:fill="FFFFFF"/>
        <w:spacing w:after="150" w:line="240" w:lineRule="auto"/>
        <w:jc w:val="center"/>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bCs/>
          <w:color w:val="000000"/>
          <w:sz w:val="28"/>
          <w:szCs w:val="28"/>
          <w:lang w:eastAsia="ru-RU"/>
        </w:rPr>
        <w:t>Программа</w:t>
      </w:r>
      <w:r>
        <w:rPr>
          <w:rFonts w:ascii="Times New Roman" w:hAnsi="Times New Roman" w:eastAsia="Times New Roman" w:cs="Times New Roman"/>
          <w:b/>
          <w:color w:val="000000"/>
          <w:sz w:val="28"/>
          <w:szCs w:val="28"/>
          <w:lang w:eastAsia="ru-RU"/>
        </w:rPr>
        <w:t xml:space="preserve"> </w:t>
      </w:r>
      <w:r>
        <w:rPr>
          <w:rFonts w:ascii="Times New Roman" w:hAnsi="Times New Roman" w:eastAsia="Times New Roman" w:cs="Times New Roman"/>
          <w:b/>
          <w:bCs/>
          <w:color w:val="000000"/>
          <w:sz w:val="28"/>
          <w:szCs w:val="28"/>
          <w:lang w:eastAsia="ru-RU"/>
        </w:rPr>
        <w:t>Коррекционно-развивающих занятий по адаптации первоклассников к школьному обучению</w:t>
      </w:r>
      <w:r>
        <w:rPr>
          <w:rFonts w:ascii="Times New Roman" w:hAnsi="Times New Roman" w:eastAsia="Times New Roman" w:cs="Times New Roman"/>
          <w:b/>
          <w:color w:val="000000"/>
          <w:sz w:val="28"/>
          <w:szCs w:val="28"/>
          <w:lang w:eastAsia="ru-RU"/>
        </w:rPr>
        <w:t xml:space="preserve"> </w:t>
      </w:r>
      <w:r>
        <w:rPr>
          <w:rFonts w:ascii="Times New Roman" w:hAnsi="Times New Roman" w:eastAsia="Times New Roman" w:cs="Times New Roman"/>
          <w:b/>
          <w:bCs/>
          <w:color w:val="000000"/>
          <w:sz w:val="28"/>
          <w:szCs w:val="28"/>
          <w:lang w:eastAsia="ru-RU"/>
        </w:rPr>
        <w:t>«Лесная школа».</w:t>
      </w:r>
      <w:r>
        <w:rPr>
          <w:rFonts w:ascii="Times New Roman" w:hAnsi="Times New Roman" w:eastAsia="Times New Roman" w:cs="Times New Roman"/>
          <w:color w:val="000000"/>
          <w:sz w:val="28"/>
          <w:szCs w:val="28"/>
          <w:lang w:eastAsia="ru-RU"/>
        </w:rPr>
        <w:t xml:space="preserve"> </w:t>
      </w:r>
    </w:p>
    <w:p w14:paraId="14FF8BDD">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color w:val="000000"/>
          <w:sz w:val="28"/>
          <w:szCs w:val="28"/>
          <w:lang w:eastAsia="ru-RU"/>
        </w:rPr>
        <w:t>Теоретико-методологическую основу разработанной программы составляют</w:t>
      </w:r>
      <w:r>
        <w:rPr>
          <w:rFonts w:ascii="Times New Roman" w:hAnsi="Times New Roman" w:eastAsia="Times New Roman" w:cs="Times New Roman"/>
          <w:b/>
          <w:bCs/>
          <w:color w:val="000000"/>
          <w:sz w:val="28"/>
          <w:szCs w:val="28"/>
          <w:lang w:eastAsia="ru-RU"/>
        </w:rPr>
        <w:t> </w:t>
      </w:r>
      <w:r>
        <w:rPr>
          <w:rFonts w:ascii="Times New Roman" w:hAnsi="Times New Roman" w:eastAsia="Times New Roman" w:cs="Times New Roman"/>
          <w:color w:val="000000"/>
          <w:sz w:val="28"/>
          <w:szCs w:val="28"/>
          <w:lang w:eastAsia="ru-RU"/>
        </w:rPr>
        <w:t>положения отечественной и зарубежной педагогической и возрастной психологии А.В.Петровского, Д. Б. Эльконина, Л.И. Божович, А.Л. Венгер, Л.А. Венгер, И.В. Дубровиной, М.Р. Битяновой, М.М. Безруких.</w:t>
      </w:r>
    </w:p>
    <w:p w14:paraId="4E615F5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color w:val="000000"/>
          <w:sz w:val="28"/>
          <w:szCs w:val="28"/>
          <w:lang w:eastAsia="ru-RU"/>
        </w:rPr>
        <w:t>Формы и методы работы</w:t>
      </w:r>
      <w:r>
        <w:rPr>
          <w:rFonts w:ascii="Times New Roman" w:hAnsi="Times New Roman" w:eastAsia="Times New Roman" w:cs="Times New Roman"/>
          <w:b/>
          <w:bCs/>
          <w:color w:val="000000"/>
          <w:sz w:val="28"/>
          <w:szCs w:val="28"/>
          <w:lang w:eastAsia="ru-RU"/>
        </w:rPr>
        <w:t>: </w:t>
      </w:r>
      <w:r>
        <w:rPr>
          <w:rFonts w:ascii="Times New Roman" w:hAnsi="Times New Roman" w:eastAsia="Times New Roman" w:cs="Times New Roman"/>
          <w:color w:val="000000"/>
          <w:sz w:val="28"/>
          <w:szCs w:val="28"/>
          <w:lang w:eastAsia="ru-RU"/>
        </w:rPr>
        <w:t>основной формой работы является групповое занятие с элементами психологического тренинга. Основное содержание групповой работы составляют игры, психотехнические упражнения, упражнения с элементами арт-терапии, психогимнастика, релаксационные методы, продуктивно-творческая деятельность.</w:t>
      </w:r>
    </w:p>
    <w:p w14:paraId="26023971">
      <w:pPr>
        <w:shd w:val="clear" w:color="auto" w:fill="FFFFFF"/>
        <w:spacing w:after="150" w:line="240" w:lineRule="auto"/>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bCs/>
          <w:color w:val="000000"/>
          <w:sz w:val="28"/>
          <w:szCs w:val="28"/>
          <w:lang w:eastAsia="ru-RU"/>
        </w:rPr>
        <w:t>Программа включает себя пять разделов:</w:t>
      </w:r>
    </w:p>
    <w:p w14:paraId="0A814B41">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w:t>
      </w:r>
      <w:r>
        <w:rPr>
          <w:rFonts w:ascii="Times New Roman" w:hAnsi="Times New Roman" w:eastAsia="Times New Roman" w:cs="Times New Roman"/>
          <w:iCs/>
          <w:color w:val="000000"/>
          <w:sz w:val="28"/>
          <w:szCs w:val="28"/>
          <w:lang w:eastAsia="ru-RU"/>
        </w:rPr>
        <w:t> Адаптация к школе</w:t>
      </w:r>
    </w:p>
    <w:p w14:paraId="78ED85CE">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r>
        <w:rPr>
          <w:rFonts w:ascii="Times New Roman" w:hAnsi="Times New Roman" w:eastAsia="Times New Roman" w:cs="Times New Roman"/>
          <w:iCs/>
          <w:color w:val="000000"/>
          <w:sz w:val="28"/>
          <w:szCs w:val="28"/>
          <w:lang w:eastAsia="ru-RU"/>
        </w:rPr>
        <w:t> Отношение к вещам</w:t>
      </w:r>
    </w:p>
    <w:p w14:paraId="139B0D2B">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w:t>
      </w:r>
      <w:r>
        <w:rPr>
          <w:rFonts w:ascii="Times New Roman" w:hAnsi="Times New Roman" w:eastAsia="Times New Roman" w:cs="Times New Roman"/>
          <w:iCs/>
          <w:color w:val="000000"/>
          <w:sz w:val="28"/>
          <w:szCs w:val="28"/>
          <w:lang w:eastAsia="ru-RU"/>
        </w:rPr>
        <w:t> Отношение к урокам</w:t>
      </w:r>
    </w:p>
    <w:p w14:paraId="672C1081">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4. Школьные конфликты</w:t>
      </w:r>
    </w:p>
    <w:p w14:paraId="78D2EDD1">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Cs/>
          <w:color w:val="000000"/>
          <w:sz w:val="28"/>
          <w:szCs w:val="28"/>
          <w:lang w:eastAsia="ru-RU"/>
        </w:rPr>
        <w:t>5. Отношение к здоровью</w:t>
      </w:r>
    </w:p>
    <w:p w14:paraId="08E9AFE6">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каждое занятие включены упражнения, направленные на развитие познавательных психических процессов (памяти, внимания, мышления, воображения)</w:t>
      </w:r>
    </w:p>
    <w:p w14:paraId="27C2815C">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Структура каждого занятия включает в себя: вступление, ритуал приветствия, разминка, основная часть, заключительная часть, ритуал прощания.</w:t>
      </w:r>
    </w:p>
    <w:p w14:paraId="3BDA8B12">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color w:val="000000"/>
          <w:sz w:val="28"/>
          <w:szCs w:val="28"/>
          <w:lang w:eastAsia="ru-RU"/>
        </w:rPr>
        <w:t xml:space="preserve"> </w:t>
      </w:r>
    </w:p>
    <w:p w14:paraId="4877D1F7">
      <w:pPr>
        <w:shd w:val="clear" w:color="auto" w:fill="FFFFFF"/>
        <w:spacing w:after="150" w:line="240" w:lineRule="auto"/>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u w:val="single"/>
          <w:lang w:eastAsia="ru-RU"/>
        </w:rPr>
        <w:t>Основные показатели благоприятной адаптации ребенка:</w:t>
      </w:r>
    </w:p>
    <w:p w14:paraId="71655E64">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сохранение физического, психического и социального здоровья детей;</w:t>
      </w:r>
    </w:p>
    <w:p w14:paraId="2BD83CFE">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удовлетворенность ребенка процессом обучения. Ребенку нравится в школе, он не испытывает неуверенности и страхов</w:t>
      </w:r>
    </w:p>
    <w:p w14:paraId="0FECAB98">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установление контакта с обучающимися, с учителем;</w:t>
      </w:r>
    </w:p>
    <w:p w14:paraId="2BD51E84">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удовлетворенность межличностными отношениями – с одноклассниками и учителем;</w:t>
      </w:r>
    </w:p>
    <w:p w14:paraId="09113820">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овладение навыками учебной деятельности;</w:t>
      </w:r>
    </w:p>
    <w:p w14:paraId="72FB5AFE">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степень самостоятельности ребенка при выполнении им учебных заданий, готовность прибегнуть к помощи взрослого лишь после попыток выполнить задание самому.</w:t>
      </w:r>
    </w:p>
    <w:p w14:paraId="5F55DB67">
      <w:pPr>
        <w:shd w:val="clear" w:color="auto" w:fill="FFFFFF"/>
        <w:spacing w:after="150" w:line="240" w:lineRule="auto"/>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u w:val="single"/>
          <w:lang w:eastAsia="ru-RU"/>
        </w:rPr>
        <w:t>Показатели неблагоприятной психологической адаптации.</w:t>
      </w:r>
    </w:p>
    <w:p w14:paraId="0EF12866">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color w:val="000000"/>
          <w:sz w:val="28"/>
          <w:szCs w:val="28"/>
          <w:lang w:eastAsia="ru-RU"/>
        </w:rPr>
        <w:t>- </w:t>
      </w:r>
      <w:r>
        <w:rPr>
          <w:rFonts w:ascii="Times New Roman" w:hAnsi="Times New Roman" w:eastAsia="Times New Roman" w:cs="Times New Roman"/>
          <w:b/>
          <w:i/>
          <w:iCs/>
          <w:color w:val="000000"/>
          <w:sz w:val="28"/>
          <w:szCs w:val="28"/>
          <w:lang w:eastAsia="ru-RU"/>
        </w:rPr>
        <w:t>Физиологический уровень</w:t>
      </w:r>
      <w:r>
        <w:rPr>
          <w:rFonts w:ascii="Times New Roman" w:hAnsi="Times New Roman" w:eastAsia="Times New Roman" w:cs="Times New Roman"/>
          <w:b/>
          <w:color w:val="000000"/>
          <w:sz w:val="28"/>
          <w:szCs w:val="28"/>
          <w:lang w:eastAsia="ru-RU"/>
        </w:rPr>
        <w:t>:</w:t>
      </w:r>
      <w:r>
        <w:rPr>
          <w:rFonts w:ascii="Times New Roman" w:hAnsi="Times New Roman" w:eastAsia="Times New Roman" w:cs="Times New Roman"/>
          <w:color w:val="000000"/>
          <w:sz w:val="28"/>
          <w:szCs w:val="28"/>
          <w:lang w:eastAsia="ru-RU"/>
        </w:rPr>
        <w:t xml:space="preserve"> повышенная утомляемость, снижение работоспособности, слабость, головные боли, боли в животе, нарушения сна и аппетита, появление вредных привычек (обгрызание ногтей, ручек), дрожания пальцев, навязчивых движений, говорения с самим собой, заикания, заторможенности или, наоборот, двигательного беспокойства (расторможенности).</w:t>
      </w:r>
    </w:p>
    <w:p w14:paraId="39601AF8">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r>
        <w:rPr>
          <w:rFonts w:ascii="Times New Roman" w:hAnsi="Times New Roman" w:eastAsia="Times New Roman" w:cs="Times New Roman"/>
          <w:b/>
          <w:i/>
          <w:iCs/>
          <w:color w:val="000000"/>
          <w:sz w:val="28"/>
          <w:szCs w:val="28"/>
          <w:lang w:eastAsia="ru-RU"/>
        </w:rPr>
        <w:t>Познавательный уровень</w:t>
      </w:r>
      <w:r>
        <w:rPr>
          <w:rFonts w:ascii="Times New Roman" w:hAnsi="Times New Roman" w:eastAsia="Times New Roman" w:cs="Times New Roman"/>
          <w:color w:val="000000"/>
          <w:sz w:val="28"/>
          <w:szCs w:val="28"/>
          <w:lang w:eastAsia="ru-RU"/>
        </w:rPr>
        <w:t>, проявляющийся в неуспешности обучения по программе, соответствующей возрасту и способностям ребёнка Ребенок хронически</w:t>
      </w:r>
    </w:p>
    <w:p w14:paraId="773CBD60">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не справляется со школьной программой. При этом он может безуспешно стараться преодолеть сложности либо отказываться учиться в принципе.</w:t>
      </w:r>
    </w:p>
    <w:p w14:paraId="35FFBC8C">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color w:val="000000"/>
          <w:sz w:val="28"/>
          <w:szCs w:val="28"/>
          <w:lang w:eastAsia="ru-RU"/>
        </w:rPr>
        <w:t>- </w:t>
      </w:r>
      <w:r>
        <w:rPr>
          <w:rFonts w:ascii="Times New Roman" w:hAnsi="Times New Roman" w:eastAsia="Times New Roman" w:cs="Times New Roman"/>
          <w:b/>
          <w:i/>
          <w:iCs/>
          <w:color w:val="000000"/>
          <w:sz w:val="28"/>
          <w:szCs w:val="28"/>
          <w:lang w:eastAsia="ru-RU"/>
        </w:rPr>
        <w:t>Эмоциональный уровень</w:t>
      </w:r>
      <w:r>
        <w:rPr>
          <w:rFonts w:ascii="Times New Roman" w:hAnsi="Times New Roman" w:eastAsia="Times New Roman" w:cs="Times New Roman"/>
          <w:color w:val="000000"/>
          <w:sz w:val="28"/>
          <w:szCs w:val="28"/>
          <w:lang w:eastAsia="ru-RU"/>
        </w:rPr>
        <w:t>, проявляющийся в нарушении отношения к обучению, учителям, жизненной перспективе, связанной с учёбой. Учебная и игровая пассивность, агрессивность по отношению к людям и вещам, повышенная тревожность, частая смена настроения, страх. Ребенок негативно относится к школе, не хочет туда ходить, не может наладить отношения с одноклассниками и учителями. Плохо относится к перспективе обучения.</w:t>
      </w:r>
    </w:p>
    <w:p w14:paraId="62C489D9">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color w:val="000000"/>
          <w:sz w:val="28"/>
          <w:szCs w:val="28"/>
          <w:lang w:eastAsia="ru-RU"/>
        </w:rPr>
        <w:t>- </w:t>
      </w:r>
      <w:r>
        <w:rPr>
          <w:rFonts w:ascii="Times New Roman" w:hAnsi="Times New Roman" w:eastAsia="Times New Roman" w:cs="Times New Roman"/>
          <w:b/>
          <w:i/>
          <w:iCs/>
          <w:color w:val="000000"/>
          <w:sz w:val="28"/>
          <w:szCs w:val="28"/>
          <w:lang w:eastAsia="ru-RU"/>
        </w:rPr>
        <w:t>Социально-психологический уровень</w:t>
      </w:r>
      <w:r>
        <w:rPr>
          <w:rFonts w:ascii="Times New Roman" w:hAnsi="Times New Roman" w:eastAsia="Times New Roman" w:cs="Times New Roman"/>
          <w:b/>
          <w:color w:val="000000"/>
          <w:sz w:val="28"/>
          <w:szCs w:val="28"/>
          <w:lang w:eastAsia="ru-RU"/>
        </w:rPr>
        <w:t xml:space="preserve">: </w:t>
      </w:r>
      <w:r>
        <w:rPr>
          <w:rFonts w:ascii="Times New Roman" w:hAnsi="Times New Roman" w:eastAsia="Times New Roman" w:cs="Times New Roman"/>
          <w:color w:val="000000"/>
          <w:sz w:val="28"/>
          <w:szCs w:val="28"/>
          <w:lang w:eastAsia="ru-RU"/>
        </w:rPr>
        <w:t>упрямство, капризы, повышенная конфликтность, чувства неуверенности, неполноценности, своего отличия от других, заметная уединённость в кругу одноклассников, лживость, заниженная либо завышенная самооценка, сверхчувствительность, сопровождаемая плаксивостью, чрезмерной обидчивостью и раздражительностью.</w:t>
      </w:r>
    </w:p>
    <w:p w14:paraId="35AE1D3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color w:val="000000"/>
          <w:sz w:val="28"/>
          <w:szCs w:val="28"/>
          <w:lang w:eastAsia="ru-RU"/>
        </w:rPr>
        <w:t>- </w:t>
      </w:r>
      <w:r>
        <w:rPr>
          <w:rFonts w:ascii="Times New Roman" w:hAnsi="Times New Roman" w:eastAsia="Times New Roman" w:cs="Times New Roman"/>
          <w:b/>
          <w:i/>
          <w:iCs/>
          <w:color w:val="000000"/>
          <w:sz w:val="28"/>
          <w:szCs w:val="28"/>
          <w:lang w:eastAsia="ru-RU"/>
        </w:rPr>
        <w:t>Поведенческий уровень</w:t>
      </w:r>
      <w:r>
        <w:rPr>
          <w:rFonts w:ascii="Times New Roman" w:hAnsi="Times New Roman" w:eastAsia="Times New Roman" w:cs="Times New Roman"/>
          <w:b/>
          <w:color w:val="000000"/>
          <w:sz w:val="28"/>
          <w:szCs w:val="28"/>
          <w:lang w:eastAsia="ru-RU"/>
        </w:rPr>
        <w:t>,</w:t>
      </w:r>
      <w:r>
        <w:rPr>
          <w:rFonts w:ascii="Times New Roman" w:hAnsi="Times New Roman" w:eastAsia="Times New Roman" w:cs="Times New Roman"/>
          <w:color w:val="000000"/>
          <w:sz w:val="28"/>
          <w:szCs w:val="28"/>
          <w:lang w:eastAsia="ru-RU"/>
        </w:rPr>
        <w:t xml:space="preserve"> проявляется в импульсивном и неконтролируемом поведении, агрессивности, непринятии школьных правил, неадекватности требований к одноклассникам и учителям. Причем дети в зависимости от характера и физиологических особенностей могут вести себя по-разному. Одни будут проявлять импульсивность и агрессивность, другие – зажатость и неадекватные реакции.</w:t>
      </w:r>
    </w:p>
    <w:p w14:paraId="6BFB071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14:paraId="0EBED916">
      <w:pPr>
        <w:shd w:val="clear" w:color="auto" w:fill="FFFFFF"/>
        <w:spacing w:after="150" w:line="240" w:lineRule="auto"/>
        <w:jc w:val="center"/>
        <w:rPr>
          <w:rFonts w:ascii="Times New Roman" w:hAnsi="Times New Roman" w:eastAsia="Times New Roman" w:cs="Times New Roman"/>
          <w:b/>
          <w:color w:val="000000"/>
          <w:sz w:val="32"/>
          <w:szCs w:val="32"/>
          <w:lang w:eastAsia="ru-RU"/>
        </w:rPr>
      </w:pPr>
      <w:r>
        <w:rPr>
          <w:rFonts w:ascii="Times New Roman" w:hAnsi="Times New Roman" w:eastAsia="Times New Roman" w:cs="Times New Roman"/>
          <w:b/>
          <w:bCs/>
          <w:i/>
          <w:iCs/>
          <w:color w:val="000000"/>
          <w:sz w:val="32"/>
          <w:szCs w:val="32"/>
          <w:lang w:eastAsia="ru-RU"/>
        </w:rPr>
        <w:t>Тематическое планирование уроков психологии</w:t>
      </w:r>
    </w:p>
    <w:p w14:paraId="155F8FAF">
      <w:pPr>
        <w:shd w:val="clear" w:color="auto" w:fill="FFFFFF"/>
        <w:spacing w:after="150" w:line="240" w:lineRule="auto"/>
        <w:jc w:val="center"/>
        <w:rPr>
          <w:rFonts w:ascii="Times New Roman" w:hAnsi="Times New Roman" w:eastAsia="Times New Roman" w:cs="Times New Roman"/>
          <w:b/>
          <w:bCs/>
          <w:i/>
          <w:iCs/>
          <w:color w:val="000000"/>
          <w:sz w:val="32"/>
          <w:szCs w:val="32"/>
          <w:lang w:eastAsia="ru-RU"/>
        </w:rPr>
      </w:pPr>
      <w:r>
        <w:rPr>
          <w:rFonts w:ascii="Times New Roman" w:hAnsi="Times New Roman" w:eastAsia="Times New Roman" w:cs="Times New Roman"/>
          <w:b/>
          <w:bCs/>
          <w:i/>
          <w:iCs/>
          <w:color w:val="000000"/>
          <w:sz w:val="32"/>
          <w:szCs w:val="32"/>
          <w:lang w:eastAsia="ru-RU"/>
        </w:rPr>
        <w:t>«Лесная школа»</w:t>
      </w:r>
    </w:p>
    <w:p w14:paraId="630E08EB">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Тематический план</w:t>
      </w:r>
    </w:p>
    <w:p w14:paraId="63059E96">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1 блок. Сказки для школьной адаптации</w:t>
      </w:r>
    </w:p>
    <w:p w14:paraId="004AB311">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«Создание Лесной школы», «Букет для учителя», «Смешные страхи», «Игры в школе», «Школьные правила».</w:t>
      </w:r>
    </w:p>
    <w:p w14:paraId="46F6EC0D">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После каждой сказки детям предлагается нарисовать рисунок по данной теме. После прочтения всех сказок для школьной адаптации дети сочиняют правила. Когда дети сочиняют, они самостоятельно обдумывают правила, осмысливают их назначение. Делают рисунки. Творческий подход добавляет положительные эмоции в выполнении школьных правил и в организации дисциплины. Адаптационный период проходит у каждого ученика по-разному, поэтому каждый хочет создать свою школу по-особенному. Ответы и рисунки детей являются диагностическим материалом и помогут увидеть, удовлетворены ли учащиеся школьным обучением, есть ли у них сильные эмоциональные переживания, школьная тревожность.</w:t>
      </w:r>
    </w:p>
    <w:p w14:paraId="6E26DEB6">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2 блок. Сказки об отношении учеников к вещам</w:t>
      </w:r>
    </w:p>
    <w:p w14:paraId="1262590B">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«Как собрать портфель», «Белочкин сон», «Госпожа Аккуратность», «Жадность», «Волшебное яблоко» (воровство), «Подарки в день рождения».</w:t>
      </w:r>
    </w:p>
    <w:p w14:paraId="1A950BAE">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школе дети встречаются с новым миром предметов, которые имеют отношение к значимой для них деятельности – учебной. Для некоторых детей школьные атрибуты являются дополнительным мотивирующим фактом для успешной учёбы.</w:t>
      </w:r>
    </w:p>
    <w:p w14:paraId="127B9FC3">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Цель данных сказок: научить первоклассников правильно общаться с этими предметами, адекватно относится к ним, проявлять аккуратность и самостоятельность.</w:t>
      </w:r>
    </w:p>
    <w:p w14:paraId="1BFA0539">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3 блок. Сказки об отношении учеников к урокам и к знаниям</w:t>
      </w:r>
    </w:p>
    <w:p w14:paraId="48F47E88">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«Домашнее задание», «Школьные оценки», «Ленивец», «Списывание», «Подсказка».</w:t>
      </w:r>
    </w:p>
    <w:p w14:paraId="2466D3ED">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период адаптации к школе у детей бывают сложности с выполнением уроков, домашних заданий. Для одних учеников оценки являются мощным стимулом для хорошей учёбы, а для других они – серьёзное препятствие для раскрытия своих возможностей, причина школьных страхов. Адекватное отношение учеников к результатам учёбы позволяет детям понять логику процесса обучения, прямую зависимость оценки от затраченного труда или усвоения материала. Если ученики уже в начальной школе смогут осознать условность оценок, а так же возможность при желании их улучшить, то решение учебных проблем станет для детей привычным делом. Вера в свои силы, стремление к успеху, оптимизм будут верными спутниками учеников в течении всей жизни.</w:t>
      </w:r>
    </w:p>
    <w:p w14:paraId="3DD77035">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4 блок. Сказки о здоровье и о том, как стать большим.</w:t>
      </w:r>
    </w:p>
    <w:p w14:paraId="3DFBD19D">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«Режим. Телевизор», «Бабушкин помощник», «Прививка», «Больной друг».</w:t>
      </w:r>
    </w:p>
    <w:p w14:paraId="78C1FBF9">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Первый класс – это серьёзное испытание для здоровья детей. Нагрузка на руку, сидячий образ жизни в школе, переутомление при выполнении домашних заданий порой приводят к соматическим заболеваниям (сколиозу, головным болям, желудочно-кишечным расстройствам и др.). А если ребёнок мало бывает на воздухе, капризен в питании и увлекается телевизионными передачами или игрой в компьютер, то он будет усталым и раздражительным. Уговоры родителей, строгие убеждения педагогов здесь малоэффективны.</w:t>
      </w:r>
    </w:p>
    <w:p w14:paraId="6B2CEAA1">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5 блок. Сказки о школьных конфликтах.</w:t>
      </w:r>
    </w:p>
    <w:p w14:paraId="537E9C6A">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«Ябеда», «Шапка-невидимка», «Задача для Лисёнка», «Спорщик», «Обида», «Хвосты», «Драки», «Грубые слова», «Дружная страна».</w:t>
      </w:r>
    </w:p>
    <w:p w14:paraId="7C0E774B">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Эти сказки можно использовать в коррекционной работе с агрессивными детьми. В отличие от предыдущих блоков сказок здесь не прослеживается жёсткая сюжетная связь, то есть «конфликтные» сказки автономны. Поэтому их можно использовать отдельно друг от друга.</w:t>
      </w:r>
    </w:p>
    <w:p w14:paraId="0667C2E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Чтобы избежать негативных эмоций у первоклассников, помочь им в адаптации к школе, предлагаем эти сказки. Сопереживая сказочным героям, дети обращаются к своим чувствам. Первоклассникам легче рефлексировать свои поступки, осознавать причины своих волнений через сказочные образы </w:t>
      </w:r>
    </w:p>
    <w:tbl>
      <w:tblPr>
        <w:tblStyle w:val="3"/>
        <w:tblpPr w:leftFromText="180" w:rightFromText="180" w:vertAnchor="text" w:horzAnchor="margin" w:tblpXSpec="center" w:tblpY="-1132"/>
        <w:tblW w:w="11137" w:type="dxa"/>
        <w:tblInd w:w="0" w:type="dxa"/>
        <w:tblLayout w:type="autofit"/>
        <w:tblCellMar>
          <w:top w:w="105" w:type="dxa"/>
          <w:left w:w="105" w:type="dxa"/>
          <w:bottom w:w="105" w:type="dxa"/>
          <w:right w:w="105" w:type="dxa"/>
        </w:tblCellMar>
      </w:tblPr>
      <w:tblGrid>
        <w:gridCol w:w="644"/>
        <w:gridCol w:w="2901"/>
        <w:gridCol w:w="2693"/>
        <w:gridCol w:w="3677"/>
        <w:gridCol w:w="1222"/>
      </w:tblGrid>
      <w:tr w14:paraId="49ACC037">
        <w:tblPrEx>
          <w:tblCellMar>
            <w:top w:w="105" w:type="dxa"/>
            <w:left w:w="105" w:type="dxa"/>
            <w:bottom w:w="105" w:type="dxa"/>
            <w:right w:w="105" w:type="dxa"/>
          </w:tblCellMar>
        </w:tblPrEx>
        <w:tc>
          <w:tcPr>
            <w:tcW w:w="644"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14:paraId="7C66743C">
            <w:pPr>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п/п</w:t>
            </w:r>
          </w:p>
        </w:tc>
        <w:tc>
          <w:tcPr>
            <w:tcW w:w="2901"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vAlign w:val="center"/>
          </w:tcPr>
          <w:p w14:paraId="562AE83C">
            <w:pPr>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Тема</w:t>
            </w:r>
          </w:p>
        </w:tc>
        <w:tc>
          <w:tcPr>
            <w:tcW w:w="2693"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vAlign w:val="center"/>
          </w:tcPr>
          <w:p w14:paraId="3AD6007D">
            <w:pPr>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Цели</w:t>
            </w:r>
          </w:p>
        </w:tc>
        <w:tc>
          <w:tcPr>
            <w:tcW w:w="3677" w:type="dxa"/>
            <w:tcBorders>
              <w:top w:val="single" w:color="00000A" w:sz="6" w:space="0"/>
              <w:left w:val="single" w:color="00000A" w:sz="6" w:space="0"/>
              <w:bottom w:val="single" w:color="00000A" w:sz="6" w:space="0"/>
              <w:right w:val="single" w:color="auto" w:sz="4" w:space="0"/>
            </w:tcBorders>
            <w:shd w:val="clear" w:color="auto" w:fill="auto"/>
            <w:tcMar>
              <w:top w:w="0" w:type="dxa"/>
              <w:left w:w="115" w:type="dxa"/>
              <w:bottom w:w="0" w:type="dxa"/>
              <w:right w:w="115" w:type="dxa"/>
            </w:tcMar>
            <w:vAlign w:val="center"/>
          </w:tcPr>
          <w:p w14:paraId="5D52A31B">
            <w:pPr>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Содержание</w:t>
            </w:r>
          </w:p>
        </w:tc>
        <w:tc>
          <w:tcPr>
            <w:tcW w:w="1222" w:type="dxa"/>
            <w:tcBorders>
              <w:top w:val="single" w:color="00000A" w:sz="6" w:space="0"/>
              <w:left w:val="single" w:color="auto" w:sz="4" w:space="0"/>
              <w:bottom w:val="single" w:color="00000A" w:sz="6" w:space="0"/>
              <w:right w:val="single" w:color="00000A" w:sz="6" w:space="0"/>
            </w:tcBorders>
            <w:shd w:val="clear" w:color="auto" w:fill="auto"/>
            <w:vAlign w:val="center"/>
          </w:tcPr>
          <w:p w14:paraId="4108D539">
            <w:pPr>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Дата</w:t>
            </w:r>
          </w:p>
        </w:tc>
      </w:tr>
      <w:tr w14:paraId="6A62FEDF">
        <w:tblPrEx>
          <w:tblCellMar>
            <w:top w:w="105" w:type="dxa"/>
            <w:left w:w="105" w:type="dxa"/>
            <w:bottom w:w="105" w:type="dxa"/>
            <w:right w:w="105" w:type="dxa"/>
          </w:tblCellMar>
        </w:tblPrEx>
        <w:tc>
          <w:tcPr>
            <w:tcW w:w="644"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14:paraId="2E8D3587">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w:t>
            </w:r>
          </w:p>
        </w:tc>
        <w:tc>
          <w:tcPr>
            <w:tcW w:w="2901"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vAlign w:val="center"/>
          </w:tcPr>
          <w:p w14:paraId="4A9C80B3">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1 блок. Сказки для школьной адаптации</w:t>
            </w:r>
          </w:p>
          <w:p w14:paraId="5E97F15F">
            <w:pPr>
              <w:shd w:val="clear" w:color="auto" w:fill="FFFFFF"/>
              <w:spacing w:after="150" w:line="240" w:lineRule="auto"/>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br w:type="textWrapping"/>
            </w:r>
            <w:r>
              <w:rPr>
                <w:rFonts w:ascii="Times New Roman" w:hAnsi="Times New Roman" w:eastAsia="Times New Roman" w:cs="Times New Roman"/>
                <w:b/>
                <w:bCs/>
                <w:color w:val="000000"/>
                <w:sz w:val="28"/>
                <w:szCs w:val="28"/>
                <w:lang w:eastAsia="ru-RU"/>
              </w:rPr>
              <w:t>(5 часов).</w:t>
            </w:r>
          </w:p>
          <w:p w14:paraId="5AE542B0">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«Создание Лесной школы», «Букет для учителя», «Смешные страхи», «Игры в школе», «Школьные правила».</w:t>
            </w:r>
          </w:p>
          <w:p w14:paraId="5C66E88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w:t>
            </w:r>
          </w:p>
          <w:p w14:paraId="4A502D3F">
            <w:pPr>
              <w:shd w:val="clear" w:color="auto" w:fill="FFFFFF"/>
              <w:spacing w:after="150" w:line="240" w:lineRule="auto"/>
              <w:rPr>
                <w:rFonts w:ascii="Times New Roman" w:hAnsi="Times New Roman" w:eastAsia="Times New Roman" w:cs="Times New Roman"/>
                <w:color w:val="000000"/>
                <w:sz w:val="28"/>
                <w:szCs w:val="28"/>
                <w:lang w:eastAsia="ru-RU"/>
              </w:rPr>
            </w:pPr>
          </w:p>
          <w:p w14:paraId="2AB49AE6">
            <w:pPr>
              <w:spacing w:after="150" w:line="240" w:lineRule="auto"/>
              <w:rPr>
                <w:rFonts w:ascii="Times New Roman" w:hAnsi="Times New Roman" w:eastAsia="Times New Roman" w:cs="Times New Roman"/>
                <w:color w:val="000000"/>
                <w:sz w:val="28"/>
                <w:szCs w:val="28"/>
                <w:lang w:eastAsia="ru-RU"/>
              </w:rPr>
            </w:pPr>
          </w:p>
        </w:tc>
        <w:tc>
          <w:tcPr>
            <w:tcW w:w="2693"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vAlign w:val="center"/>
          </w:tcPr>
          <w:p w14:paraId="097AAF40">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Создание атмосферы психологического комфорта в группе. Снятие напряженности. Знакомство первоклассников с учителем, психологом и друг с другом.</w:t>
            </w:r>
            <w:r>
              <w:rPr>
                <w:rFonts w:ascii="Times New Roman" w:hAnsi="Times New Roman" w:eastAsia="Times New Roman" w:cs="Times New Roman"/>
                <w:color w:val="000000"/>
                <w:sz w:val="28"/>
                <w:szCs w:val="28"/>
                <w:u w:val="single"/>
                <w:lang w:eastAsia="ru-RU"/>
              </w:rPr>
              <w:t xml:space="preserve"> </w:t>
            </w:r>
            <w:r>
              <w:rPr>
                <w:rFonts w:ascii="Times New Roman" w:hAnsi="Times New Roman" w:eastAsia="Times New Roman" w:cs="Times New Roman"/>
                <w:color w:val="000000"/>
                <w:sz w:val="28"/>
                <w:szCs w:val="28"/>
                <w:lang w:eastAsia="ru-RU"/>
              </w:rPr>
              <w:t> Развитие воображения, мышления детей; учить использовать позитивные модели пове</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дения в реальной жизни.</w:t>
            </w:r>
          </w:p>
          <w:p w14:paraId="29EDA07D">
            <w:pPr>
              <w:spacing w:after="150" w:line="240" w:lineRule="auto"/>
              <w:rPr>
                <w:rFonts w:ascii="Times New Roman" w:hAnsi="Times New Roman" w:eastAsia="Times New Roman" w:cs="Times New Roman"/>
                <w:color w:val="000000"/>
                <w:sz w:val="28"/>
                <w:szCs w:val="28"/>
                <w:lang w:eastAsia="ru-RU"/>
              </w:rPr>
            </w:pPr>
          </w:p>
        </w:tc>
        <w:tc>
          <w:tcPr>
            <w:tcW w:w="3677" w:type="dxa"/>
            <w:tcBorders>
              <w:top w:val="single" w:color="00000A" w:sz="6" w:space="0"/>
              <w:left w:val="single" w:color="00000A" w:sz="6" w:space="0"/>
              <w:bottom w:val="single" w:color="00000A" w:sz="6" w:space="0"/>
              <w:right w:val="single" w:color="auto" w:sz="4" w:space="0"/>
            </w:tcBorders>
            <w:shd w:val="clear" w:color="auto" w:fill="auto"/>
            <w:tcMar>
              <w:top w:w="0" w:type="dxa"/>
              <w:left w:w="115" w:type="dxa"/>
              <w:bottom w:w="0" w:type="dxa"/>
              <w:right w:w="115" w:type="dxa"/>
            </w:tcMar>
            <w:vAlign w:val="center"/>
          </w:tcPr>
          <w:p w14:paraId="6DB96E2C">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Упражнение «Здравствуй» Упражнение «Эстафета хорошего настроения» Упражнение «Дракон, кусающий свой хвост» Упражнение «Мой смешной портрет» Упражнение «Рисуем настроение» Упражнение «Спасибо за прекрасный день»</w:t>
            </w:r>
          </w:p>
        </w:tc>
        <w:tc>
          <w:tcPr>
            <w:tcW w:w="1222" w:type="dxa"/>
            <w:tcBorders>
              <w:top w:val="single" w:color="00000A" w:sz="6" w:space="0"/>
              <w:left w:val="single" w:color="auto" w:sz="4" w:space="0"/>
              <w:bottom w:val="single" w:color="00000A" w:sz="6" w:space="0"/>
              <w:right w:val="single" w:color="00000A" w:sz="6" w:space="0"/>
            </w:tcBorders>
            <w:shd w:val="clear" w:color="auto" w:fill="auto"/>
            <w:vAlign w:val="center"/>
          </w:tcPr>
          <w:p w14:paraId="297BD76B">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05.10.</w:t>
            </w:r>
          </w:p>
          <w:p w14:paraId="3F99D72C">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11.10</w:t>
            </w:r>
          </w:p>
          <w:p w14:paraId="5F1113B0">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18.10</w:t>
            </w:r>
          </w:p>
          <w:p w14:paraId="5AE1FF1B">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25.10</w:t>
            </w:r>
          </w:p>
          <w:p w14:paraId="4A76AB0E">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01.11</w:t>
            </w:r>
          </w:p>
          <w:p w14:paraId="74190425">
            <w:pPr>
              <w:spacing w:after="150" w:line="240" w:lineRule="auto"/>
              <w:rPr>
                <w:rFonts w:ascii="Times New Roman" w:hAnsi="Times New Roman" w:eastAsia="Times New Roman" w:cs="Times New Roman"/>
                <w:color w:val="000000"/>
                <w:sz w:val="28"/>
                <w:szCs w:val="28"/>
                <w:lang w:eastAsia="ru-RU"/>
              </w:rPr>
            </w:pPr>
          </w:p>
        </w:tc>
      </w:tr>
      <w:tr w14:paraId="1F8B0174">
        <w:tblPrEx>
          <w:tblCellMar>
            <w:top w:w="105" w:type="dxa"/>
            <w:left w:w="105" w:type="dxa"/>
            <w:bottom w:w="105" w:type="dxa"/>
            <w:right w:w="105" w:type="dxa"/>
          </w:tblCellMar>
        </w:tblPrEx>
        <w:trPr>
          <w:trHeight w:val="5162" w:hRule="atLeast"/>
        </w:trPr>
        <w:tc>
          <w:tcPr>
            <w:tcW w:w="644"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14:paraId="1A297511">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tc>
        <w:tc>
          <w:tcPr>
            <w:tcW w:w="2901"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vAlign w:val="center"/>
          </w:tcPr>
          <w:p w14:paraId="6FBC1195">
            <w:pPr>
              <w:shd w:val="clear" w:color="auto" w:fill="FFFFFF"/>
              <w:spacing w:after="150" w:line="240" w:lineRule="auto"/>
              <w:rPr>
                <w:rFonts w:ascii="Times New Roman" w:hAnsi="Times New Roman" w:eastAsia="Times New Roman" w:cs="Times New Roman"/>
                <w:color w:val="000000"/>
                <w:sz w:val="28"/>
                <w:szCs w:val="28"/>
                <w:lang w:eastAsia="ru-RU"/>
              </w:rPr>
            </w:pPr>
          </w:p>
          <w:p w14:paraId="3F0EDC5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2  блок. Сказки об отношении учеников к вещам</w:t>
            </w:r>
          </w:p>
          <w:p w14:paraId="538F1A5B">
            <w:pPr>
              <w:shd w:val="clear" w:color="auto" w:fill="FFFFFF"/>
              <w:spacing w:after="150" w:line="240" w:lineRule="auto"/>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(6 часов)</w:t>
            </w:r>
          </w:p>
          <w:p w14:paraId="52E95818">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«Как собрать портфель», «Белочкин сон», «Госпожа Аккуратность», «Жадность», «Волшебное яблоко» (воровство), «Подарки в день рождения».</w:t>
            </w:r>
          </w:p>
        </w:tc>
        <w:tc>
          <w:tcPr>
            <w:tcW w:w="2693"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vAlign w:val="center"/>
          </w:tcPr>
          <w:p w14:paraId="5C1CAC01">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Научить первоклассников правильно обращаться со школьными вещами, адекватно отно</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ситься к ним, проявлять аккуратность и самостоятельность. Создать благоприятную эмоциональную атмосферу. Осознание детьми статуса школьника.    </w:t>
            </w:r>
          </w:p>
        </w:tc>
        <w:tc>
          <w:tcPr>
            <w:tcW w:w="3677" w:type="dxa"/>
            <w:tcBorders>
              <w:top w:val="single" w:color="00000A" w:sz="6" w:space="0"/>
              <w:left w:val="single" w:color="00000A" w:sz="6" w:space="0"/>
              <w:bottom w:val="single" w:color="00000A" w:sz="6" w:space="0"/>
              <w:right w:val="single" w:color="auto" w:sz="4" w:space="0"/>
            </w:tcBorders>
            <w:shd w:val="clear" w:color="auto" w:fill="auto"/>
            <w:tcMar>
              <w:top w:w="0" w:type="dxa"/>
              <w:left w:w="115" w:type="dxa"/>
              <w:bottom w:w="0" w:type="dxa"/>
              <w:right w:w="115" w:type="dxa"/>
            </w:tcMar>
            <w:vAlign w:val="center"/>
          </w:tcPr>
          <w:p w14:paraId="408488AE">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Упражнение «Ветер дует на…» Упражнение «Что мне нужно в школе» Сказка М.А. Панфиловой «Собирание портфеля» Упражнение «Я положу в свой портфель» Упражнение «Четвертый лишний» Упражнение «Рисуем настроение» Упражнение «Спасибо за прекрасный день»</w:t>
            </w:r>
          </w:p>
        </w:tc>
        <w:tc>
          <w:tcPr>
            <w:tcW w:w="1222" w:type="dxa"/>
            <w:tcBorders>
              <w:top w:val="single" w:color="00000A" w:sz="6" w:space="0"/>
              <w:left w:val="single" w:color="auto" w:sz="4" w:space="0"/>
              <w:bottom w:val="single" w:color="00000A" w:sz="6" w:space="0"/>
              <w:right w:val="single" w:color="00000A" w:sz="6" w:space="0"/>
            </w:tcBorders>
            <w:shd w:val="clear" w:color="auto" w:fill="auto"/>
            <w:vAlign w:val="center"/>
          </w:tcPr>
          <w:p w14:paraId="528DEB81">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08.11</w:t>
            </w:r>
          </w:p>
          <w:p w14:paraId="2B1A62BD">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15.11</w:t>
            </w:r>
          </w:p>
          <w:p w14:paraId="7BA73284">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22.11</w:t>
            </w:r>
          </w:p>
          <w:p w14:paraId="29FB2FE8">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29.11</w:t>
            </w:r>
          </w:p>
          <w:p w14:paraId="21393E2C">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06.12</w:t>
            </w:r>
          </w:p>
          <w:p w14:paraId="128F676F">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13.12</w:t>
            </w:r>
          </w:p>
        </w:tc>
      </w:tr>
      <w:tr w14:paraId="227B38EC">
        <w:tblPrEx>
          <w:tblCellMar>
            <w:top w:w="105" w:type="dxa"/>
            <w:left w:w="105" w:type="dxa"/>
            <w:bottom w:w="105" w:type="dxa"/>
            <w:right w:w="105" w:type="dxa"/>
          </w:tblCellMar>
        </w:tblPrEx>
        <w:tc>
          <w:tcPr>
            <w:tcW w:w="644"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14:paraId="10657228">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w:t>
            </w:r>
          </w:p>
        </w:tc>
        <w:tc>
          <w:tcPr>
            <w:tcW w:w="2901"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vAlign w:val="center"/>
          </w:tcPr>
          <w:p w14:paraId="5BBE28BD">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3 блок. Сказки об отношении учеников к урокам и к знаниям</w:t>
            </w:r>
          </w:p>
          <w:p w14:paraId="34810C4B">
            <w:pPr>
              <w:shd w:val="clear" w:color="auto" w:fill="FFFFFF"/>
              <w:spacing w:after="150" w:line="240" w:lineRule="auto"/>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(6 часов)</w:t>
            </w:r>
          </w:p>
          <w:p w14:paraId="70689877">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«Домашнее задание», «Школьные оценки», «Ленивец», «Списывание», «Подсказка», «Я и мои друзья».</w:t>
            </w:r>
          </w:p>
          <w:p w14:paraId="7AA7DC6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w:t>
            </w:r>
          </w:p>
          <w:p w14:paraId="0CDB22E4">
            <w:pPr>
              <w:shd w:val="clear" w:color="auto" w:fill="FFFFFF"/>
              <w:spacing w:after="150" w:line="240" w:lineRule="auto"/>
              <w:rPr>
                <w:rFonts w:ascii="Times New Roman" w:hAnsi="Times New Roman" w:eastAsia="Times New Roman" w:cs="Times New Roman"/>
                <w:color w:val="000000"/>
                <w:sz w:val="28"/>
                <w:szCs w:val="28"/>
                <w:lang w:eastAsia="ru-RU"/>
              </w:rPr>
            </w:pPr>
          </w:p>
          <w:p w14:paraId="5BB4D747">
            <w:pPr>
              <w:shd w:val="clear" w:color="auto" w:fill="FFFFFF"/>
              <w:spacing w:after="150" w:line="240" w:lineRule="auto"/>
              <w:rPr>
                <w:rFonts w:ascii="Times New Roman" w:hAnsi="Times New Roman" w:eastAsia="Times New Roman" w:cs="Times New Roman"/>
                <w:color w:val="000000"/>
                <w:sz w:val="28"/>
                <w:szCs w:val="28"/>
                <w:lang w:eastAsia="ru-RU"/>
              </w:rPr>
            </w:pPr>
          </w:p>
          <w:p w14:paraId="01F86630">
            <w:pPr>
              <w:spacing w:after="150" w:line="240" w:lineRule="auto"/>
              <w:rPr>
                <w:rFonts w:ascii="Times New Roman" w:hAnsi="Times New Roman" w:eastAsia="Times New Roman" w:cs="Times New Roman"/>
                <w:color w:val="000000"/>
                <w:sz w:val="28"/>
                <w:szCs w:val="28"/>
                <w:lang w:eastAsia="ru-RU"/>
              </w:rPr>
            </w:pPr>
          </w:p>
          <w:p w14:paraId="32BAF60D">
            <w:pPr>
              <w:spacing w:after="150" w:line="240" w:lineRule="auto"/>
              <w:rPr>
                <w:rFonts w:ascii="Times New Roman" w:hAnsi="Times New Roman" w:eastAsia="Times New Roman" w:cs="Times New Roman"/>
                <w:color w:val="000000"/>
                <w:sz w:val="28"/>
                <w:szCs w:val="28"/>
                <w:lang w:eastAsia="ru-RU"/>
              </w:rPr>
            </w:pPr>
          </w:p>
        </w:tc>
        <w:tc>
          <w:tcPr>
            <w:tcW w:w="2693"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vAlign w:val="center"/>
          </w:tcPr>
          <w:p w14:paraId="72EF44B1">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Адекватное отношение учеников к результатам учебы, учить понять логику процесса обу</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чения, прямую зависимость оценки от затраченного труда, или усвоения материала Прививать интерес к учебной деятельности, к получению знаний.</w:t>
            </w:r>
          </w:p>
          <w:p w14:paraId="0BABD576">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Развитие навыков сотрудничества, доверительного отношения друг к другу, сплочение классного коллектива</w:t>
            </w:r>
          </w:p>
        </w:tc>
        <w:tc>
          <w:tcPr>
            <w:tcW w:w="3677" w:type="dxa"/>
            <w:tcBorders>
              <w:top w:val="single" w:color="00000A" w:sz="6" w:space="0"/>
              <w:left w:val="single" w:color="00000A" w:sz="6" w:space="0"/>
              <w:bottom w:val="single" w:color="00000A" w:sz="6" w:space="0"/>
              <w:right w:val="single" w:color="auto" w:sz="4" w:space="0"/>
            </w:tcBorders>
            <w:shd w:val="clear" w:color="auto" w:fill="auto"/>
            <w:tcMar>
              <w:top w:w="0" w:type="dxa"/>
              <w:left w:w="115" w:type="dxa"/>
              <w:bottom w:w="0" w:type="dxa"/>
              <w:right w:w="115" w:type="dxa"/>
            </w:tcMar>
            <w:vAlign w:val="center"/>
          </w:tcPr>
          <w:p w14:paraId="5F452539">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Упражнение «Ролевая гимнастика» Упражнение «Лесные жители» Сказка М.А. Панфиловой Создание "Лесной школы" Сказка М.А. Панфиловой «Школьные правила» Показ презентации «Школьные правила» Упражнение «Рисуем настроение» Упражнение «Спасибо за прекрасный день»</w:t>
            </w:r>
          </w:p>
        </w:tc>
        <w:tc>
          <w:tcPr>
            <w:tcW w:w="1222" w:type="dxa"/>
            <w:tcBorders>
              <w:top w:val="single" w:color="00000A" w:sz="6" w:space="0"/>
              <w:left w:val="single" w:color="auto" w:sz="4" w:space="0"/>
              <w:bottom w:val="single" w:color="00000A" w:sz="6" w:space="0"/>
              <w:right w:val="single" w:color="00000A" w:sz="6" w:space="0"/>
            </w:tcBorders>
            <w:shd w:val="clear" w:color="auto" w:fill="auto"/>
            <w:vAlign w:val="center"/>
          </w:tcPr>
          <w:p w14:paraId="7968E2F3">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20.12</w:t>
            </w:r>
          </w:p>
          <w:p w14:paraId="70B91394">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27.12</w:t>
            </w:r>
          </w:p>
          <w:p w14:paraId="2801E1AB">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10.01</w:t>
            </w:r>
          </w:p>
          <w:p w14:paraId="6E2DD110">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17.01</w:t>
            </w:r>
          </w:p>
          <w:p w14:paraId="445DDD35">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24.01</w:t>
            </w:r>
          </w:p>
          <w:p w14:paraId="16D97E3D">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31.01</w:t>
            </w:r>
          </w:p>
        </w:tc>
      </w:tr>
      <w:tr w14:paraId="7779DC6E">
        <w:tblPrEx>
          <w:tblCellMar>
            <w:top w:w="105" w:type="dxa"/>
            <w:left w:w="105" w:type="dxa"/>
            <w:bottom w:w="105" w:type="dxa"/>
            <w:right w:w="105" w:type="dxa"/>
          </w:tblCellMar>
        </w:tblPrEx>
        <w:tc>
          <w:tcPr>
            <w:tcW w:w="644"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14:paraId="6AD63989">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w:t>
            </w:r>
          </w:p>
        </w:tc>
        <w:tc>
          <w:tcPr>
            <w:tcW w:w="2901"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vAlign w:val="center"/>
          </w:tcPr>
          <w:p w14:paraId="59FFBB7A">
            <w:pPr>
              <w:shd w:val="clear" w:color="auto" w:fill="FFFFFF"/>
              <w:spacing w:after="150" w:line="240" w:lineRule="auto"/>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4 блок. Сказки о здоровье и о том, как стать большим.</w:t>
            </w:r>
          </w:p>
          <w:p w14:paraId="35CA60C6">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 (4 часа).</w:t>
            </w:r>
          </w:p>
          <w:p w14:paraId="3563780C">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«Режим. Телевизор», «Бабушкин помощник», «Прививка», «Больной друг».</w:t>
            </w:r>
          </w:p>
        </w:tc>
        <w:tc>
          <w:tcPr>
            <w:tcW w:w="2693"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vAlign w:val="center"/>
          </w:tcPr>
          <w:p w14:paraId="1FB9AB6A">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Создание условий для осознания детьми своего нового статуса.  </w:t>
            </w:r>
          </w:p>
          <w:p w14:paraId="484E4A8D">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Адекватное отношение учеников к результатам учебы, учить понять логику процесса обу</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чения, прямую зависимость оценки от затраченного труда, или усвоения материала Прививать интерес к учебной деятельности, к получению знаний.</w:t>
            </w:r>
          </w:p>
        </w:tc>
        <w:tc>
          <w:tcPr>
            <w:tcW w:w="3677" w:type="dxa"/>
            <w:tcBorders>
              <w:top w:val="single" w:color="00000A" w:sz="6" w:space="0"/>
              <w:left w:val="single" w:color="00000A" w:sz="6" w:space="0"/>
              <w:bottom w:val="single" w:color="00000A" w:sz="6" w:space="0"/>
              <w:right w:val="single" w:color="auto" w:sz="4" w:space="0"/>
            </w:tcBorders>
            <w:shd w:val="clear" w:color="auto" w:fill="auto"/>
            <w:tcMar>
              <w:top w:w="0" w:type="dxa"/>
              <w:left w:w="115" w:type="dxa"/>
              <w:bottom w:w="0" w:type="dxa"/>
              <w:right w:w="115" w:type="dxa"/>
            </w:tcMar>
            <w:vAlign w:val="center"/>
          </w:tcPr>
          <w:p w14:paraId="2531F5A7">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Упражнение «Поздороваться носами» Упражнение «Закончи предложения» Упражнение «Самый лучший первоклассник» Упражнение «Для чего ходят в школу» Упражнение «Я в школе» Упражнение «Рисуем настроение» Упражнение «Спасибо за прекрасный день»</w:t>
            </w:r>
          </w:p>
        </w:tc>
        <w:tc>
          <w:tcPr>
            <w:tcW w:w="1222" w:type="dxa"/>
            <w:tcBorders>
              <w:top w:val="single" w:color="00000A" w:sz="6" w:space="0"/>
              <w:left w:val="single" w:color="auto" w:sz="4" w:space="0"/>
              <w:bottom w:val="single" w:color="00000A" w:sz="6" w:space="0"/>
              <w:right w:val="single" w:color="00000A" w:sz="6" w:space="0"/>
            </w:tcBorders>
            <w:shd w:val="clear" w:color="auto" w:fill="auto"/>
            <w:vAlign w:val="center"/>
          </w:tcPr>
          <w:p w14:paraId="5066B4BA">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07.02.</w:t>
            </w:r>
          </w:p>
          <w:p w14:paraId="7EFD6308">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14.02</w:t>
            </w:r>
          </w:p>
          <w:p w14:paraId="533764B9">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21.02</w:t>
            </w:r>
          </w:p>
          <w:p w14:paraId="188C3322">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28.02</w:t>
            </w:r>
          </w:p>
          <w:p w14:paraId="5682E083">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w:t>
            </w:r>
          </w:p>
        </w:tc>
      </w:tr>
      <w:tr w14:paraId="78E2CCDF">
        <w:tblPrEx>
          <w:tblCellMar>
            <w:top w:w="105" w:type="dxa"/>
            <w:left w:w="105" w:type="dxa"/>
            <w:bottom w:w="105" w:type="dxa"/>
            <w:right w:w="105" w:type="dxa"/>
          </w:tblCellMar>
        </w:tblPrEx>
        <w:tc>
          <w:tcPr>
            <w:tcW w:w="644"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14:paraId="1DA737F5">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w:t>
            </w:r>
          </w:p>
        </w:tc>
        <w:tc>
          <w:tcPr>
            <w:tcW w:w="2901"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vAlign w:val="center"/>
          </w:tcPr>
          <w:p w14:paraId="670A828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5 блок. Сказки о школьных конфликтах</w:t>
            </w:r>
          </w:p>
          <w:p w14:paraId="582EB5DF">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(9 часов)</w:t>
            </w:r>
          </w:p>
          <w:p w14:paraId="34AEFB78">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«Ябеда», «Шапка-невидимка», «Задача для Лисёнка», «Спорщик», «Обида», «Хвосты», «Драки», «Грубые слова», «Дружная страна».</w:t>
            </w:r>
          </w:p>
          <w:p w14:paraId="7CE4393F">
            <w:pPr>
              <w:shd w:val="clear" w:color="auto" w:fill="FFFFFF"/>
              <w:spacing w:after="150" w:line="240" w:lineRule="auto"/>
              <w:rPr>
                <w:rFonts w:ascii="Times New Roman" w:hAnsi="Times New Roman" w:eastAsia="Times New Roman" w:cs="Times New Roman"/>
                <w:color w:val="000000"/>
                <w:sz w:val="28"/>
                <w:szCs w:val="28"/>
                <w:lang w:eastAsia="ru-RU"/>
              </w:rPr>
            </w:pPr>
          </w:p>
          <w:p w14:paraId="1E1A7EAF">
            <w:pPr>
              <w:shd w:val="clear" w:color="auto" w:fill="FFFFFF"/>
              <w:spacing w:after="150" w:line="240" w:lineRule="auto"/>
              <w:rPr>
                <w:rFonts w:ascii="Times New Roman" w:hAnsi="Times New Roman" w:eastAsia="Times New Roman" w:cs="Times New Roman"/>
                <w:color w:val="000000"/>
                <w:sz w:val="28"/>
                <w:szCs w:val="28"/>
                <w:lang w:eastAsia="ru-RU"/>
              </w:rPr>
            </w:pPr>
          </w:p>
        </w:tc>
        <w:tc>
          <w:tcPr>
            <w:tcW w:w="2693"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vAlign w:val="center"/>
          </w:tcPr>
          <w:p w14:paraId="4F1857AA">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Создание общей положительной атмосферы занятия, включение процесса группообразования, сплочение коллектива, узнать что-то новое друг о друге, подчеркнуть уникальность каждого участника.  </w:t>
            </w:r>
          </w:p>
          <w:p w14:paraId="47A49176">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Способствовать осмыслению конфликтных ситуаций и помощь в выходе из таковых. Фор</w:t>
            </w:r>
            <w:r>
              <w:rPr>
                <w:rFonts w:ascii="Times New Roman" w:hAnsi="Times New Roman" w:eastAsia="Times New Roman" w:cs="Times New Roman"/>
                <w:color w:val="000000"/>
                <w:sz w:val="28"/>
                <w:szCs w:val="28"/>
                <w:lang w:eastAsia="ru-RU"/>
              </w:rPr>
              <w:softHyphen/>
            </w:r>
            <w:r>
              <w:rPr>
                <w:rFonts w:ascii="Times New Roman" w:hAnsi="Times New Roman" w:eastAsia="Times New Roman" w:cs="Times New Roman"/>
                <w:color w:val="000000"/>
                <w:sz w:val="28"/>
                <w:szCs w:val="28"/>
                <w:lang w:eastAsia="ru-RU"/>
              </w:rPr>
              <w:t>мирование чувства принадлежности к коллективу.</w:t>
            </w:r>
          </w:p>
        </w:tc>
        <w:tc>
          <w:tcPr>
            <w:tcW w:w="3677" w:type="dxa"/>
            <w:tcBorders>
              <w:top w:val="single" w:color="00000A" w:sz="6" w:space="0"/>
              <w:left w:val="single" w:color="00000A" w:sz="6" w:space="0"/>
              <w:bottom w:val="single" w:color="00000A" w:sz="6" w:space="0"/>
              <w:right w:val="single" w:color="auto" w:sz="4" w:space="0"/>
            </w:tcBorders>
            <w:shd w:val="clear" w:color="auto" w:fill="auto"/>
            <w:tcMar>
              <w:top w:w="0" w:type="dxa"/>
              <w:left w:w="115" w:type="dxa"/>
              <w:bottom w:w="0" w:type="dxa"/>
              <w:right w:w="115" w:type="dxa"/>
            </w:tcMar>
            <w:vAlign w:val="center"/>
          </w:tcPr>
          <w:p w14:paraId="0EF1DC2E">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Упражнение «Свеча» Упражнение «Волшебная подушка для первоклассника» Упражнение «Остров первоклассников» Упражнение «Прекрасный сад» Упражнение «Огонь» Упражнение «Лучи солнца» Упражнение «Полет бабочки» Упражнение «Тепло наших сердец</w:t>
            </w:r>
          </w:p>
          <w:p w14:paraId="6A5395F4">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Упражнение «Поздороваемся» Упражнение «Шарики» Упражнение «Пингвины» Упражнение«Сложить фигуру» Упражнение «Рисуем настроение» Упражнение «Спасибо за прекрасный день»</w:t>
            </w:r>
          </w:p>
        </w:tc>
        <w:tc>
          <w:tcPr>
            <w:tcW w:w="1222" w:type="dxa"/>
            <w:tcBorders>
              <w:top w:val="single" w:color="00000A" w:sz="6" w:space="0"/>
              <w:left w:val="single" w:color="auto" w:sz="4" w:space="0"/>
              <w:bottom w:val="single" w:color="00000A" w:sz="6" w:space="0"/>
              <w:right w:val="single" w:color="00000A" w:sz="6" w:space="0"/>
            </w:tcBorders>
            <w:shd w:val="clear" w:color="auto" w:fill="auto"/>
            <w:vAlign w:val="center"/>
          </w:tcPr>
          <w:p w14:paraId="33E61992">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07.03</w:t>
            </w:r>
          </w:p>
          <w:p w14:paraId="7B1FCE16">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14.03</w:t>
            </w:r>
          </w:p>
          <w:p w14:paraId="528F82B5">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21.03</w:t>
            </w:r>
          </w:p>
          <w:p w14:paraId="794454B0">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28.03</w:t>
            </w:r>
          </w:p>
          <w:p w14:paraId="243CC6B2">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04.04</w:t>
            </w:r>
          </w:p>
          <w:p w14:paraId="7C3C2E66">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11.04</w:t>
            </w:r>
          </w:p>
          <w:p w14:paraId="7FD0EEDF">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18.04</w:t>
            </w:r>
          </w:p>
          <w:p w14:paraId="565CBAB5">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25.04</w:t>
            </w:r>
          </w:p>
          <w:p w14:paraId="3BE0E7EF">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16.05</w:t>
            </w:r>
          </w:p>
          <w:p w14:paraId="10926AA6">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23.05</w:t>
            </w:r>
          </w:p>
          <w:p w14:paraId="482A5E27">
            <w:pPr>
              <w:spacing w:after="150" w:line="240" w:lineRule="auto"/>
              <w:rPr>
                <w:rFonts w:ascii="Times New Roman" w:hAnsi="Times New Roman" w:eastAsia="Times New Roman" w:cs="Times New Roman"/>
                <w:color w:val="000000"/>
                <w:sz w:val="28"/>
                <w:szCs w:val="28"/>
                <w:lang w:eastAsia="ru-RU"/>
              </w:rPr>
            </w:pPr>
          </w:p>
        </w:tc>
      </w:tr>
      <w:tr w14:paraId="0951532F">
        <w:tblPrEx>
          <w:tblCellMar>
            <w:top w:w="105" w:type="dxa"/>
            <w:left w:w="105" w:type="dxa"/>
            <w:bottom w:w="105" w:type="dxa"/>
            <w:right w:w="105" w:type="dxa"/>
          </w:tblCellMar>
        </w:tblPrEx>
        <w:tc>
          <w:tcPr>
            <w:tcW w:w="644"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14:paraId="16ED2DB5">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w:t>
            </w:r>
          </w:p>
        </w:tc>
        <w:tc>
          <w:tcPr>
            <w:tcW w:w="2901"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vAlign w:val="center"/>
          </w:tcPr>
          <w:p w14:paraId="1A96BA20">
            <w:pPr>
              <w:shd w:val="clear" w:color="auto" w:fill="FFFFFF"/>
              <w:spacing w:after="150" w:line="240" w:lineRule="auto"/>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 xml:space="preserve"> Заключительное занятие «Первоклассник – это здорово»</w:t>
            </w:r>
          </w:p>
        </w:tc>
        <w:tc>
          <w:tcPr>
            <w:tcW w:w="2693"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vAlign w:val="center"/>
          </w:tcPr>
          <w:p w14:paraId="7BDD70E4">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ab/>
            </w:r>
            <w:r>
              <w:rPr>
                <w:rFonts w:ascii="Times New Roman" w:hAnsi="Times New Roman" w:eastAsia="Times New Roman" w:cs="Times New Roman"/>
                <w:color w:val="000000"/>
                <w:sz w:val="28"/>
                <w:szCs w:val="28"/>
                <w:lang w:eastAsia="ru-RU"/>
              </w:rPr>
              <w:t>Закрепление позитивного эмоционального отношения к школе и обучению</w:t>
            </w:r>
          </w:p>
        </w:tc>
        <w:tc>
          <w:tcPr>
            <w:tcW w:w="3677" w:type="dxa"/>
            <w:tcBorders>
              <w:top w:val="single" w:color="00000A" w:sz="6" w:space="0"/>
              <w:left w:val="single" w:color="00000A" w:sz="6" w:space="0"/>
              <w:bottom w:val="single" w:color="00000A" w:sz="6" w:space="0"/>
              <w:right w:val="single" w:color="auto" w:sz="4" w:space="0"/>
            </w:tcBorders>
            <w:shd w:val="clear" w:color="auto" w:fill="auto"/>
            <w:tcMar>
              <w:top w:w="0" w:type="dxa"/>
              <w:left w:w="115" w:type="dxa"/>
              <w:bottom w:w="0" w:type="dxa"/>
              <w:right w:w="115" w:type="dxa"/>
            </w:tcMar>
            <w:vAlign w:val="center"/>
          </w:tcPr>
          <w:p w14:paraId="62BA7FBA">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Упражнение «Ласковое имя» Упражнение «Гусеница» Упражнение «Портрет школьника» Упражнение «Тропинка» Упражнение «Наш класс – это все мы» Упражнение «Рисуем настроение» Упражнение «Спасибо за прекрасный день»</w:t>
            </w:r>
          </w:p>
        </w:tc>
        <w:tc>
          <w:tcPr>
            <w:tcW w:w="1222" w:type="dxa"/>
            <w:tcBorders>
              <w:top w:val="single" w:color="00000A" w:sz="6" w:space="0"/>
              <w:left w:val="single" w:color="auto" w:sz="4" w:space="0"/>
              <w:bottom w:val="single" w:color="00000A" w:sz="6" w:space="0"/>
              <w:right w:val="single" w:color="00000A" w:sz="6" w:space="0"/>
            </w:tcBorders>
            <w:shd w:val="clear" w:color="auto" w:fill="auto"/>
            <w:vAlign w:val="center"/>
          </w:tcPr>
          <w:p w14:paraId="2BE64FDE">
            <w:pPr>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30.05</w:t>
            </w:r>
          </w:p>
        </w:tc>
      </w:tr>
    </w:tbl>
    <w:p w14:paraId="6C9B29E5">
      <w:pPr>
        <w:spacing w:after="0" w:line="240" w:lineRule="auto"/>
        <w:rPr>
          <w:rFonts w:ascii="Times New Roman" w:hAnsi="Times New Roman" w:cs="Times New Roman"/>
          <w:sz w:val="28"/>
          <w:szCs w:val="28"/>
        </w:rPr>
      </w:pPr>
      <w:r>
        <w:rPr>
          <w:rFonts w:ascii="Times New Roman" w:hAnsi="Times New Roman" w:cs="Times New Roman"/>
          <w:sz w:val="28"/>
          <w:szCs w:val="28"/>
        </w:rPr>
        <w:t>лесных школьников. Типичное описание школьных атрибутов, класса, правил и др. позволит снизить школьную тревогу у детей, сформировать позитивные модели поведения в реальной жизни.</w:t>
      </w:r>
    </w:p>
    <w:p w14:paraId="358E2CE1">
      <w:pPr>
        <w:shd w:val="clear" w:color="auto" w:fill="FFFFFF"/>
        <w:spacing w:after="150" w:line="240" w:lineRule="auto"/>
        <w:jc w:val="center"/>
        <w:rPr>
          <w:rFonts w:ascii="Arial" w:hAnsi="Arial" w:eastAsia="Times New Roman" w:cs="Arial"/>
          <w:color w:val="000000"/>
          <w:sz w:val="21"/>
          <w:szCs w:val="21"/>
          <w:lang w:eastAsia="ru-RU"/>
        </w:rPr>
      </w:pPr>
    </w:p>
    <w:p w14:paraId="56D571D9">
      <w:pPr>
        <w:pStyle w:val="5"/>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I Адаптация детей к школе. </w:t>
      </w:r>
      <w:r>
        <w:rPr>
          <w:rFonts w:ascii="Times New Roman" w:hAnsi="Times New Roman" w:cs="Times New Roman"/>
          <w:bCs/>
          <w:sz w:val="28"/>
          <w:szCs w:val="28"/>
          <w:lang w:eastAsia="ru-RU"/>
        </w:rPr>
        <w:t>(5 часов).</w:t>
      </w:r>
    </w:p>
    <w:p w14:paraId="435CF2EB">
      <w:pPr>
        <w:pStyle w:val="5"/>
        <w:rPr>
          <w:rFonts w:ascii="Times New Roman" w:hAnsi="Times New Roman" w:cs="Times New Roman"/>
          <w:sz w:val="28"/>
          <w:szCs w:val="28"/>
          <w:lang w:eastAsia="ru-RU"/>
        </w:rPr>
      </w:pPr>
      <w:r>
        <w:rPr>
          <w:rFonts w:ascii="Times New Roman" w:hAnsi="Times New Roman" w:cs="Times New Roman"/>
          <w:sz w:val="28"/>
          <w:szCs w:val="28"/>
          <w:u w:val="single"/>
          <w:lang w:eastAsia="ru-RU"/>
        </w:rPr>
        <w:t>Цели:</w:t>
      </w:r>
      <w:r>
        <w:rPr>
          <w:rFonts w:ascii="Times New Roman" w:hAnsi="Times New Roman" w:cs="Times New Roman"/>
          <w:sz w:val="28"/>
          <w:szCs w:val="28"/>
          <w:lang w:eastAsia="ru-RU"/>
        </w:rPr>
        <w:t> Развитие воображения, мышления детей; учить использовать позитивные модели пове</w:t>
      </w:r>
      <w:r>
        <w:rPr>
          <w:rFonts w:ascii="Times New Roman" w:hAnsi="Times New Roman" w:cs="Times New Roman"/>
          <w:sz w:val="28"/>
          <w:szCs w:val="28"/>
          <w:lang w:eastAsia="ru-RU"/>
        </w:rPr>
        <w:softHyphen/>
      </w:r>
      <w:r>
        <w:rPr>
          <w:rFonts w:ascii="Times New Roman" w:hAnsi="Times New Roman" w:cs="Times New Roman"/>
          <w:sz w:val="28"/>
          <w:szCs w:val="28"/>
          <w:lang w:eastAsia="ru-RU"/>
        </w:rPr>
        <w:t>дения в реальной жизни.</w:t>
      </w:r>
    </w:p>
    <w:p w14:paraId="0E863E37">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Урок1</w:t>
      </w:r>
      <w:r>
        <w:rPr>
          <w:rFonts w:ascii="Times New Roman" w:hAnsi="Times New Roman" w:cs="Times New Roman"/>
          <w:sz w:val="28"/>
          <w:szCs w:val="28"/>
          <w:lang w:eastAsia="ru-RU"/>
        </w:rPr>
        <w:t xml:space="preserve">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«Создание «Лесной школы» Марина Панфилова</w:t>
      </w:r>
    </w:p>
    <w:p w14:paraId="099C251B">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I Вступительное слово учителя</w:t>
      </w:r>
      <w:r>
        <w:rPr>
          <w:rFonts w:ascii="Times New Roman" w:hAnsi="Times New Roman" w:cs="Times New Roman"/>
          <w:b/>
          <w:bCs/>
          <w:sz w:val="28"/>
          <w:szCs w:val="28"/>
          <w:lang w:eastAsia="ru-RU"/>
        </w:rPr>
        <w:t> </w:t>
      </w:r>
      <w:r>
        <w:rPr>
          <w:rFonts w:ascii="Times New Roman" w:hAnsi="Times New Roman" w:cs="Times New Roman"/>
          <w:sz w:val="28"/>
          <w:szCs w:val="28"/>
          <w:lang w:eastAsia="ru-RU"/>
        </w:rPr>
        <w:t>о значении школы в жизни людей, о том, чему будут учиться первоклассники и какие знания они приобретут.</w:t>
      </w:r>
    </w:p>
    <w:p w14:paraId="7F5E6E9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Мы отправляемся с вами в далекое и увлекательное путешествие за знаниями. И будем мы путешествовать вместе с друзьям зверюшками.</w:t>
      </w:r>
    </w:p>
    <w:p w14:paraId="2B627EE6">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II. Чтение сказки «Создание «Лесной школы»</w:t>
      </w:r>
      <w:r>
        <w:rPr>
          <w:rFonts w:ascii="Times New Roman" w:hAnsi="Times New Roman" w:cs="Times New Roman"/>
          <w:b/>
          <w:bCs/>
          <w:sz w:val="28"/>
          <w:szCs w:val="28"/>
          <w:lang w:eastAsia="ru-RU"/>
        </w:rPr>
        <w:t> </w:t>
      </w:r>
      <w:r>
        <w:rPr>
          <w:rFonts w:ascii="Times New Roman" w:hAnsi="Times New Roman" w:cs="Times New Roman"/>
          <w:sz w:val="28"/>
          <w:szCs w:val="28"/>
          <w:lang w:eastAsia="ru-RU"/>
        </w:rPr>
        <w:t>Сказку читает учитель, задавая вопросы по ходу чтения.</w:t>
      </w:r>
    </w:p>
    <w:p w14:paraId="67AFBF9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О чем мечтал ежик? Для чего сорока принесла звоночек?</w:t>
      </w:r>
      <w:r>
        <w:rPr>
          <w:rFonts w:ascii="Times New Roman" w:hAnsi="Times New Roman" w:cs="Times New Roman"/>
          <w:sz w:val="28"/>
          <w:szCs w:val="28"/>
          <w:lang w:eastAsia="ru-RU"/>
        </w:rPr>
        <w:br w:type="textWrapping"/>
      </w:r>
      <w:r>
        <w:rPr>
          <w:rFonts w:ascii="Times New Roman" w:hAnsi="Times New Roman" w:cs="Times New Roman"/>
          <w:bCs/>
          <w:sz w:val="28"/>
          <w:szCs w:val="28"/>
          <w:lang w:eastAsia="ru-RU"/>
        </w:rPr>
        <w:t>Ill Анализ сказки.</w:t>
      </w:r>
    </w:p>
    <w:p w14:paraId="16D4A37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Понравилась ли вам наша сказка? Кто вам понравился больше? Почему?</w:t>
      </w:r>
    </w:p>
    <w:p w14:paraId="1C897EE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Как исполнилась мечта ежика?</w:t>
      </w:r>
    </w:p>
    <w:p w14:paraId="2FB341C8">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IV. Работа с рисунком.</w:t>
      </w:r>
    </w:p>
    <w:p w14:paraId="33418D4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Предлагается детям нарисовать учителя «Лесной школы» — Ежа.</w:t>
      </w:r>
    </w:p>
    <w:p w14:paraId="2E8B7BFD">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V. Анализ рисунков.</w:t>
      </w:r>
    </w:p>
    <w:p w14:paraId="7C723CC3">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VI. Итог урока.</w:t>
      </w:r>
    </w:p>
    <w:p w14:paraId="49C45D83">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 2.</w:t>
      </w:r>
      <w:r>
        <w:rPr>
          <w:rFonts w:ascii="Times New Roman" w:hAnsi="Times New Roman" w:cs="Times New Roman"/>
          <w:sz w:val="28"/>
          <w:szCs w:val="28"/>
          <w:lang w:eastAsia="ru-RU"/>
        </w:rPr>
        <w:t xml:space="preserve">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«Букет для учителя» М. Панфилова.</w:t>
      </w:r>
    </w:p>
    <w:p w14:paraId="1130358B">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Ход занятия I Вступительное слово учителя.</w:t>
      </w:r>
    </w:p>
    <w:p w14:paraId="7C0FEF5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Целесообразно начать занятие с повторения прошлого материала.</w:t>
      </w:r>
    </w:p>
    <w:p w14:paraId="3A00D3C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О чем говорили на прошлом уроке? Кто придумал школу?</w:t>
      </w:r>
    </w:p>
    <w:p w14:paraId="514F350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Сегодня давайте посмотрим, кто-же собирается в школу?</w:t>
      </w:r>
    </w:p>
    <w:p w14:paraId="486A56F1">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II. Чтение сказки учителем</w:t>
      </w:r>
      <w:r>
        <w:rPr>
          <w:rFonts w:ascii="Times New Roman" w:hAnsi="Times New Roman" w:cs="Times New Roman"/>
          <w:b/>
          <w:bCs/>
          <w:sz w:val="28"/>
          <w:szCs w:val="28"/>
          <w:lang w:eastAsia="ru-RU"/>
        </w:rPr>
        <w:t> </w:t>
      </w:r>
      <w:r>
        <w:rPr>
          <w:rFonts w:ascii="Times New Roman" w:hAnsi="Times New Roman" w:cs="Times New Roman"/>
          <w:sz w:val="28"/>
          <w:szCs w:val="28"/>
          <w:lang w:eastAsia="ru-RU"/>
        </w:rPr>
        <w:t>(с использованием картинок — Лисички, Белочки, Зайца, Медве</w:t>
      </w:r>
      <w:r>
        <w:rPr>
          <w:rFonts w:ascii="Times New Roman" w:hAnsi="Times New Roman" w:cs="Times New Roman"/>
          <w:sz w:val="28"/>
          <w:szCs w:val="28"/>
          <w:lang w:eastAsia="ru-RU"/>
        </w:rPr>
        <w:softHyphen/>
      </w:r>
      <w:r>
        <w:rPr>
          <w:rFonts w:ascii="Times New Roman" w:hAnsi="Times New Roman" w:cs="Times New Roman"/>
          <w:sz w:val="28"/>
          <w:szCs w:val="28"/>
          <w:lang w:eastAsia="ru-RU"/>
        </w:rPr>
        <w:t>жонка, Волчонка). </w:t>
      </w:r>
      <w:r>
        <w:rPr>
          <w:rFonts w:ascii="Times New Roman" w:hAnsi="Times New Roman" w:cs="Times New Roman"/>
          <w:bCs/>
          <w:sz w:val="28"/>
          <w:szCs w:val="28"/>
          <w:lang w:eastAsia="ru-RU"/>
        </w:rPr>
        <w:t>Ill Анализ сказки</w:t>
      </w:r>
    </w:p>
    <w:p w14:paraId="0D29A61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Понравилась ли вам сказка? Как звери собирались в школу? Какого учителя хотели встретить зверята?  А вам какой хочется увидеть меня? А сами вы какими хотите быть учениками? Что приготовили </w:t>
      </w:r>
      <w:r>
        <w:rPr>
          <w:rFonts w:ascii="Times New Roman" w:hAnsi="Times New Roman" w:cs="Times New Roman"/>
          <w:b/>
          <w:bCs/>
          <w:sz w:val="28"/>
          <w:szCs w:val="28"/>
          <w:lang w:eastAsia="ru-RU"/>
        </w:rPr>
        <w:t>в </w:t>
      </w:r>
      <w:r>
        <w:rPr>
          <w:rFonts w:ascii="Times New Roman" w:hAnsi="Times New Roman" w:cs="Times New Roman"/>
          <w:sz w:val="28"/>
          <w:szCs w:val="28"/>
          <w:lang w:eastAsia="ru-RU"/>
        </w:rPr>
        <w:t>подарок учителю зверята?</w:t>
      </w:r>
      <w:r>
        <w:rPr>
          <w:rFonts w:ascii="Times New Roman" w:hAnsi="Times New Roman" w:cs="Times New Roman"/>
          <w:sz w:val="28"/>
          <w:szCs w:val="28"/>
          <w:lang w:eastAsia="ru-RU"/>
        </w:rPr>
        <w:br w:type="textWrapping"/>
      </w:r>
      <w:r>
        <w:rPr>
          <w:rFonts w:ascii="Times New Roman" w:hAnsi="Times New Roman" w:cs="Times New Roman"/>
          <w:bCs/>
          <w:sz w:val="28"/>
          <w:szCs w:val="28"/>
          <w:lang w:eastAsia="ru-RU"/>
        </w:rPr>
        <w:t>IV. Физ пауза</w:t>
      </w:r>
    </w:p>
    <w:p w14:paraId="14452B0E">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Летели две птички,</w:t>
      </w:r>
    </w:p>
    <w:p w14:paraId="175D04CE">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Собой невелички,</w:t>
      </w:r>
    </w:p>
    <w:p w14:paraId="33BEE746">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Как они летели, все люди глядели.</w:t>
      </w:r>
    </w:p>
    <w:p w14:paraId="3CBC77EE">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Как они садились, все люди дивились</w:t>
      </w:r>
    </w:p>
    <w:p w14:paraId="11AD39D7">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V Работа с рисунками</w:t>
      </w:r>
    </w:p>
    <w:p w14:paraId="03E2BFB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Нарисовать какой букет подарят зверята учителю Ежу.</w:t>
      </w:r>
    </w:p>
    <w:p w14:paraId="4CC8D582">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VI. Анализ рисунков. </w:t>
      </w:r>
      <w:r>
        <w:rPr>
          <w:rFonts w:ascii="Times New Roman" w:hAnsi="Times New Roman" w:cs="Times New Roman"/>
          <w:sz w:val="28"/>
          <w:szCs w:val="28"/>
          <w:lang w:eastAsia="ru-RU"/>
        </w:rPr>
        <w:t>Выставка всех работ.</w:t>
      </w:r>
    </w:p>
    <w:p w14:paraId="5D4810D5">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VII. Итог урока</w:t>
      </w:r>
    </w:p>
    <w:p w14:paraId="3C02094C">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Д/з.</w:t>
      </w:r>
      <w:r>
        <w:rPr>
          <w:rFonts w:ascii="Times New Roman" w:hAnsi="Times New Roman" w:cs="Times New Roman"/>
          <w:b/>
          <w:bCs/>
          <w:sz w:val="28"/>
          <w:szCs w:val="28"/>
          <w:lang w:eastAsia="ru-RU"/>
        </w:rPr>
        <w:t> </w:t>
      </w:r>
      <w:r>
        <w:rPr>
          <w:rFonts w:ascii="Times New Roman" w:hAnsi="Times New Roman" w:cs="Times New Roman"/>
          <w:sz w:val="28"/>
          <w:szCs w:val="28"/>
          <w:lang w:eastAsia="ru-RU"/>
        </w:rPr>
        <w:t>Теперь нарисуйте свой букет для учителя.</w:t>
      </w:r>
    </w:p>
    <w:p w14:paraId="4A182CE4">
      <w:pPr>
        <w:pStyle w:val="5"/>
        <w:rPr>
          <w:rFonts w:ascii="Times New Roman" w:hAnsi="Times New Roman" w:cs="Times New Roman"/>
          <w:b/>
          <w:sz w:val="28"/>
          <w:szCs w:val="28"/>
          <w:lang w:eastAsia="ru-RU"/>
        </w:rPr>
      </w:pPr>
      <w:r>
        <w:rPr>
          <w:rFonts w:ascii="Times New Roman" w:hAnsi="Times New Roman" w:cs="Times New Roman"/>
          <w:b/>
          <w:sz w:val="28"/>
          <w:szCs w:val="28"/>
          <w:u w:val="single"/>
          <w:lang w:eastAsia="ru-RU"/>
        </w:rPr>
        <w:t>УрокЗ</w:t>
      </w:r>
      <w:r>
        <w:rPr>
          <w:rFonts w:ascii="Times New Roman" w:hAnsi="Times New Roman" w:cs="Times New Roman"/>
          <w:b/>
          <w:sz w:val="28"/>
          <w:szCs w:val="28"/>
          <w:lang w:eastAsia="ru-RU"/>
        </w:rPr>
        <w:t xml:space="preserve">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«Смешные страхи» М. Панфилова</w:t>
      </w:r>
    </w:p>
    <w:p w14:paraId="2677CCC3">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Ход занятия</w:t>
      </w:r>
      <w:r>
        <w:rPr>
          <w:rFonts w:ascii="Times New Roman" w:hAnsi="Times New Roman" w:cs="Times New Roman"/>
          <w:sz w:val="28"/>
          <w:szCs w:val="28"/>
          <w:lang w:eastAsia="ru-RU"/>
        </w:rPr>
        <w:t xml:space="preserve"> </w:t>
      </w:r>
      <w:r>
        <w:rPr>
          <w:rFonts w:ascii="Times New Roman" w:hAnsi="Times New Roman" w:cs="Times New Roman"/>
          <w:bCs/>
          <w:sz w:val="28"/>
          <w:szCs w:val="28"/>
          <w:lang w:eastAsia="ru-RU"/>
        </w:rPr>
        <w:t>I Вступительное слово учителя.</w:t>
      </w:r>
    </w:p>
    <w:p w14:paraId="30B9D3E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Анализ нарисованных букетов.</w:t>
      </w:r>
    </w:p>
    <w:p w14:paraId="66C9C11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Сколько ярких красок? С каким настроением вы придумывали свой букет?</w:t>
      </w:r>
    </w:p>
    <w:p w14:paraId="6DFDF94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Хотите узнать, как наши друзья пошли в школу?</w:t>
      </w:r>
    </w:p>
    <w:p w14:paraId="16B5F276">
      <w:pPr>
        <w:pStyle w:val="5"/>
        <w:rPr>
          <w:rFonts w:ascii="Times New Roman" w:hAnsi="Times New Roman" w:cs="Times New Roman"/>
          <w:sz w:val="28"/>
          <w:szCs w:val="28"/>
          <w:lang w:eastAsia="ru-RU"/>
        </w:rPr>
      </w:pPr>
      <w:r>
        <w:rPr>
          <w:rFonts w:ascii="Times New Roman" w:hAnsi="Times New Roman" w:cs="Times New Roman"/>
          <w:sz w:val="28"/>
          <w:szCs w:val="28"/>
          <w:lang w:val="en-US" w:eastAsia="ru-RU"/>
        </w:rPr>
        <w:t>II</w:t>
      </w:r>
      <w:r>
        <w:rPr>
          <w:rFonts w:ascii="Times New Roman" w:hAnsi="Times New Roman" w:cs="Times New Roman"/>
          <w:sz w:val="28"/>
          <w:szCs w:val="28"/>
          <w:lang w:eastAsia="ru-RU"/>
        </w:rPr>
        <w:t>.Чтение </w:t>
      </w:r>
      <w:r>
        <w:rPr>
          <w:rFonts w:ascii="Times New Roman" w:hAnsi="Times New Roman" w:cs="Times New Roman"/>
          <w:bCs/>
          <w:sz w:val="28"/>
          <w:szCs w:val="28"/>
          <w:lang w:eastAsia="ru-RU"/>
        </w:rPr>
        <w:t>сказки учителем.</w:t>
      </w:r>
    </w:p>
    <w:p w14:paraId="5BBDFA9A">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Анализ прочитанного.</w:t>
      </w:r>
    </w:p>
    <w:p w14:paraId="083D87A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Кто встречал зверят около школы? Понравился Ежу букет? Как вы догадались? Чему учил Еж учеников на первом уроке? О чем разговаривали учитель и ученики?  Чего боялся Зайчонок?</w:t>
      </w:r>
    </w:p>
    <w:p w14:paraId="438140C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III. Физ. Пауза (Для зайчонка)</w:t>
      </w:r>
      <w:r>
        <w:rPr>
          <w:rFonts w:ascii="Times New Roman" w:hAnsi="Times New Roman" w:cs="Times New Roman"/>
          <w:sz w:val="28"/>
          <w:szCs w:val="28"/>
          <w:lang w:eastAsia="ru-RU"/>
        </w:rPr>
        <w:br w:type="textWrapping"/>
      </w:r>
      <w:r>
        <w:rPr>
          <w:rFonts w:ascii="Times New Roman" w:hAnsi="Times New Roman" w:cs="Times New Roman"/>
          <w:i/>
          <w:iCs/>
          <w:sz w:val="28"/>
          <w:szCs w:val="28"/>
          <w:lang w:eastAsia="ru-RU"/>
        </w:rPr>
        <w:t>Скачет зайка косой</w:t>
      </w:r>
    </w:p>
    <w:p w14:paraId="0154205F">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Под высокой сосной. Под другою сосной. Скачет зайка другой.</w:t>
      </w:r>
    </w:p>
    <w:p w14:paraId="5F612019">
      <w:pPr>
        <w:pStyle w:val="5"/>
        <w:rPr>
          <w:rFonts w:ascii="Times New Roman" w:hAnsi="Times New Roman" w:cs="Times New Roman"/>
          <w:sz w:val="28"/>
          <w:szCs w:val="28"/>
          <w:lang w:eastAsia="ru-RU"/>
        </w:rPr>
      </w:pPr>
      <w:r>
        <w:rPr>
          <w:rFonts w:ascii="Times New Roman" w:hAnsi="Times New Roman" w:cs="Times New Roman"/>
          <w:sz w:val="28"/>
          <w:szCs w:val="28"/>
          <w:lang w:val="en-US" w:eastAsia="ru-RU"/>
        </w:rPr>
        <w:t>I</w:t>
      </w:r>
      <w:r>
        <w:rPr>
          <w:rFonts w:ascii="Times New Roman" w:hAnsi="Times New Roman" w:cs="Times New Roman"/>
          <w:sz w:val="28"/>
          <w:szCs w:val="28"/>
          <w:lang w:eastAsia="ru-RU"/>
        </w:rPr>
        <w:t>V. Работа с рисунком</w:t>
      </w:r>
    </w:p>
    <w:p w14:paraId="21D0F50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Вы сегодня познакомились с учениками «Лесной школы». Нарисуйте того, кто вам понравился</w:t>
      </w:r>
    </w:p>
    <w:p w14:paraId="0A300B78">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Итог.</w:t>
      </w:r>
    </w:p>
    <w:p w14:paraId="4D6DC194">
      <w:pPr>
        <w:pStyle w:val="5"/>
        <w:rPr>
          <w:rFonts w:ascii="Times New Roman" w:hAnsi="Times New Roman" w:cs="Times New Roman"/>
          <w:b/>
          <w:sz w:val="28"/>
          <w:szCs w:val="28"/>
          <w:lang w:eastAsia="ru-RU"/>
        </w:rPr>
      </w:pPr>
      <w:r>
        <w:rPr>
          <w:rFonts w:ascii="Times New Roman" w:hAnsi="Times New Roman" w:cs="Times New Roman"/>
          <w:b/>
          <w:sz w:val="28"/>
          <w:szCs w:val="28"/>
          <w:u w:val="single"/>
          <w:lang w:eastAsia="ru-RU"/>
        </w:rPr>
        <w:t>Урок 4.</w:t>
      </w:r>
      <w:r>
        <w:rPr>
          <w:rFonts w:ascii="Times New Roman" w:hAnsi="Times New Roman" w:cs="Times New Roman"/>
          <w:b/>
          <w:sz w:val="28"/>
          <w:szCs w:val="28"/>
          <w:lang w:eastAsia="ru-RU"/>
        </w:rPr>
        <w:t xml:space="preserve"> </w:t>
      </w:r>
      <w:r>
        <w:rPr>
          <w:rFonts w:ascii="Times New Roman" w:hAnsi="Times New Roman" w:cs="Times New Roman"/>
          <w:sz w:val="28"/>
          <w:szCs w:val="28"/>
          <w:lang w:eastAsia="ru-RU"/>
        </w:rPr>
        <w:t>Тема: «Игры в школе» М. Панфилова.</w:t>
      </w:r>
    </w:p>
    <w:p w14:paraId="4A922454">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Ход занятия I Вступительное слово учителя.</w:t>
      </w:r>
    </w:p>
    <w:p w14:paraId="3057700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Чему вы уже научились на занятиях?</w:t>
      </w:r>
    </w:p>
    <w:p w14:paraId="1CFDAD5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С каким настроением вы приходите в школу?</w:t>
      </w:r>
    </w:p>
    <w:p w14:paraId="0788107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 </w:t>
      </w:r>
      <w:r>
        <w:rPr>
          <w:rFonts w:ascii="Times New Roman" w:hAnsi="Times New Roman" w:cs="Times New Roman"/>
          <w:bCs/>
          <w:sz w:val="28"/>
          <w:szCs w:val="28"/>
          <w:lang w:eastAsia="ru-RU"/>
        </w:rPr>
        <w:t xml:space="preserve"> Чтение сказки учителем.</w:t>
      </w:r>
    </w:p>
    <w:p w14:paraId="4068FB2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Сегодня мы прочитаем, чему еще научил ребят учитель Еж.</w:t>
      </w:r>
    </w:p>
    <w:p w14:paraId="741936DB">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III. </w:t>
      </w:r>
      <w:r>
        <w:rPr>
          <w:rFonts w:ascii="Times New Roman" w:hAnsi="Times New Roman" w:cs="Times New Roman"/>
          <w:sz w:val="28"/>
          <w:szCs w:val="28"/>
          <w:lang w:eastAsia="ru-RU"/>
        </w:rPr>
        <w:t> </w:t>
      </w:r>
      <w:r>
        <w:rPr>
          <w:rFonts w:ascii="Times New Roman" w:hAnsi="Times New Roman" w:cs="Times New Roman"/>
          <w:bCs/>
          <w:sz w:val="28"/>
          <w:szCs w:val="28"/>
          <w:lang w:eastAsia="ru-RU"/>
        </w:rPr>
        <w:t>Беседа по содержанию.</w:t>
      </w:r>
    </w:p>
    <w:p w14:paraId="7F18B4D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Как наши друзья отдыхали на переменке?</w:t>
      </w:r>
    </w:p>
    <w:p w14:paraId="5B2DF8A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Как Еж научил своих учеников отдыхать на перемене?</w:t>
      </w:r>
    </w:p>
    <w:p w14:paraId="2E66AD6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А вы как бы хотели отдыхать на перемене? Можно ли бегать по школьным коридорам? Поче</w:t>
      </w:r>
      <w:r>
        <w:rPr>
          <w:rFonts w:ascii="Times New Roman" w:hAnsi="Times New Roman" w:cs="Times New Roman"/>
          <w:sz w:val="28"/>
          <w:szCs w:val="28"/>
          <w:lang w:eastAsia="ru-RU"/>
        </w:rPr>
        <w:softHyphen/>
      </w:r>
      <w:r>
        <w:rPr>
          <w:rFonts w:ascii="Times New Roman" w:hAnsi="Times New Roman" w:cs="Times New Roman"/>
          <w:sz w:val="28"/>
          <w:szCs w:val="28"/>
          <w:lang w:eastAsia="ru-RU"/>
        </w:rPr>
        <w:t>му?</w:t>
      </w:r>
    </w:p>
    <w:p w14:paraId="6449B2B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IV.</w:t>
      </w:r>
      <w:r>
        <w:rPr>
          <w:rFonts w:ascii="Times New Roman" w:hAnsi="Times New Roman" w:cs="Times New Roman"/>
          <w:bCs/>
          <w:sz w:val="28"/>
          <w:szCs w:val="28"/>
          <w:lang w:eastAsia="ru-RU"/>
        </w:rPr>
        <w:t xml:space="preserve"> Разучивание игры</w:t>
      </w:r>
    </w:p>
    <w:p w14:paraId="6484096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Я тоже предлагаю вам разучить одну игру. Она называется «Ручеек». (Ребята под музыку играют у доски по рядам).</w:t>
      </w:r>
    </w:p>
    <w:p w14:paraId="1F2E57F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 Итог урока.</w:t>
      </w:r>
    </w:p>
    <w:p w14:paraId="45D31A29">
      <w:pPr>
        <w:pStyle w:val="5"/>
        <w:rPr>
          <w:rFonts w:ascii="Times New Roman" w:hAnsi="Times New Roman" w:cs="Times New Roman"/>
          <w:sz w:val="28"/>
          <w:szCs w:val="28"/>
          <w:lang w:eastAsia="ru-RU"/>
        </w:rPr>
      </w:pPr>
      <w:r>
        <w:rPr>
          <w:rFonts w:ascii="Times New Roman" w:hAnsi="Times New Roman" w:cs="Times New Roman"/>
          <w:b/>
          <w:sz w:val="28"/>
          <w:szCs w:val="28"/>
          <w:u w:val="single"/>
          <w:lang w:eastAsia="ru-RU"/>
        </w:rPr>
        <w:t>Урок 5</w:t>
      </w:r>
      <w:r>
        <w:rPr>
          <w:rFonts w:ascii="Times New Roman" w:hAnsi="Times New Roman" w:cs="Times New Roman"/>
          <w:sz w:val="28"/>
          <w:szCs w:val="28"/>
          <w:lang w:eastAsia="ru-RU"/>
        </w:rPr>
        <w:t xml:space="preserve"> Тема: Школьные правила». М. Панфилова.</w:t>
      </w:r>
    </w:p>
    <w:p w14:paraId="0D0F5565">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Ход занятия.</w:t>
      </w:r>
      <w:r>
        <w:rPr>
          <w:rFonts w:ascii="Times New Roman" w:hAnsi="Times New Roman" w:cs="Times New Roman"/>
          <w:sz w:val="28"/>
          <w:szCs w:val="28"/>
          <w:lang w:eastAsia="ru-RU"/>
        </w:rPr>
        <w:t xml:space="preserve"> </w:t>
      </w:r>
      <w:r>
        <w:rPr>
          <w:rFonts w:ascii="Times New Roman" w:hAnsi="Times New Roman" w:cs="Times New Roman"/>
          <w:bCs/>
          <w:sz w:val="28"/>
          <w:szCs w:val="28"/>
          <w:lang w:eastAsia="ru-RU"/>
        </w:rPr>
        <w:t>I. Орг. момент.</w:t>
      </w:r>
    </w:p>
    <w:p w14:paraId="1D266EF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Давайте улыбнемся друг другу и пожелаем здоровья.</w:t>
      </w:r>
    </w:p>
    <w:p w14:paraId="30A3FE80">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II. Сообщение темы и целей урока.</w:t>
      </w:r>
    </w:p>
    <w:p w14:paraId="7F58903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Мы с вами продолжим занятия в «Лесной школе» с нашими друзьями.</w:t>
      </w:r>
    </w:p>
    <w:p w14:paraId="442C724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Давайте узнаем </w:t>
      </w:r>
      <w:r>
        <w:rPr>
          <w:rFonts w:ascii="Times New Roman" w:hAnsi="Times New Roman" w:cs="Times New Roman"/>
          <w:b/>
          <w:bCs/>
          <w:sz w:val="28"/>
          <w:szCs w:val="28"/>
          <w:lang w:eastAsia="ru-RU"/>
        </w:rPr>
        <w:t>с </w:t>
      </w:r>
      <w:r>
        <w:rPr>
          <w:rFonts w:ascii="Times New Roman" w:hAnsi="Times New Roman" w:cs="Times New Roman"/>
          <w:sz w:val="28"/>
          <w:szCs w:val="28"/>
          <w:lang w:eastAsia="ru-RU"/>
        </w:rPr>
        <w:t>какими правилами их познакомит учитель Еж?</w:t>
      </w:r>
    </w:p>
    <w:p w14:paraId="174E8331">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III. Графический диктант.</w:t>
      </w:r>
      <w:r>
        <w:rPr>
          <w:rFonts w:ascii="Times New Roman" w:hAnsi="Times New Roman" w:cs="Times New Roman"/>
          <w:b/>
          <w:bCs/>
          <w:sz w:val="28"/>
          <w:szCs w:val="28"/>
          <w:lang w:eastAsia="ru-RU"/>
        </w:rPr>
        <w:br w:type="textWrapping"/>
      </w:r>
      <w:r>
        <w:rPr>
          <w:rFonts w:ascii="Times New Roman" w:hAnsi="Times New Roman" w:cs="Times New Roman"/>
          <w:sz w:val="28"/>
          <w:szCs w:val="28"/>
          <w:lang w:eastAsia="ru-RU"/>
        </w:rPr>
        <w:t>Узнаем, кто нас сегодня встретит?</w:t>
      </w:r>
    </w:p>
    <w:p w14:paraId="1108FE4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drawing>
          <wp:inline distT="0" distB="0" distL="0" distR="0">
            <wp:extent cx="1981200" cy="1390650"/>
            <wp:effectExtent l="0" t="0" r="0" b="0"/>
            <wp:docPr id="3" name="Рисунок 3" descr="https://fsd.multiurok.ru/html/2018/01/28/s_5a6db1a6cc430/s813855_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https://fsd.multiurok.ru/html/2018/01/28/s_5a6db1a6cc430/s813855_0_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981200" cy="1390650"/>
                    </a:xfrm>
                    <a:prstGeom prst="rect">
                      <a:avLst/>
                    </a:prstGeom>
                    <a:noFill/>
                    <a:ln>
                      <a:noFill/>
                    </a:ln>
                  </pic:spPr>
                </pic:pic>
              </a:graphicData>
            </a:graphic>
          </wp:inline>
        </w:drawing>
      </w:r>
    </w:p>
    <w:p w14:paraId="5E1D6E9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Чтение сказки учителем</w:t>
      </w:r>
    </w:p>
    <w:p w14:paraId="4460CB9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Физпауза</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VI Беседа по содержанию</w:t>
      </w:r>
      <w:r>
        <w:rPr>
          <w:rFonts w:ascii="Times New Roman" w:hAnsi="Times New Roman" w:cs="Times New Roman"/>
          <w:b/>
          <w:bCs/>
          <w:sz w:val="28"/>
          <w:szCs w:val="28"/>
          <w:lang w:eastAsia="ru-RU"/>
        </w:rPr>
        <w:t>.</w:t>
      </w:r>
    </w:p>
    <w:p w14:paraId="306003D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О каких правилах рассказал Еж?</w:t>
      </w:r>
    </w:p>
    <w:p w14:paraId="3B3A820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Какие школьные правила запомнили вы?</w:t>
      </w:r>
    </w:p>
    <w:p w14:paraId="7E06A913">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VII. Итог урока.</w:t>
      </w:r>
    </w:p>
    <w:p w14:paraId="746D290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Где мы сегодня побывали? С кем встречались? Что нового узнали?</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Д/з. Придумать свои правила поведения за столом, в транспорте, в гостях.</w:t>
      </w:r>
    </w:p>
    <w:p w14:paraId="0D8417B1">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cs="Times New Roman"/>
          <w:b/>
          <w:bCs/>
          <w:sz w:val="28"/>
          <w:szCs w:val="28"/>
          <w:lang w:eastAsia="ru-RU"/>
        </w:rPr>
        <w:t>II</w:t>
      </w:r>
      <w:r>
        <w:rPr>
          <w:rFonts w:ascii="Times New Roman" w:hAnsi="Times New Roman" w:cs="Times New Roman"/>
          <w:sz w:val="28"/>
          <w:szCs w:val="28"/>
          <w:lang w:eastAsia="ru-RU"/>
        </w:rPr>
        <w:t xml:space="preserve"> </w:t>
      </w:r>
      <w:r>
        <w:rPr>
          <w:rFonts w:ascii="Times New Roman" w:hAnsi="Times New Roman" w:eastAsia="Times New Roman" w:cs="Times New Roman"/>
          <w:b/>
          <w:bCs/>
          <w:color w:val="000000"/>
          <w:sz w:val="28"/>
          <w:szCs w:val="28"/>
          <w:lang w:eastAsia="ru-RU"/>
        </w:rPr>
        <w:t xml:space="preserve">Сказки об отношении учеников к вещам </w:t>
      </w:r>
      <w:r>
        <w:rPr>
          <w:rFonts w:ascii="Times New Roman" w:hAnsi="Times New Roman" w:cs="Times New Roman"/>
          <w:bCs/>
          <w:sz w:val="28"/>
          <w:szCs w:val="28"/>
          <w:lang w:eastAsia="ru-RU"/>
        </w:rPr>
        <w:t>(6 часов)</w:t>
      </w:r>
    </w:p>
    <w:p w14:paraId="1B93064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Цели. Научить первоклассников правильно обращаться со школьными вещами, адекватно отно</w:t>
      </w:r>
      <w:r>
        <w:rPr>
          <w:rFonts w:ascii="Times New Roman" w:hAnsi="Times New Roman" w:cs="Times New Roman"/>
          <w:sz w:val="28"/>
          <w:szCs w:val="28"/>
          <w:lang w:eastAsia="ru-RU"/>
        </w:rPr>
        <w:softHyphen/>
      </w:r>
      <w:r>
        <w:rPr>
          <w:rFonts w:ascii="Times New Roman" w:hAnsi="Times New Roman" w:cs="Times New Roman"/>
          <w:sz w:val="28"/>
          <w:szCs w:val="28"/>
          <w:lang w:eastAsia="ru-RU"/>
        </w:rPr>
        <w:t>ситься к ним, проявлять аккуратность и самостоятельность.</w:t>
      </w:r>
    </w:p>
    <w:p w14:paraId="31B7B102">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Урок1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«Как собрать портфель». М. Панфилова.</w:t>
      </w:r>
    </w:p>
    <w:p w14:paraId="0144443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занятия I. Вступительное слово учителя.</w:t>
      </w:r>
    </w:p>
    <w:p w14:paraId="2023CA6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На прошлых занятиях мы познакомились с учениками «Лесной школы» и их учителем. Чему научились наши друзья? Чему они научили вас?</w:t>
      </w:r>
    </w:p>
    <w:p w14:paraId="6038841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 своей школе лесные ученики встретили не только учителя. Давайте узнаем, чему еще научил ребят Еж?</w:t>
      </w:r>
    </w:p>
    <w:p w14:paraId="300DEE2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 Чтение сказки «Как собрать портфель».</w:t>
      </w:r>
    </w:p>
    <w:p w14:paraId="43411EB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Когда вы идете в школу, что берете с собой? А зверятам надо брать портфель? Для чего? Кто умеет собирать портфель?</w:t>
      </w:r>
    </w:p>
    <w:p w14:paraId="4C3A12F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Вот послушайте, что посоветует нам учитель Еж.</w:t>
      </w:r>
    </w:p>
    <w:p w14:paraId="57B901D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III. Беседа по содержанию.</w:t>
      </w:r>
    </w:p>
    <w:p w14:paraId="4896F78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Какая беда приключилась с Белочкой?</w:t>
      </w:r>
    </w:p>
    <w:p w14:paraId="5DB8751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Почему? Чему научились ученики на этом уроке? Так как надо собирать портфель правиль</w:t>
      </w:r>
      <w:r>
        <w:rPr>
          <w:rFonts w:ascii="Times New Roman" w:hAnsi="Times New Roman" w:cs="Times New Roman"/>
          <w:sz w:val="28"/>
          <w:szCs w:val="28"/>
          <w:lang w:eastAsia="ru-RU"/>
        </w:rPr>
        <w:softHyphen/>
      </w:r>
      <w:r>
        <w:rPr>
          <w:rFonts w:ascii="Times New Roman" w:hAnsi="Times New Roman" w:cs="Times New Roman"/>
          <w:sz w:val="28"/>
          <w:szCs w:val="28"/>
          <w:lang w:eastAsia="ru-RU"/>
        </w:rPr>
        <w:t>но?</w:t>
      </w:r>
    </w:p>
    <w:p w14:paraId="536C28F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Физ пауза.</w:t>
      </w:r>
    </w:p>
    <w:p w14:paraId="738325E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Игра «Собери портфель».</w:t>
      </w:r>
    </w:p>
    <w:p w14:paraId="5979FB9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Обобщение знаний полученных на уроке.</w:t>
      </w:r>
    </w:p>
    <w:p w14:paraId="2EB2253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Д/з. Попробуйте сами сегодня собрать свой портфель.</w:t>
      </w:r>
    </w:p>
    <w:p w14:paraId="324B790F">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 2.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«Белочкин сон». М. Панфилова.</w:t>
      </w:r>
    </w:p>
    <w:p w14:paraId="0E880816">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Ход занятия.</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Игра «Собери портфель».</w:t>
      </w:r>
    </w:p>
    <w:p w14:paraId="195502B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Вступительное слово учителя.</w:t>
      </w:r>
    </w:p>
    <w:p w14:paraId="7263367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Сегодня на нашем занятии мы отправимся в гости к одному из наших друзей. Давайте посмот</w:t>
      </w:r>
      <w:r>
        <w:rPr>
          <w:rFonts w:ascii="Times New Roman" w:hAnsi="Times New Roman" w:cs="Times New Roman"/>
          <w:sz w:val="28"/>
          <w:szCs w:val="28"/>
          <w:lang w:eastAsia="ru-RU"/>
        </w:rPr>
        <w:softHyphen/>
      </w:r>
      <w:r>
        <w:rPr>
          <w:rFonts w:ascii="Times New Roman" w:hAnsi="Times New Roman" w:cs="Times New Roman"/>
          <w:sz w:val="28"/>
          <w:szCs w:val="28"/>
          <w:lang w:eastAsia="ru-RU"/>
        </w:rPr>
        <w:t>рим: как проводят свободное время дома ученики «Лесной школы».</w:t>
      </w:r>
    </w:p>
    <w:p w14:paraId="45AC3A7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А к кому же нам пойти? Сейчас узнаем.</w:t>
      </w:r>
    </w:p>
    <w:p w14:paraId="4DC8E7A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Графический диктант.</w:t>
      </w:r>
    </w:p>
    <w:p w14:paraId="3E71EEE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 кому-же пойдем мы сегодня?</w:t>
      </w:r>
    </w:p>
    <w:p w14:paraId="252C75A8">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Не мышь, не птица, в лесу резвится.</w:t>
      </w:r>
      <w:r>
        <w:rPr>
          <w:rFonts w:ascii="Times New Roman" w:hAnsi="Times New Roman" w:cs="Times New Roman"/>
          <w:sz w:val="28"/>
          <w:szCs w:val="28"/>
          <w:lang w:eastAsia="ru-RU"/>
        </w:rPr>
        <w:t> </w:t>
      </w:r>
      <w:r>
        <w:rPr>
          <w:rFonts w:ascii="Times New Roman" w:hAnsi="Times New Roman" w:cs="Times New Roman"/>
          <w:i/>
          <w:iCs/>
          <w:sz w:val="28"/>
          <w:szCs w:val="28"/>
          <w:lang w:eastAsia="ru-RU"/>
        </w:rPr>
        <w:t>На деревьях живет И орешки грызет.</w:t>
      </w:r>
    </w:p>
    <w:p w14:paraId="09C4188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IV Пальчиковая гимнастика.</w:t>
      </w:r>
      <w:r>
        <w:rPr>
          <w:rFonts w:ascii="Times New Roman" w:hAnsi="Times New Roman" w:cs="Times New Roman"/>
          <w:i/>
          <w:iCs/>
          <w:sz w:val="28"/>
          <w:szCs w:val="28"/>
          <w:lang w:eastAsia="ru-RU"/>
        </w:rPr>
        <w:t>Сидит белка на тележке, Продает она орешки:</w:t>
      </w:r>
    </w:p>
    <w:p w14:paraId="23985F91">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Лисичке-сестричке, Воробью, синичке, Мишке косолапому Заиньке усатому.</w:t>
      </w:r>
    </w:p>
    <w:p w14:paraId="0813612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1,2 строки — ритмичное сгибание кулачков.</w:t>
      </w:r>
    </w:p>
    <w:p w14:paraId="0966951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3,4,5,6 строки — поочередное сгибание пальцев, начиная с большого.</w:t>
      </w:r>
    </w:p>
    <w:p w14:paraId="1E60914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 Чтение сказки и беседа по содержанию.</w:t>
      </w:r>
    </w:p>
    <w:p w14:paraId="0567074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Что приснилось Белочке? Какие изменения с ней произошли?</w:t>
      </w:r>
    </w:p>
    <w:p w14:paraId="79E6341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Кому из вас сегодня улыбается портфель? Почему?</w:t>
      </w:r>
    </w:p>
    <w:p w14:paraId="65B7C1D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VI. Итог урока.</w:t>
      </w:r>
    </w:p>
    <w:p w14:paraId="630B3094">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 3.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«Госпожа Аккуратность» М. Панфилова.</w:t>
      </w:r>
    </w:p>
    <w:p w14:paraId="33949264">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Ход занятия.</w:t>
      </w:r>
      <w:r>
        <w:rPr>
          <w:rFonts w:ascii="Times New Roman" w:hAnsi="Times New Roman" w:cs="Times New Roman"/>
          <w:sz w:val="28"/>
          <w:szCs w:val="28"/>
          <w:lang w:eastAsia="ru-RU"/>
        </w:rPr>
        <w:t xml:space="preserve"> I. Организационный момент.</w:t>
      </w:r>
    </w:p>
    <w:p w14:paraId="13322D5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Скажите кому и сегодня улыбается портфель? Почему? Кто уже сам умеет собирать свой портфель? А кому еще чуть-чуть помогают?</w:t>
      </w:r>
    </w:p>
    <w:p w14:paraId="2C36BAE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 Чтение сказки и беседа о прочитанном. Сказку читает учитель.</w:t>
      </w:r>
    </w:p>
    <w:p w14:paraId="419204F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Что же такое аккуратность? Какую сказку рассказал учитель Еж своим ученикам? Чему он их научил? Какие секреты вы запомнили?</w:t>
      </w:r>
    </w:p>
    <w:p w14:paraId="1A985EF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III. Физ. пауза (На усмотрение учителя).</w:t>
      </w:r>
    </w:p>
    <w:p w14:paraId="6EC7BEE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IV. Игра: Секреты госпожи Аккуратности».</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Закрепить знания полученные на занятии.</w:t>
      </w:r>
    </w:p>
    <w:p w14:paraId="7C888ED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 Обобщение. — Каких помощников выбрал Еж? ---А у нас кто будет помощниками госпожи Аккуратности. (Учитель и ребята выбирают дежурных).</w:t>
      </w:r>
    </w:p>
    <w:p w14:paraId="7B4468E0">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 4.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«Жадность». М. Панфилова.</w:t>
      </w:r>
    </w:p>
    <w:p w14:paraId="14FBCE29">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 xml:space="preserve">Ход занятия. </w:t>
      </w:r>
      <w:r>
        <w:rPr>
          <w:rFonts w:ascii="Times New Roman" w:hAnsi="Times New Roman" w:cs="Times New Roman"/>
          <w:sz w:val="28"/>
          <w:szCs w:val="28"/>
          <w:lang w:eastAsia="ru-RU"/>
        </w:rPr>
        <w:t>Вступительное слово учителя о дежурстве ребят в классе. (Дети сам рассказывают о помощниках госпожи Аккуратности и о результатах их дежурства).</w:t>
      </w:r>
    </w:p>
    <w:p w14:paraId="12E3E17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Чтение сказки учителем и беседа по содержанию.</w:t>
      </w:r>
    </w:p>
    <w:p w14:paraId="7499D6E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Наши друзья очень старались быть аккуратными.</w:t>
      </w:r>
    </w:p>
    <w:p w14:paraId="4F1BC0C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Давайте послушаем, что же еще им рассказал учитель Еж. </w:t>
      </w:r>
      <w:r>
        <w:rPr>
          <w:rFonts w:ascii="Times New Roman" w:hAnsi="Times New Roman" w:cs="Times New Roman"/>
          <w:i/>
          <w:iCs/>
          <w:sz w:val="28"/>
          <w:szCs w:val="28"/>
          <w:lang w:eastAsia="ru-RU"/>
        </w:rPr>
        <w:t>(Чтение сказки).</w:t>
      </w:r>
    </w:p>
    <w:p w14:paraId="32B0ECF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Физ. пауза.</w:t>
      </w:r>
    </w:p>
    <w:p w14:paraId="7CEEF53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Беседа о жадности.</w:t>
      </w:r>
    </w:p>
    <w:p w14:paraId="755D537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Почему учитель заговорил со зверятами о жадности? Жадность -это плохо или хорошо? А почему? Что решили друзья? А вы? Что посоветовал Еж своим ученикам.  А нам можно воспользоваться его советами?</w:t>
      </w:r>
    </w:p>
    <w:p w14:paraId="4ACBB7F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 Итог урока.</w:t>
      </w:r>
    </w:p>
    <w:p w14:paraId="546C3B4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О чем разговаривали на уроке? Какие добрые дела вы сегодня сделали? Молодцы!</w:t>
      </w:r>
    </w:p>
    <w:p w14:paraId="0A7B7C72">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 5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«Волшебное яблоко». М. Панфилова, (воровство).</w:t>
      </w:r>
    </w:p>
    <w:p w14:paraId="25073C18">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Ход занятия.</w:t>
      </w:r>
      <w:r>
        <w:rPr>
          <w:rFonts w:ascii="Times New Roman" w:hAnsi="Times New Roman" w:cs="Times New Roman"/>
          <w:b/>
          <w:bCs/>
          <w:sz w:val="28"/>
          <w:szCs w:val="28"/>
          <w:lang w:eastAsia="ru-RU"/>
        </w:rPr>
        <w:t> </w:t>
      </w:r>
      <w:r>
        <w:rPr>
          <w:rFonts w:ascii="Times New Roman" w:hAnsi="Times New Roman" w:cs="Times New Roman"/>
          <w:sz w:val="28"/>
          <w:szCs w:val="28"/>
          <w:lang w:eastAsia="ru-RU"/>
        </w:rPr>
        <w:t>I Вступительное слово учителя.</w:t>
      </w:r>
    </w:p>
    <w:p w14:paraId="11F5073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О чем мы разговаривали на прошлом занятии</w:t>
      </w:r>
    </w:p>
    <w:p w14:paraId="2DD378F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Какие добрые дела вы совершили за это время?</w:t>
      </w:r>
    </w:p>
    <w:p w14:paraId="42BEB0F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Вам приятно было дарить добро своим друзьям? Почему?</w:t>
      </w:r>
    </w:p>
    <w:p w14:paraId="62CE0B1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Я очень вами горжусь.</w:t>
      </w:r>
    </w:p>
    <w:p w14:paraId="4CC850D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А сегодня как мы можем начать наше занятие с добра? (Улыбнуться друг другу).</w:t>
      </w:r>
    </w:p>
    <w:p w14:paraId="67F9232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 Чтение сказки учителем.</w:t>
      </w:r>
    </w:p>
    <w:p w14:paraId="11E1626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Многому научились наши друзья. Но однажды произошел и с ними неприятный случай Давайте послушаем, что же произошло в «Лесной школе».</w:t>
      </w:r>
    </w:p>
    <w:p w14:paraId="243CEE2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III. Физ. пауза.</w:t>
      </w:r>
    </w:p>
    <w:p w14:paraId="2BD28F3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IV. Беседа по содержанию.</w:t>
      </w:r>
    </w:p>
    <w:p w14:paraId="189BF25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—Что же случилось со зверятами? Почему так произошло?Ребята, а с каким чувством вы прослушали эту сказку? Скажите, когда вы порадовались за Лисенка? Почему? Как вы думаете, может эта сказка нас чему-нибудь научить? Чему?</w:t>
      </w:r>
    </w:p>
    <w:p w14:paraId="614E66E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 Работа с рисунком.</w:t>
      </w:r>
    </w:p>
    <w:p w14:paraId="58D7543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Давайте подарим и Лисенку, и Волчонку красивые яблоки. Нарисуйте яблочко, которое вы захотите подарить нашим друзьям.</w:t>
      </w:r>
    </w:p>
    <w:p w14:paraId="1355C4F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VI. Анализ рисунков.</w:t>
      </w:r>
    </w:p>
    <w:p w14:paraId="69A15E9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VII. Итог урока.</w:t>
      </w:r>
    </w:p>
    <w:p w14:paraId="708A1AB8">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 6</w:t>
      </w:r>
      <w:r>
        <w:rPr>
          <w:rFonts w:ascii="Times New Roman" w:hAnsi="Times New Roman" w:cs="Times New Roman"/>
          <w:sz w:val="28"/>
          <w:szCs w:val="28"/>
          <w:lang w:eastAsia="ru-RU"/>
        </w:rPr>
        <w:t xml:space="preserve">  </w:t>
      </w:r>
      <w:r>
        <w:rPr>
          <w:rFonts w:ascii="Times New Roman" w:hAnsi="Times New Roman" w:cs="Times New Roman"/>
          <w:bCs/>
          <w:sz w:val="28"/>
          <w:szCs w:val="28"/>
          <w:lang w:eastAsia="ru-RU"/>
        </w:rPr>
        <w:t>Тема:</w:t>
      </w:r>
      <w:r>
        <w:rPr>
          <w:rFonts w:ascii="Times New Roman" w:hAnsi="Times New Roman" w:cs="Times New Roman"/>
          <w:b/>
          <w:bCs/>
          <w:sz w:val="28"/>
          <w:szCs w:val="28"/>
          <w:lang w:eastAsia="ru-RU"/>
        </w:rPr>
        <w:t> </w:t>
      </w:r>
      <w:r>
        <w:rPr>
          <w:rFonts w:ascii="Times New Roman" w:hAnsi="Times New Roman" w:cs="Times New Roman"/>
          <w:sz w:val="28"/>
          <w:szCs w:val="28"/>
          <w:lang w:eastAsia="ru-RU"/>
        </w:rPr>
        <w:t>Подарки в день рождения» Марина Панфилова</w:t>
      </w:r>
    </w:p>
    <w:p w14:paraId="03997B93">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Ход урока</w:t>
      </w:r>
      <w:r>
        <w:rPr>
          <w:rFonts w:ascii="Times New Roman" w:hAnsi="Times New Roman" w:cs="Times New Roman"/>
          <w:sz w:val="28"/>
          <w:szCs w:val="28"/>
          <w:lang w:eastAsia="ru-RU"/>
        </w:rPr>
        <w:t xml:space="preserve"> I. Вступительное слово учителя.</w:t>
      </w:r>
    </w:p>
    <w:p w14:paraId="3107881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Я рада новой встрече с вами!</w:t>
      </w:r>
    </w:p>
    <w:p w14:paraId="3F40941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Сегодня на нашем занятии мы поговорим о дне рождения.</w:t>
      </w:r>
    </w:p>
    <w:p w14:paraId="6273617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(Целесообразно учителю провести небольшую беседу с детьми о их отношении ко дню рожде</w:t>
      </w:r>
      <w:r>
        <w:rPr>
          <w:rFonts w:ascii="Times New Roman" w:hAnsi="Times New Roman" w:cs="Times New Roman"/>
          <w:sz w:val="28"/>
          <w:szCs w:val="28"/>
          <w:lang w:eastAsia="ru-RU"/>
        </w:rPr>
        <w:softHyphen/>
      </w:r>
      <w:r>
        <w:rPr>
          <w:rFonts w:ascii="Times New Roman" w:hAnsi="Times New Roman" w:cs="Times New Roman"/>
          <w:sz w:val="28"/>
          <w:szCs w:val="28"/>
          <w:lang w:eastAsia="ru-RU"/>
        </w:rPr>
        <w:t>ния, как они готовятся к своему дню рождения, ко дню рождения своих друзей).</w:t>
      </w:r>
    </w:p>
    <w:p w14:paraId="70F3541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 Чтение сказки учителем.</w:t>
      </w:r>
    </w:p>
    <w:p w14:paraId="2CCC4C9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Наших друзей тоже пригласили на день рождения.</w:t>
      </w:r>
    </w:p>
    <w:p w14:paraId="3D740D1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Послушаем как друзья готовились к празднику?</w:t>
      </w:r>
    </w:p>
    <w:p w14:paraId="1AE45B4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Физ. пауза.</w:t>
      </w:r>
    </w:p>
    <w:p w14:paraId="5195DCF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Беседа по содержанию.</w:t>
      </w:r>
    </w:p>
    <w:p w14:paraId="631CE72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 кому были приглашены наши друзья? Что они подарили Белочке?</w:t>
      </w:r>
    </w:p>
    <w:p w14:paraId="44B9ADD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Как она приняла подарки? Что для своих друзей приготовила Белочка?</w:t>
      </w:r>
    </w:p>
    <w:p w14:paraId="7D0B02F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А как вы готовите подарки своим друзьям? Как встречаете гостей?</w:t>
      </w:r>
    </w:p>
    <w:p w14:paraId="6A4406D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 Игра ко дню рождения.</w:t>
      </w:r>
    </w:p>
    <w:p w14:paraId="0ED8E9A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Давайте мы тоже поиграем. Я предлагаю вам разучить еще одну игру. «Гонка шаров».</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(Дети встают друг за другом, по рядам около парт. У первого игрока в руках шарик. По команде учителя дети передают шары над головой. Чей ряд закончил первым — тот и выиграл).</w:t>
      </w:r>
    </w:p>
    <w:p w14:paraId="2038988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VI. Итог урока.</w:t>
      </w:r>
    </w:p>
    <w:p w14:paraId="60AD968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Чем запомнилось вам наше занятие?</w:t>
      </w:r>
    </w:p>
    <w:p w14:paraId="722CB273">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cs="Times New Roman"/>
          <w:b/>
          <w:bCs/>
          <w:sz w:val="28"/>
          <w:szCs w:val="28"/>
          <w:lang w:eastAsia="ru-RU"/>
        </w:rPr>
        <w:t xml:space="preserve">III. </w:t>
      </w:r>
      <w:r>
        <w:rPr>
          <w:rFonts w:ascii="Times New Roman" w:hAnsi="Times New Roman" w:eastAsia="Times New Roman" w:cs="Times New Roman"/>
          <w:b/>
          <w:bCs/>
          <w:color w:val="000000"/>
          <w:sz w:val="28"/>
          <w:szCs w:val="28"/>
          <w:lang w:eastAsia="ru-RU"/>
        </w:rPr>
        <w:t xml:space="preserve">Сказки об отношении учеников к урокам и к знаниям </w:t>
      </w:r>
      <w:r>
        <w:rPr>
          <w:rFonts w:ascii="Verdana" w:hAnsi="Verdana" w:eastAsia="Times New Roman" w:cs="Arial"/>
          <w:b/>
          <w:bCs/>
          <w:color w:val="000000"/>
          <w:lang w:eastAsia="ru-RU"/>
        </w:rPr>
        <w:t>(6 часов)</w:t>
      </w:r>
    </w:p>
    <w:p w14:paraId="0449338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Цели. Адекватное отношение учеников к результатам учебы, учить понять логику процесса обу</w:t>
      </w:r>
      <w:r>
        <w:rPr>
          <w:rFonts w:ascii="Times New Roman" w:hAnsi="Times New Roman" w:cs="Times New Roman"/>
          <w:sz w:val="28"/>
          <w:szCs w:val="28"/>
          <w:lang w:eastAsia="ru-RU"/>
        </w:rPr>
        <w:softHyphen/>
      </w:r>
      <w:r>
        <w:rPr>
          <w:rFonts w:ascii="Times New Roman" w:hAnsi="Times New Roman" w:cs="Times New Roman"/>
          <w:sz w:val="28"/>
          <w:szCs w:val="28"/>
          <w:lang w:eastAsia="ru-RU"/>
        </w:rPr>
        <w:t>чения, прямую зависимость оценки от затраченного труда, или усвоения материала. Прививать интерес к учебной деятельности, к получению знаний.</w:t>
      </w:r>
    </w:p>
    <w:p w14:paraId="74DBEC65">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Урок1.</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«Домашнее задание» М. Панфилова.</w:t>
      </w:r>
      <w:r>
        <w:rPr>
          <w:rFonts w:ascii="Times New Roman" w:hAnsi="Times New Roman" w:cs="Times New Roman"/>
          <w:sz w:val="28"/>
          <w:szCs w:val="28"/>
          <w:lang w:eastAsia="ru-RU"/>
        </w:rPr>
        <w:br w:type="textWrapping"/>
      </w:r>
      <w:r>
        <w:rPr>
          <w:rFonts w:ascii="Times New Roman" w:hAnsi="Times New Roman" w:cs="Times New Roman"/>
          <w:bCs/>
          <w:sz w:val="28"/>
          <w:szCs w:val="28"/>
          <w:lang w:eastAsia="ru-RU"/>
        </w:rPr>
        <w:t>Ход урока</w:t>
      </w:r>
      <w:r>
        <w:rPr>
          <w:rFonts w:ascii="Times New Roman" w:hAnsi="Times New Roman" w:cs="Times New Roman"/>
          <w:sz w:val="28"/>
          <w:szCs w:val="28"/>
          <w:lang w:eastAsia="ru-RU"/>
        </w:rPr>
        <w:t xml:space="preserve">  I. Вступительное слово учителя о том, что ребята уже проучились полгода. Выяснить чему они научились, что им нравится, где еще встречают затруднения. Вы учились не только в классе, но и получали домашние задания.</w:t>
      </w:r>
    </w:p>
    <w:p w14:paraId="5AEF997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Всегда ли Вам удавалось выполнять их самим?</w:t>
      </w:r>
    </w:p>
    <w:p w14:paraId="727573B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 Чтение сказки.</w:t>
      </w:r>
    </w:p>
    <w:p w14:paraId="12E2642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Послушайте как справлялись с домашними заданиями ученики «Лесной школы»</w:t>
      </w:r>
    </w:p>
    <w:p w14:paraId="77086E7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Физ. пауза «Клен»</w:t>
      </w:r>
    </w:p>
    <w:p w14:paraId="59F6F08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Беседа по содержанию сказки.</w:t>
      </w:r>
    </w:p>
    <w:p w14:paraId="2C879FB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Как Волчонок выполнял домашнее задание? Кто ему помогал? Почему?</w:t>
      </w:r>
    </w:p>
    <w:p w14:paraId="34CBDBC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Как отнесся учитель к решенному заданию Волчонка? Что чувствовал Волчонок? Какой урок получил Волчонок?Чему должны научиться мы?</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V. Итог урока.</w:t>
      </w:r>
      <w:r>
        <w:rPr>
          <w:rFonts w:ascii="Times New Roman" w:hAnsi="Times New Roman" w:cs="Times New Roman"/>
          <w:sz w:val="28"/>
          <w:szCs w:val="28"/>
          <w:u w:val="single"/>
          <w:lang w:eastAsia="ru-RU"/>
        </w:rPr>
        <w:br w:type="textWrapping"/>
      </w:r>
      <w:r>
        <w:rPr>
          <w:rFonts w:ascii="Times New Roman" w:hAnsi="Times New Roman" w:cs="Times New Roman"/>
          <w:b/>
          <w:bCs/>
          <w:sz w:val="28"/>
          <w:szCs w:val="28"/>
          <w:u w:val="single"/>
          <w:lang w:eastAsia="ru-RU"/>
        </w:rPr>
        <w:t>Урок 2</w:t>
      </w:r>
      <w:r>
        <w:rPr>
          <w:rFonts w:ascii="Times New Roman" w:hAnsi="Times New Roman" w:cs="Times New Roman"/>
          <w:sz w:val="28"/>
          <w:szCs w:val="28"/>
          <w:u w:val="single"/>
          <w:lang w:eastAsia="ru-RU"/>
        </w:rPr>
        <w:t> </w:t>
      </w:r>
      <w:r>
        <w:rPr>
          <w:rFonts w:ascii="Times New Roman" w:hAnsi="Times New Roman" w:cs="Times New Roman"/>
          <w:sz w:val="28"/>
          <w:szCs w:val="28"/>
          <w:lang w:eastAsia="ru-RU"/>
        </w:rPr>
        <w:t>Тема: «Школьные оценки». М. Панфилова.</w:t>
      </w:r>
    </w:p>
    <w:p w14:paraId="4E072B7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урока. I Вступительное слово учителя.</w:t>
      </w:r>
    </w:p>
    <w:p w14:paraId="04D0A34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Давайте вспомним прошлое занятие. Какой урок получил Волчонок?</w:t>
      </w:r>
    </w:p>
    <w:p w14:paraId="0DE337A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Кто же тогда решал задачки у доски?</w:t>
      </w:r>
    </w:p>
    <w:p w14:paraId="66EF45D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Как оценил его учитель Еж мы сегодня узнаем.</w:t>
      </w:r>
    </w:p>
    <w:p w14:paraId="4397DCD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 Работа над сказкой. Сказку читает учитель.</w:t>
      </w:r>
    </w:p>
    <w:p w14:paraId="1EC692F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Какую отметку получил Медвежонок? Что узнали наши друзья об отметках?</w:t>
      </w:r>
    </w:p>
    <w:p w14:paraId="0070948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Какие они бывают? (мимика, жесты, слова).</w:t>
      </w:r>
    </w:p>
    <w:p w14:paraId="11BBB3D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Что могут нам сказать: «5» — «4» —, «3» — «2» —, «1» —.</w:t>
      </w:r>
    </w:p>
    <w:p w14:paraId="51139E8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III. Физ. пауза.</w:t>
      </w:r>
    </w:p>
    <w:p w14:paraId="7D559AA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Сегодня с нами отдыхает «5».</w:t>
      </w:r>
      <w:r>
        <w:rPr>
          <w:rFonts w:ascii="Times New Roman" w:hAnsi="Times New Roman" w:cs="Times New Roman"/>
          <w:i/>
          <w:iCs/>
          <w:sz w:val="28"/>
          <w:szCs w:val="28"/>
          <w:lang w:eastAsia="ru-RU"/>
        </w:rPr>
        <w:br w:type="textWrapping"/>
      </w:r>
      <w:r>
        <w:rPr>
          <w:rFonts w:ascii="Times New Roman" w:hAnsi="Times New Roman" w:cs="Times New Roman"/>
          <w:i/>
          <w:iCs/>
          <w:sz w:val="28"/>
          <w:szCs w:val="28"/>
          <w:lang w:eastAsia="ru-RU"/>
        </w:rPr>
        <w:t>«Раз, два, три, четыре, пять!</w:t>
      </w:r>
      <w:r>
        <w:rPr>
          <w:rFonts w:ascii="Times New Roman" w:hAnsi="Times New Roman" w:cs="Times New Roman"/>
          <w:i/>
          <w:iCs/>
          <w:sz w:val="28"/>
          <w:szCs w:val="28"/>
          <w:lang w:eastAsia="ru-RU"/>
        </w:rPr>
        <w:br w:type="textWrapping"/>
      </w:r>
      <w:r>
        <w:rPr>
          <w:rFonts w:ascii="Times New Roman" w:hAnsi="Times New Roman" w:cs="Times New Roman"/>
          <w:i/>
          <w:iCs/>
          <w:sz w:val="28"/>
          <w:szCs w:val="28"/>
          <w:lang w:eastAsia="ru-RU"/>
        </w:rPr>
        <w:t>Все умеем мы считать,</w:t>
      </w:r>
      <w:r>
        <w:rPr>
          <w:rFonts w:ascii="Times New Roman" w:hAnsi="Times New Roman" w:cs="Times New Roman"/>
          <w:i/>
          <w:iCs/>
          <w:sz w:val="28"/>
          <w:szCs w:val="28"/>
          <w:lang w:eastAsia="ru-RU"/>
        </w:rPr>
        <w:br w:type="textWrapping"/>
      </w:r>
      <w:r>
        <w:rPr>
          <w:rFonts w:ascii="Times New Roman" w:hAnsi="Times New Roman" w:cs="Times New Roman"/>
          <w:i/>
          <w:iCs/>
          <w:sz w:val="28"/>
          <w:szCs w:val="28"/>
          <w:lang w:eastAsia="ru-RU"/>
        </w:rPr>
        <w:t>Отдыхать умеем тоже —</w:t>
      </w:r>
    </w:p>
    <w:p w14:paraId="4AC639EB">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Руки за спину положим, Голову поднимем выше. И легко-легко подышим».</w:t>
      </w:r>
    </w:p>
    <w:p w14:paraId="04A265A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IV. Игра «Хорошо и плохо» (по сказке)</w:t>
      </w:r>
    </w:p>
    <w:p w14:paraId="72EF421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 Итог урока.</w:t>
      </w:r>
    </w:p>
    <w:p w14:paraId="03A1C8F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О чем узнали на сегодняшнем занятии? Если все-таки случаются неудачи, что можно сделать?</w:t>
      </w:r>
    </w:p>
    <w:p w14:paraId="2C2EAFC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 вас на партах лежат отметки.</w:t>
      </w:r>
    </w:p>
    <w:p w14:paraId="7F281B8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Выберите те, которые вы всегда будете стараться получать. (Дети всегда выбирают «5» и «4».)</w:t>
      </w:r>
    </w:p>
    <w:p w14:paraId="21A5CEE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Я, очень рада!</w:t>
      </w:r>
    </w:p>
    <w:p w14:paraId="598AE8F2">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УрокЗ</w:t>
      </w:r>
      <w:r>
        <w:rPr>
          <w:rFonts w:ascii="Times New Roman" w:hAnsi="Times New Roman" w:cs="Times New Roman"/>
          <w:sz w:val="28"/>
          <w:szCs w:val="28"/>
          <w:lang w:eastAsia="ru-RU"/>
        </w:rPr>
        <w:t xml:space="preserve">   </w:t>
      </w:r>
      <w:r>
        <w:rPr>
          <w:rFonts w:ascii="Times New Roman" w:hAnsi="Times New Roman" w:cs="Times New Roman"/>
          <w:b/>
          <w:bCs/>
          <w:sz w:val="28"/>
          <w:szCs w:val="28"/>
          <w:lang w:eastAsia="ru-RU"/>
        </w:rPr>
        <w:t>Тема</w:t>
      </w:r>
      <w:r>
        <w:rPr>
          <w:rFonts w:ascii="Times New Roman" w:hAnsi="Times New Roman" w:cs="Times New Roman"/>
          <w:sz w:val="28"/>
          <w:szCs w:val="28"/>
          <w:lang w:eastAsia="ru-RU"/>
        </w:rPr>
        <w:t> «Ленивец». Панфилова. Ход урока</w:t>
      </w:r>
    </w:p>
    <w:p w14:paraId="320186D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Вступительное слово учителя.(Учитель настраивает детей на занятие).</w:t>
      </w:r>
    </w:p>
    <w:p w14:paraId="694FFDA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Чтение сказки и беседа по содержанию. Сказку читает учитель.</w:t>
      </w:r>
    </w:p>
    <w:p w14:paraId="4A3778F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Кто такой Ленивец? Почему мама Медведица рассказала эту сказку Медвежонку? Как Медвежонок отреагиро</w:t>
      </w:r>
      <w:r>
        <w:rPr>
          <w:rFonts w:ascii="Times New Roman" w:hAnsi="Times New Roman" w:cs="Times New Roman"/>
          <w:sz w:val="28"/>
          <w:szCs w:val="28"/>
          <w:lang w:eastAsia="ru-RU"/>
        </w:rPr>
        <w:softHyphen/>
      </w:r>
      <w:r>
        <w:rPr>
          <w:rFonts w:ascii="Times New Roman" w:hAnsi="Times New Roman" w:cs="Times New Roman"/>
          <w:sz w:val="28"/>
          <w:szCs w:val="28"/>
          <w:lang w:eastAsia="ru-RU"/>
        </w:rPr>
        <w:t>вал? А кому-нибудь из вас бывает немножечко лень заниматься?  Что нужно делать в таком случае?</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I</w:t>
      </w:r>
      <w:r>
        <w:rPr>
          <w:rFonts w:ascii="Times New Roman" w:hAnsi="Times New Roman" w:cs="Times New Roman"/>
          <w:sz w:val="28"/>
          <w:szCs w:val="28"/>
          <w:lang w:val="en-US" w:eastAsia="ru-RU"/>
        </w:rPr>
        <w:t>II</w:t>
      </w:r>
      <w:r>
        <w:rPr>
          <w:rFonts w:ascii="Times New Roman" w:hAnsi="Times New Roman" w:cs="Times New Roman"/>
          <w:sz w:val="28"/>
          <w:szCs w:val="28"/>
          <w:lang w:eastAsia="ru-RU"/>
        </w:rPr>
        <w:t> Физ. пауза.</w:t>
      </w:r>
    </w:p>
    <w:p w14:paraId="11B974E8">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Наш Мишутка потянулся,</w:t>
      </w:r>
    </w:p>
    <w:p w14:paraId="68EAE751">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Раз — нагнулся, два — нагнулся,</w:t>
      </w:r>
    </w:p>
    <w:p w14:paraId="06D78562">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Лапы в стороны развел —</w:t>
      </w:r>
    </w:p>
    <w:p w14:paraId="123465B4">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Видно, меду не нашел.</w:t>
      </w:r>
    </w:p>
    <w:p w14:paraId="173B3E01">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Мишка в улей влез и вот</w:t>
      </w:r>
    </w:p>
    <w:p w14:paraId="5C6BCB0F">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Каплет в лапы садкий мед.</w:t>
      </w:r>
    </w:p>
    <w:p w14:paraId="231E5660">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Кап! Кап! Кап!</w:t>
      </w:r>
    </w:p>
    <w:p w14:paraId="48377FD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IV. Тест-рисунок.</w:t>
      </w:r>
    </w:p>
    <w:p w14:paraId="4B0D55E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Ребята, как вы думаете, будет Медвежонок ленивцем? (Конечно нет)</w:t>
      </w:r>
    </w:p>
    <w:p w14:paraId="6EB4AAD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Давайте подарим Мишутке его портрет.</w:t>
      </w:r>
    </w:p>
    <w:p w14:paraId="1948057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Графический диктат.</w:t>
      </w:r>
    </w:p>
    <w:p w14:paraId="010F361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Нарисуйте Мишутке глазки, носик.</w:t>
      </w:r>
    </w:p>
    <w:p w14:paraId="4B124FC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А теперь передайте ему свое настроение. (Показать грустно или радостно Медвежонку)</w:t>
      </w:r>
    </w:p>
    <w:p w14:paraId="0A420C3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 Итог урока.</w:t>
      </w:r>
    </w:p>
    <w:p w14:paraId="1471C2C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У кого Медвежонок улыбается? Почему? </w:t>
      </w:r>
      <w:r>
        <w:rPr>
          <w:rFonts w:ascii="Times New Roman" w:hAnsi="Times New Roman" w:cs="Times New Roman"/>
          <w:sz w:val="28"/>
          <w:szCs w:val="28"/>
          <w:lang w:eastAsia="ru-RU"/>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122555" cy="5080"/>
            <wp:effectExtent l="0" t="0" r="0" b="0"/>
            <wp:wrapSquare wrapText="bothSides"/>
            <wp:docPr id="4" name="Рисунок 4" descr="https://fsd.multiurok.ru/html/2018/01/28/s_5a6db1a6cc430/s813855_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https://fsd.multiurok.ru/html/2018/01/28/s_5a6db1a6cc430/s813855_0_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22385" cy="5040"/>
                    </a:xfrm>
                    <a:prstGeom prst="rect">
                      <a:avLst/>
                    </a:prstGeom>
                    <a:noFill/>
                    <a:ln>
                      <a:noFill/>
                    </a:ln>
                  </pic:spPr>
                </pic:pic>
              </a:graphicData>
            </a:graphic>
          </wp:anchor>
        </w:drawing>
      </w:r>
      <w:r>
        <w:rPr>
          <w:rFonts w:ascii="Times New Roman" w:hAnsi="Times New Roman" w:cs="Times New Roman"/>
          <w:sz w:val="28"/>
          <w:szCs w:val="28"/>
          <w:lang w:eastAsia="ru-RU"/>
        </w:rPr>
        <w:t>Что вы захотите рассказать о нашем занятии дома?  Что вам понравилось?</w:t>
      </w:r>
    </w:p>
    <w:p w14:paraId="6B31558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VI. Д/задание. Выучите зарядку Медвежонка.</w:t>
      </w:r>
    </w:p>
    <w:p w14:paraId="1CBA3AC2">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 4</w:t>
      </w:r>
      <w:r>
        <w:rPr>
          <w:rFonts w:ascii="Times New Roman" w:hAnsi="Times New Roman" w:cs="Times New Roman"/>
          <w:sz w:val="28"/>
          <w:szCs w:val="28"/>
          <w:lang w:eastAsia="ru-RU"/>
        </w:rPr>
        <w:t xml:space="preserve">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Списывание» М. Панфилова. </w:t>
      </w:r>
      <w:r>
        <w:rPr>
          <w:rFonts w:ascii="Times New Roman" w:hAnsi="Times New Roman" w:cs="Times New Roman"/>
          <w:bCs/>
          <w:sz w:val="28"/>
          <w:szCs w:val="28"/>
          <w:lang w:eastAsia="ru-RU"/>
        </w:rPr>
        <w:t>Ход занятия.</w:t>
      </w:r>
    </w:p>
    <w:p w14:paraId="20F368A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 Организационный момент.</w:t>
      </w:r>
    </w:p>
    <w:p w14:paraId="5A4062B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На нашем занятии сегодня гость?  Угадайте кто?</w:t>
      </w:r>
    </w:p>
    <w:p w14:paraId="31563C6B">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Все говорят, что похож я на папу — Такой темно-бурый, такой косолапый. Но только и папа похож на меня — Такой же охотник до меду, как я!</w:t>
      </w:r>
    </w:p>
    <w:p w14:paraId="555FC13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Действительно, Мишутка. Он принес нам свою историю.</w:t>
      </w:r>
    </w:p>
    <w:p w14:paraId="5D951F9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 Чтение сказки. (Читает учитель)</w:t>
      </w:r>
    </w:p>
    <w:p w14:paraId="3BD462F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III. Физ. пауза.</w:t>
      </w:r>
    </w:p>
    <w:p w14:paraId="3B33130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Вспомните, какую зарядку мы учили на прошлом занятии?</w:t>
      </w:r>
    </w:p>
    <w:p w14:paraId="745DF10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Кто выучил ее дома? Кто хочет сегодня стать Медвежонком?</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(Зарядку проводит ученик).</w:t>
      </w:r>
    </w:p>
    <w:p w14:paraId="15983C8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IV. Беседа по содержанию.</w:t>
      </w:r>
    </w:p>
    <w:p w14:paraId="05056BE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Какое задание дал ученикам учитель Еж? Как зверята выполнили задание учителя? Как оценил работы Ежик? Как отнеслись к этому зверята?</w:t>
      </w:r>
    </w:p>
    <w:p w14:paraId="59DDB34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Какой урок получили Зайчонок и Медвежонок?</w:t>
      </w:r>
    </w:p>
    <w:p w14:paraId="0034F70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 Итог урока.</w:t>
      </w:r>
    </w:p>
    <w:p w14:paraId="639654C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Чему вы научились на нашем занятии? Подумайте дома о том, что означает выражение: «... мед</w:t>
      </w:r>
      <w:r>
        <w:rPr>
          <w:rFonts w:ascii="Times New Roman" w:hAnsi="Times New Roman" w:cs="Times New Roman"/>
          <w:sz w:val="28"/>
          <w:szCs w:val="28"/>
          <w:lang w:eastAsia="ru-RU"/>
        </w:rPr>
        <w:softHyphen/>
      </w:r>
      <w:r>
        <w:rPr>
          <w:rFonts w:ascii="Times New Roman" w:hAnsi="Times New Roman" w:cs="Times New Roman"/>
          <w:sz w:val="28"/>
          <w:szCs w:val="28"/>
          <w:lang w:eastAsia="ru-RU"/>
        </w:rPr>
        <w:t>вежья услуга».</w:t>
      </w:r>
    </w:p>
    <w:p w14:paraId="5CC75AD3">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 5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«Подсказка» М. Панфилова</w:t>
      </w:r>
    </w:p>
    <w:p w14:paraId="78B500E2">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Ход занятия.</w:t>
      </w:r>
      <w:r>
        <w:rPr>
          <w:rFonts w:ascii="Times New Roman" w:hAnsi="Times New Roman" w:cs="Times New Roman"/>
          <w:sz w:val="28"/>
          <w:szCs w:val="28"/>
          <w:lang w:eastAsia="ru-RU"/>
        </w:rPr>
        <w:t xml:space="preserve"> </w:t>
      </w:r>
      <w:r>
        <w:rPr>
          <w:rFonts w:ascii="Times New Roman" w:hAnsi="Times New Roman" w:cs="Times New Roman"/>
          <w:bCs/>
          <w:sz w:val="28"/>
          <w:szCs w:val="28"/>
          <w:lang w:eastAsia="ru-RU"/>
        </w:rPr>
        <w:t>I. Проверка д/задания.</w:t>
      </w:r>
    </w:p>
    <w:p w14:paraId="579179E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Кто же из вас может сказать, что означает выражение: «медвежья услуга»</w:t>
      </w:r>
    </w:p>
    <w:p w14:paraId="5475D70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А вы когда-нибудь оказывали такую услугу? (Если да, то кому и когда).</w:t>
      </w:r>
    </w:p>
    <w:p w14:paraId="1C01857A">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II. Вступительное слово учителя.</w:t>
      </w:r>
    </w:p>
    <w:p w14:paraId="0A731CB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Скажите ребята, нравятся ли вам наши занятия? Почему?</w:t>
      </w:r>
    </w:p>
    <w:p w14:paraId="70C61EC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Чтобы вы сегодня хотели узнать о наших малышах? </w:t>
      </w:r>
      <w:r>
        <w:rPr>
          <w:rFonts w:ascii="Times New Roman" w:hAnsi="Times New Roman" w:cs="Times New Roman"/>
          <w:i/>
          <w:iCs/>
          <w:sz w:val="28"/>
          <w:szCs w:val="28"/>
          <w:lang w:eastAsia="ru-RU"/>
        </w:rPr>
        <w:t>(Ответы детей могут быть различ</w:t>
      </w:r>
      <w:r>
        <w:rPr>
          <w:rFonts w:ascii="Times New Roman" w:hAnsi="Times New Roman" w:cs="Times New Roman"/>
          <w:i/>
          <w:iCs/>
          <w:sz w:val="28"/>
          <w:szCs w:val="28"/>
          <w:lang w:eastAsia="ru-RU"/>
        </w:rPr>
        <w:softHyphen/>
      </w:r>
      <w:r>
        <w:rPr>
          <w:rFonts w:ascii="Times New Roman" w:hAnsi="Times New Roman" w:cs="Times New Roman"/>
          <w:i/>
          <w:iCs/>
          <w:sz w:val="28"/>
          <w:szCs w:val="28"/>
          <w:lang w:eastAsia="ru-RU"/>
        </w:rPr>
        <w:t>ными. Учитель выслушивает все).</w:t>
      </w:r>
    </w:p>
    <w:p w14:paraId="122C373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(После ответов детей, можно выйти на тему урока).</w:t>
      </w:r>
    </w:p>
    <w:p w14:paraId="25616BB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Что ж, будем дальше знакомиться с жителями леса.</w:t>
      </w:r>
    </w:p>
    <w:p w14:paraId="726903B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У нас сегодня в гостях один из них. Узнаем кто?</w:t>
      </w:r>
    </w:p>
    <w:p w14:paraId="0B061243">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III. Графический диктант и физ. пауза.</w:t>
      </w:r>
      <w:r>
        <w:rPr>
          <w:rFonts w:ascii="Times New Roman" w:hAnsi="Times New Roman" w:cs="Times New Roman"/>
          <w:sz w:val="28"/>
          <w:szCs w:val="28"/>
          <w:lang w:eastAsia="ru-RU"/>
        </w:rPr>
        <w:t> — Кто же это? Нарисуйте глаз. Пусть он нам улыбается.</w:t>
      </w:r>
      <w:r>
        <w:rPr>
          <w:rFonts w:ascii="Times New Roman" w:hAnsi="Times New Roman" w:cs="Times New Roman"/>
          <w:sz w:val="28"/>
          <w:szCs w:val="28"/>
          <w:lang w:eastAsia="ru-RU"/>
        </w:rPr>
        <w:br w:type="textWrapping"/>
      </w:r>
      <w:r>
        <w:rPr>
          <w:rFonts w:ascii="Times New Roman" w:hAnsi="Times New Roman" w:cs="Times New Roman"/>
          <w:i/>
          <w:iCs/>
          <w:sz w:val="28"/>
          <w:szCs w:val="28"/>
          <w:lang w:eastAsia="ru-RU"/>
        </w:rPr>
        <w:t>В серой шубке неприметен,</w:t>
      </w:r>
    </w:p>
    <w:p w14:paraId="62315BF8">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Осторожен, незаметен. Он идет, и лес примолк. Знают все: крадется... (волк).</w:t>
      </w:r>
    </w:p>
    <w:p w14:paraId="54C902EC">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IV. Работа со сказкой.</w:t>
      </w:r>
      <w:r>
        <w:rPr>
          <w:rFonts w:ascii="Times New Roman" w:hAnsi="Times New Roman" w:cs="Times New Roman"/>
          <w:sz w:val="28"/>
          <w:szCs w:val="28"/>
          <w:lang w:eastAsia="ru-RU"/>
        </w:rPr>
        <w:t xml:space="preserve"> Чтение учителем сказки.</w:t>
      </w:r>
    </w:p>
    <w:p w14:paraId="003ADB9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Вот какую историю принес нам волчонок. Почему Волчонку так не повезло?</w:t>
      </w:r>
    </w:p>
    <w:p w14:paraId="2BF1E71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А что надо было делать ему? Почему друзья сначала смеялись над волчонком, зато потом очень внимательно стали слу</w:t>
      </w:r>
      <w:r>
        <w:rPr>
          <w:rFonts w:ascii="Times New Roman" w:hAnsi="Times New Roman" w:cs="Times New Roman"/>
          <w:sz w:val="28"/>
          <w:szCs w:val="28"/>
          <w:lang w:eastAsia="ru-RU"/>
        </w:rPr>
        <w:softHyphen/>
      </w:r>
      <w:r>
        <w:rPr>
          <w:rFonts w:ascii="Times New Roman" w:hAnsi="Times New Roman" w:cs="Times New Roman"/>
          <w:sz w:val="28"/>
          <w:szCs w:val="28"/>
          <w:lang w:eastAsia="ru-RU"/>
        </w:rPr>
        <w:t>шать?</w:t>
      </w:r>
    </w:p>
    <w:p w14:paraId="6901ECF6">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V. Итог урока.</w:t>
      </w:r>
    </w:p>
    <w:p w14:paraId="3FBA44B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Что же такое подсказка? Возьмете вы ее себе в друзья. Почему?Мне хочется верить, что вы будете думать, только сами никогда не будете ждать подсказок.</w:t>
      </w:r>
    </w:p>
    <w:p w14:paraId="41CF4EE3">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 6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«Я и мои друзья»</w:t>
      </w:r>
    </w:p>
    <w:p w14:paraId="2F6AC12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Занятие можно провести в виде игры: «Отправляемся к острову «Чунга-Чанга».</w:t>
      </w:r>
    </w:p>
    <w:p w14:paraId="6D84702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На занятии можно использовать всяческие стихи, песни. Все зависит от творчества и фантазии учителя. Здесь же можно провести рисуночный тест: «Нарисуйте корабль и возьмите с собой в каюты своих друзей». (Учащиеся выполняя этот тест показывают с кем они дружат и с кем им хотелось бы подружиться. Для учителя уже будут прослеживаться дети, претендующие на роль лидера).</w:t>
      </w:r>
    </w:p>
    <w:p w14:paraId="627A8BAA">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Методическое обеспечение уроков III раздела</w:t>
      </w:r>
    </w:p>
    <w:p w14:paraId="5EA4E85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Панфилова «Лесная школа», Газета «Психолог».</w:t>
      </w:r>
    </w:p>
    <w:p w14:paraId="60BFE77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Голубь В. Т. «Графические диктаты», Издательство «Вако» г. Москва, 2004 г.</w:t>
      </w:r>
    </w:p>
    <w:p w14:paraId="54246B0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Волина В. «Праздник числа», Издательство Знание» г. Москва, 1994 год.</w:t>
      </w:r>
    </w:p>
    <w:p w14:paraId="5862D308">
      <w:pPr>
        <w:shd w:val="clear" w:color="auto" w:fill="FFFFFF"/>
        <w:spacing w:after="150" w:line="240" w:lineRule="auto"/>
        <w:rPr>
          <w:rFonts w:ascii="Times New Roman" w:hAnsi="Times New Roman" w:eastAsia="Times New Roman" w:cs="Times New Roman"/>
          <w:b/>
          <w:bCs/>
          <w:color w:val="000000"/>
          <w:sz w:val="28"/>
          <w:szCs w:val="28"/>
          <w:lang w:eastAsia="ru-RU"/>
        </w:rPr>
      </w:pPr>
      <w:r>
        <w:rPr>
          <w:rFonts w:ascii="Times New Roman" w:hAnsi="Times New Roman" w:cs="Times New Roman"/>
          <w:b/>
          <w:bCs/>
          <w:sz w:val="28"/>
          <w:szCs w:val="28"/>
          <w:lang w:eastAsia="ru-RU"/>
        </w:rPr>
        <w:t xml:space="preserve">IV. </w:t>
      </w:r>
      <w:r>
        <w:rPr>
          <w:rFonts w:ascii="Times New Roman" w:hAnsi="Times New Roman" w:eastAsia="Times New Roman" w:cs="Times New Roman"/>
          <w:b/>
          <w:bCs/>
          <w:color w:val="000000"/>
          <w:sz w:val="28"/>
          <w:szCs w:val="28"/>
          <w:lang w:eastAsia="ru-RU"/>
        </w:rPr>
        <w:t>Сказки о здоровье и о том, как стать большим. (4 урока).</w:t>
      </w:r>
    </w:p>
    <w:p w14:paraId="4A2C5423">
      <w:pPr>
        <w:pStyle w:val="5"/>
        <w:rPr>
          <w:rFonts w:ascii="Times New Roman" w:hAnsi="Times New Roman" w:cs="Times New Roman"/>
          <w:sz w:val="28"/>
          <w:szCs w:val="28"/>
          <w:lang w:eastAsia="ru-RU"/>
        </w:rPr>
      </w:pPr>
      <w:r>
        <w:rPr>
          <w:rFonts w:ascii="Times New Roman" w:hAnsi="Times New Roman" w:eastAsia="Times New Roman" w:cs="Times New Roman"/>
          <w:color w:val="000000"/>
          <w:sz w:val="28"/>
          <w:szCs w:val="28"/>
          <w:lang w:eastAsia="ru-RU"/>
        </w:rPr>
        <w:t>«Режим. Телевизор», «Бабушкин помощник», «Прививка», «Больной друг».</w:t>
      </w:r>
    </w:p>
    <w:p w14:paraId="2364FCE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Цели. Дать понятие учащимся о режиме дня и о необходимости его соблюдения, воспитывать доброе отношение к своему здоровью, развивать двигательные навыки, закреплять представле</w:t>
      </w:r>
      <w:r>
        <w:rPr>
          <w:rFonts w:ascii="Times New Roman" w:hAnsi="Times New Roman" w:cs="Times New Roman"/>
          <w:sz w:val="28"/>
          <w:szCs w:val="28"/>
          <w:lang w:eastAsia="ru-RU"/>
        </w:rPr>
        <w:softHyphen/>
      </w:r>
      <w:r>
        <w:rPr>
          <w:rFonts w:ascii="Times New Roman" w:hAnsi="Times New Roman" w:cs="Times New Roman"/>
          <w:sz w:val="28"/>
          <w:szCs w:val="28"/>
          <w:lang w:eastAsia="ru-RU"/>
        </w:rPr>
        <w:t>ния личной гигиене.</w:t>
      </w:r>
    </w:p>
    <w:p w14:paraId="0D45952B">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Урок1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 xml:space="preserve">«Режим дня. Телевизор» </w:t>
      </w:r>
    </w:p>
    <w:p w14:paraId="106CD22E">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Ход занятия</w:t>
      </w:r>
      <w:r>
        <w:rPr>
          <w:rFonts w:ascii="Times New Roman" w:hAnsi="Times New Roman" w:cs="Times New Roman"/>
          <w:sz w:val="28"/>
          <w:szCs w:val="28"/>
          <w:lang w:eastAsia="ru-RU"/>
        </w:rPr>
        <w:t>. Вступительное слово учителя о том, что начнем разговаривать не только о школе, об уроках, но надо позаботиться о своем здоровье. И в этом нам поможет учитель Еж и его ученики.</w:t>
      </w:r>
    </w:p>
    <w:p w14:paraId="215F4F5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Работа со сказкой. Чтение сказки учителем. Беседа по содержанию.</w:t>
      </w:r>
    </w:p>
    <w:p w14:paraId="7E52AEE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Какую историю рассказал ученикам учитель Еж? Чему научила эта история?</w:t>
      </w:r>
    </w:p>
    <w:p w14:paraId="320BB8D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III. Физ. пауза «Лесная зарядка»</w:t>
      </w:r>
      <w:r>
        <w:rPr>
          <w:rFonts w:ascii="Times New Roman" w:hAnsi="Times New Roman" w:cs="Times New Roman"/>
          <w:sz w:val="28"/>
          <w:szCs w:val="28"/>
          <w:lang w:eastAsia="ru-RU"/>
        </w:rPr>
        <w:br w:type="textWrapping"/>
      </w:r>
      <w:r>
        <w:rPr>
          <w:rFonts w:ascii="Times New Roman" w:hAnsi="Times New Roman" w:cs="Times New Roman"/>
          <w:i/>
          <w:iCs/>
          <w:sz w:val="28"/>
          <w:szCs w:val="28"/>
          <w:lang w:eastAsia="ru-RU"/>
        </w:rPr>
        <w:t>Руки подняли и покачали</w:t>
      </w:r>
    </w:p>
    <w:p w14:paraId="06457772">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Это деревья в лесу.</w:t>
      </w:r>
    </w:p>
    <w:p w14:paraId="4C5AD0FA">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Руки нагнули, кисти встряхнули</w:t>
      </w:r>
    </w:p>
    <w:p w14:paraId="0FA50062">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Ветер сбивает росу.</w:t>
      </w:r>
    </w:p>
    <w:p w14:paraId="7EB6E376">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В стороны руки, плавно помашем —</w:t>
      </w:r>
    </w:p>
    <w:p w14:paraId="261C81DB">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Это к нам птицы летят.</w:t>
      </w:r>
    </w:p>
    <w:p w14:paraId="456D4513">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Как они сядут — тоже покажем —</w:t>
      </w:r>
    </w:p>
    <w:p w14:paraId="14EC19BF">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Крылья сложили назад.</w:t>
      </w:r>
    </w:p>
    <w:p w14:paraId="315AC94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IV. Беседа о режиме дня.</w:t>
      </w:r>
    </w:p>
    <w:p w14:paraId="72BE49E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Как вы думаете, что такое режим дня? А нам он нужен? Для чего?</w:t>
      </w:r>
    </w:p>
    <w:p w14:paraId="4030DAF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(Соблюдая режим дня сможешь успевать повсюду: и уроки сделать, и отдыхать, и с друзьями различными делами заняться).</w:t>
      </w:r>
    </w:p>
    <w:p w14:paraId="7EDE21B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 Итог урока.</w:t>
      </w:r>
    </w:p>
    <w:p w14:paraId="13D485D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VI. Домашнее задание</w:t>
      </w:r>
    </w:p>
    <w:p w14:paraId="136C06F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Составьте свой режим дня, а ваши родители вам помогут.</w:t>
      </w:r>
    </w:p>
    <w:p w14:paraId="2CE99911">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 2</w:t>
      </w:r>
      <w:r>
        <w:rPr>
          <w:rFonts w:ascii="Times New Roman" w:hAnsi="Times New Roman" w:cs="Times New Roman"/>
          <w:sz w:val="28"/>
          <w:szCs w:val="28"/>
          <w:lang w:eastAsia="ru-RU"/>
        </w:rPr>
        <w:t xml:space="preserve"> </w:t>
      </w:r>
      <w:r>
        <w:rPr>
          <w:rFonts w:ascii="Times New Roman" w:hAnsi="Times New Roman" w:cs="Times New Roman"/>
          <w:b/>
          <w:bCs/>
          <w:sz w:val="28"/>
          <w:szCs w:val="28"/>
          <w:lang w:eastAsia="ru-RU"/>
        </w:rPr>
        <w:t>Тема:</w:t>
      </w:r>
      <w:r>
        <w:rPr>
          <w:rFonts w:ascii="Times New Roman" w:hAnsi="Times New Roman" w:cs="Times New Roman"/>
          <w:sz w:val="28"/>
          <w:szCs w:val="28"/>
          <w:lang w:eastAsia="ru-RU"/>
        </w:rPr>
        <w:t> «Бабушкин помощник» М. Панфилова. Ход занятия.</w:t>
      </w:r>
    </w:p>
    <w:p w14:paraId="59974AD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 Проверка д/з. Дети зачитывают составленные режимы дня.</w:t>
      </w:r>
    </w:p>
    <w:p w14:paraId="0420CE4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Еще раз анализируются ответы.</w:t>
      </w:r>
    </w:p>
    <w:p w14:paraId="4D5B20D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 Беседа с учащимися о том, что они взяли для себя с прошлого урока. Выясняют какие правила личной гигиены должны знать все люди.</w:t>
      </w:r>
    </w:p>
    <w:p w14:paraId="52185EB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III. Физ. пауза.</w:t>
      </w:r>
    </w:p>
    <w:p w14:paraId="4D9EDACD">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Ой лады, лады, лады, Не боимся мы воды, Чисто умываемся, Маме улыбаемся.</w:t>
      </w:r>
    </w:p>
    <w:p w14:paraId="491CE2B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IV. Чтение сказки.</w:t>
      </w:r>
    </w:p>
    <w:p w14:paraId="626FD40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Какого нового ученика узнали зверята? Почему эту сказку назвали «Бабушкин помощник». В чем была ошибка Волчонка? Почему?</w:t>
      </w:r>
    </w:p>
    <w:p w14:paraId="406CF6F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 Итог урока.</w:t>
      </w:r>
    </w:p>
    <w:p w14:paraId="3E1A4FC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Чему научила вас эта сказка?  Как вы помогаете своим родным?</w:t>
      </w:r>
    </w:p>
    <w:p w14:paraId="7CD74E4D">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УрокЗ</w:t>
      </w:r>
      <w:r>
        <w:rPr>
          <w:rFonts w:ascii="Times New Roman" w:hAnsi="Times New Roman" w:cs="Times New Roman"/>
          <w:sz w:val="28"/>
          <w:szCs w:val="28"/>
          <w:lang w:eastAsia="ru-RU"/>
        </w:rPr>
        <w:t xml:space="preserve"> </w:t>
      </w:r>
      <w:r>
        <w:rPr>
          <w:rFonts w:ascii="Times New Roman" w:hAnsi="Times New Roman" w:cs="Times New Roman"/>
          <w:b/>
          <w:bCs/>
          <w:sz w:val="28"/>
          <w:szCs w:val="28"/>
          <w:lang w:eastAsia="ru-RU"/>
        </w:rPr>
        <w:t>Тема:</w:t>
      </w:r>
      <w:r>
        <w:rPr>
          <w:rFonts w:ascii="Times New Roman" w:hAnsi="Times New Roman" w:cs="Times New Roman"/>
          <w:sz w:val="28"/>
          <w:szCs w:val="28"/>
          <w:lang w:eastAsia="ru-RU"/>
        </w:rPr>
        <w:t> «Прививка» М. Панфилова Ход занятия.</w:t>
      </w:r>
    </w:p>
    <w:p w14:paraId="1F50834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 Вступительное слово учителя.</w:t>
      </w:r>
    </w:p>
    <w:p w14:paraId="2CB2354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Занятие можно начать со стихотворения С. В. Михалкова «Прививка».</w:t>
      </w:r>
    </w:p>
    <w:p w14:paraId="74CE7C3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Ребята, как вы думаете, почему наш урок я начала с этого стихотворения?</w:t>
      </w:r>
    </w:p>
    <w:p w14:paraId="443C915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Кому из вас уже делали прививки?</w:t>
      </w:r>
    </w:p>
    <w:p w14:paraId="503CB8E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Страшно? Наши друзья сегодня тоже идут ко врачу. Хотите узнать: как у них дела?</w:t>
      </w:r>
    </w:p>
    <w:p w14:paraId="0FA45F5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Работа со сказкой.  Сказку читает учитель</w:t>
      </w:r>
    </w:p>
    <w:p w14:paraId="5664C94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Физ. пауза (Можно вспомнить выученные ранее).</w:t>
      </w:r>
    </w:p>
    <w:p w14:paraId="4A767F2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IV. Беседа по содержанию сказки.</w:t>
      </w:r>
    </w:p>
    <w:p w14:paraId="360D3B6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Понравилась вам сказка? За кого вы волновались? Почему?</w:t>
      </w:r>
    </w:p>
    <w:p w14:paraId="6923D45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 Итог занятия.</w:t>
      </w:r>
    </w:p>
    <w:p w14:paraId="1CCC4D1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Что нужно помнить о своем здоровье? Чему научил вас маленький Енот?</w:t>
      </w:r>
    </w:p>
    <w:p w14:paraId="5D41DC2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VI. Домашнее задание.</w:t>
      </w:r>
    </w:p>
    <w:p w14:paraId="02393BB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Нарисуйте любого ученика «Лесной школы», которого вы полюбили.</w:t>
      </w:r>
    </w:p>
    <w:p w14:paraId="69DF70A2">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 4</w:t>
      </w:r>
      <w:r>
        <w:rPr>
          <w:rFonts w:ascii="Times New Roman" w:hAnsi="Times New Roman" w:cs="Times New Roman"/>
          <w:sz w:val="28"/>
          <w:szCs w:val="28"/>
          <w:lang w:eastAsia="ru-RU"/>
        </w:rPr>
        <w:t xml:space="preserve">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«Больной друг»</w:t>
      </w:r>
    </w:p>
    <w:p w14:paraId="2255E66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урока I. Проверка домашнего задания.</w:t>
      </w:r>
    </w:p>
    <w:p w14:paraId="707120A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Анализ рисунков. Выставка лучших работ. (Выбирают сами дети).</w:t>
      </w:r>
    </w:p>
    <w:p w14:paraId="4A6DB8C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 Вступительное слово учителя.</w:t>
      </w:r>
    </w:p>
    <w:p w14:paraId="35522A3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Давайте сегодня поговорим о дружбе.</w:t>
      </w:r>
    </w:p>
    <w:p w14:paraId="5BC6E26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Есть ли у вас друзья? Кто они? —Почему вы с ними дружите? Что значит дружить?</w:t>
      </w:r>
    </w:p>
    <w:p w14:paraId="041713A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Дружить — это не только играть друг с другом, но и заботиться друг о друге, помогать друг другу</w:t>
      </w:r>
    </w:p>
    <w:p w14:paraId="2FF130F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Работа со сказкой.  Чтение сказки «Больной друг».</w:t>
      </w:r>
    </w:p>
    <w:p w14:paraId="781D814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Физ. пауза «Дружба».</w:t>
      </w:r>
    </w:p>
    <w:p w14:paraId="47BA4A0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Беседа по содержанию сказки.</w:t>
      </w:r>
    </w:p>
    <w:p w14:paraId="6A246CE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Какая беда произошла с Лисенком? Как повели себя его друзья?</w:t>
      </w:r>
    </w:p>
    <w:p w14:paraId="2B388EE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Какие изменения в них произошли?</w:t>
      </w:r>
    </w:p>
    <w:p w14:paraId="74C53E0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VI Итог урока. Чему научила вас эта сказка?</w:t>
      </w:r>
    </w:p>
    <w:p w14:paraId="75B358A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VII. Д/з. Нарисуйте новогодний праздник в «Лесной школе».</w:t>
      </w:r>
    </w:p>
    <w:p w14:paraId="26ACF292">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cs="Times New Roman"/>
          <w:b/>
          <w:sz w:val="28"/>
          <w:szCs w:val="28"/>
          <w:lang w:eastAsia="ru-RU"/>
        </w:rPr>
        <w:t>5 раздел.</w:t>
      </w:r>
      <w:r>
        <w:rPr>
          <w:rFonts w:ascii="Times New Roman" w:hAnsi="Times New Roman" w:cs="Times New Roman"/>
          <w:sz w:val="28"/>
          <w:szCs w:val="28"/>
          <w:lang w:eastAsia="ru-RU"/>
        </w:rPr>
        <w:t> </w:t>
      </w:r>
      <w:r>
        <w:rPr>
          <w:rFonts w:ascii="Times New Roman" w:hAnsi="Times New Roman" w:eastAsia="Times New Roman" w:cs="Times New Roman"/>
          <w:b/>
          <w:bCs/>
          <w:color w:val="000000"/>
          <w:sz w:val="28"/>
          <w:szCs w:val="28"/>
          <w:lang w:eastAsia="ru-RU"/>
        </w:rPr>
        <w:t xml:space="preserve"> Сказки о школьных конфликтах</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b/>
          <w:bCs/>
          <w:color w:val="000000"/>
          <w:sz w:val="28"/>
          <w:szCs w:val="28"/>
          <w:lang w:eastAsia="ru-RU"/>
        </w:rPr>
        <w:t>(10 уроков)</w:t>
      </w:r>
    </w:p>
    <w:p w14:paraId="21CE1DB3">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«Ябеда», «Шапка-невидимка», «Задача для Лисёнка», «Спорщик», «Обида», «Хвосты», «Драки», «Грубые слова», «Дружная страна». Заключительный урок.</w:t>
      </w:r>
    </w:p>
    <w:p w14:paraId="76C1319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Цели. Способствовать осмыслению конфликтных ситуаций и помощь в выходе из таковых. Фор</w:t>
      </w:r>
      <w:r>
        <w:rPr>
          <w:rFonts w:ascii="Times New Roman" w:hAnsi="Times New Roman" w:cs="Times New Roman"/>
          <w:sz w:val="28"/>
          <w:szCs w:val="28"/>
          <w:lang w:eastAsia="ru-RU"/>
        </w:rPr>
        <w:softHyphen/>
      </w:r>
      <w:r>
        <w:rPr>
          <w:rFonts w:ascii="Times New Roman" w:hAnsi="Times New Roman" w:cs="Times New Roman"/>
          <w:sz w:val="28"/>
          <w:szCs w:val="28"/>
          <w:lang w:eastAsia="ru-RU"/>
        </w:rPr>
        <w:t>мирование чувства принадлежности к коллективу.</w:t>
      </w:r>
    </w:p>
    <w:p w14:paraId="23AE9C8E">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Урок1.</w:t>
      </w:r>
      <w:r>
        <w:rPr>
          <w:rFonts w:ascii="Times New Roman" w:hAnsi="Times New Roman" w:cs="Times New Roman"/>
          <w:sz w:val="28"/>
          <w:szCs w:val="28"/>
          <w:lang w:eastAsia="ru-RU"/>
        </w:rPr>
        <w:t xml:space="preserve">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«Ябеда» М. Панфилова </w:t>
      </w:r>
      <w:r>
        <w:rPr>
          <w:rFonts w:ascii="Times New Roman" w:hAnsi="Times New Roman" w:cs="Times New Roman"/>
          <w:bCs/>
          <w:sz w:val="28"/>
          <w:szCs w:val="28"/>
          <w:lang w:eastAsia="ru-RU"/>
        </w:rPr>
        <w:t>Ход занятия.</w:t>
      </w:r>
    </w:p>
    <w:p w14:paraId="673B93A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 Вступительное слово учителя. Урок можно начать с вопроса:</w:t>
      </w:r>
    </w:p>
    <w:p w14:paraId="136943F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Какие качества характера у лесных зверят вы увидели? Почему они так сдружились? А вы хотели бы быть такими же дружными? Что для этого нужно?</w:t>
      </w:r>
    </w:p>
    <w:p w14:paraId="59017D4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 Чтение сказки.</w:t>
      </w:r>
    </w:p>
    <w:p w14:paraId="08DE15A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Но вот однажды в классе, где учились наши герои, появилась новая ученица.</w:t>
      </w:r>
    </w:p>
    <w:p w14:paraId="454E503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Кто же она?   Хотите узнать?</w:t>
      </w:r>
    </w:p>
    <w:p w14:paraId="17F8A365">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Мохнатенькая, усатенькая, Сядет </w:t>
      </w:r>
      <w:r>
        <w:rPr>
          <w:rFonts w:ascii="Times New Roman" w:hAnsi="Times New Roman" w:cs="Times New Roman"/>
          <w:sz w:val="28"/>
          <w:szCs w:val="28"/>
          <w:lang w:eastAsia="ru-RU"/>
        </w:rPr>
        <w:t>— </w:t>
      </w:r>
      <w:r>
        <w:rPr>
          <w:rFonts w:ascii="Times New Roman" w:hAnsi="Times New Roman" w:cs="Times New Roman"/>
          <w:i/>
          <w:iCs/>
          <w:sz w:val="28"/>
          <w:szCs w:val="28"/>
          <w:lang w:eastAsia="ru-RU"/>
        </w:rPr>
        <w:t>песенку поет.</w:t>
      </w:r>
    </w:p>
    <w:p w14:paraId="443EED1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(Кошка). Чтение сказки учителем.</w:t>
      </w:r>
    </w:p>
    <w:p w14:paraId="206177E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III. Физ. пауза</w:t>
      </w:r>
    </w:p>
    <w:p w14:paraId="1B077758">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Ходит Васька серенький, Хвост у Васьки беленький, Глазки закрываются, Когти расправляются, Шерсть у Васьки пышная, Поступь еле слышная.</w:t>
      </w:r>
    </w:p>
    <w:p w14:paraId="7483541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IV. Беседа по содержанию.</w:t>
      </w:r>
    </w:p>
    <w:p w14:paraId="5D2D811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На что обиделись зверята?  Как они назвали новую ученицу? Почему?</w:t>
      </w:r>
    </w:p>
    <w:p w14:paraId="36DFC4E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Чему их научил учитель Еж?   Какой стала Кошечка?</w:t>
      </w:r>
    </w:p>
    <w:p w14:paraId="76428CE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 Графический диктант.</w:t>
      </w:r>
    </w:p>
    <w:p w14:paraId="5B9168C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Давайте нарисуем новую ученицу, чтобы она всегда была приветливая.</w:t>
      </w:r>
    </w:p>
    <w:p w14:paraId="5DFC8BD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Нарисуйте глазки, носик, усики. Как нам сделать приветливой нашу кошечку? VI. Итог урока.</w:t>
      </w:r>
    </w:p>
    <w:p w14:paraId="10E8244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Понравился ли вам наш урок? Что вам запомнилось? О чем бы вы хотели рассказать вашим родителям?</w:t>
      </w:r>
    </w:p>
    <w:p w14:paraId="38947F3F">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 2</w:t>
      </w:r>
      <w:r>
        <w:rPr>
          <w:rFonts w:ascii="Times New Roman" w:hAnsi="Times New Roman" w:cs="Times New Roman"/>
          <w:sz w:val="28"/>
          <w:szCs w:val="28"/>
          <w:lang w:eastAsia="ru-RU"/>
        </w:rPr>
        <w:t xml:space="preserve">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«Шапка — невидимка» Панфилова. </w:t>
      </w:r>
    </w:p>
    <w:p w14:paraId="59D63329">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Ход занятия.</w:t>
      </w:r>
      <w:r>
        <w:rPr>
          <w:rFonts w:ascii="Times New Roman" w:hAnsi="Times New Roman" w:cs="Times New Roman"/>
          <w:sz w:val="28"/>
          <w:szCs w:val="28"/>
          <w:lang w:eastAsia="ru-RU"/>
        </w:rPr>
        <w:t>I. Вступительное слово учителя.</w:t>
      </w:r>
    </w:p>
    <w:p w14:paraId="2740216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Прошла еще одна неделя и мы снова готовы к встрече с нашими друзьями?</w:t>
      </w:r>
    </w:p>
    <w:p w14:paraId="2AFBA66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Кто из вас ждал этой встречи?</w:t>
      </w:r>
    </w:p>
    <w:p w14:paraId="13A9B7E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 Чтение сказки учителем.</w:t>
      </w:r>
    </w:p>
    <w:p w14:paraId="32C3837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А в «Лесной школе» появился еще один новый ученик. Угадайте кто?</w:t>
      </w:r>
      <w:r>
        <w:rPr>
          <w:rFonts w:ascii="Times New Roman" w:hAnsi="Times New Roman" w:cs="Times New Roman"/>
          <w:sz w:val="28"/>
          <w:szCs w:val="28"/>
          <w:lang w:eastAsia="ru-RU"/>
        </w:rPr>
        <w:br w:type="textWrapping"/>
      </w:r>
      <w:r>
        <w:rPr>
          <w:rFonts w:ascii="Times New Roman" w:hAnsi="Times New Roman" w:cs="Times New Roman"/>
          <w:i/>
          <w:iCs/>
          <w:sz w:val="28"/>
          <w:szCs w:val="28"/>
          <w:lang w:eastAsia="ru-RU"/>
        </w:rPr>
        <w:t>Под полом таится,</w:t>
      </w:r>
    </w:p>
    <w:p w14:paraId="5E6A8037">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Кошки боится.</w:t>
      </w:r>
    </w:p>
    <w:p w14:paraId="303F038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Правильно это мышонок. Давайте узнаем: как встретили его наши зверята.</w:t>
      </w:r>
    </w:p>
    <w:p w14:paraId="65BEACE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III. Физ. пауза.</w:t>
      </w:r>
    </w:p>
    <w:p w14:paraId="4DF5AEA4">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Вышли мыши как-то раз</w:t>
      </w:r>
    </w:p>
    <w:p w14:paraId="78B7C608">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Посмотреть который час.</w:t>
      </w:r>
    </w:p>
    <w:p w14:paraId="04665BBF">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Раз-два-три-четыре,</w:t>
      </w:r>
    </w:p>
    <w:p w14:paraId="60AE2FDF">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Мыши дернули за гири,</w:t>
      </w:r>
    </w:p>
    <w:p w14:paraId="52421489">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Вдруг раздался страшный звон.</w:t>
      </w:r>
    </w:p>
    <w:p w14:paraId="5F8A58D6">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Разбежались мыши вон.</w:t>
      </w:r>
    </w:p>
    <w:p w14:paraId="1F428DA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IV. Беседа по содержанию.</w:t>
      </w:r>
    </w:p>
    <w:p w14:paraId="14198D7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Как приняли в школе Мышонка? Почему? Как Мышонок вел себя?</w:t>
      </w:r>
    </w:p>
    <w:p w14:paraId="6F92F63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О чем задумался учитель Еж? Как учитель помог Мышонку стать хорошим учеником'? Что Мышонок понял?</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V. Итог урока.</w:t>
      </w:r>
    </w:p>
    <w:p w14:paraId="7DDAF38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Чему научили вас наши зверята?</w:t>
      </w:r>
    </w:p>
    <w:p w14:paraId="632B3EB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А нам надо пользоваться такой шапкой — невидимкой? В каких случаях?</w:t>
      </w:r>
    </w:p>
    <w:p w14:paraId="367D292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Я думаю она нам не понадобится.</w:t>
      </w:r>
    </w:p>
    <w:p w14:paraId="0AFC76E9">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 3.</w:t>
      </w:r>
      <w:r>
        <w:rPr>
          <w:rFonts w:ascii="Times New Roman" w:hAnsi="Times New Roman" w:cs="Times New Roman"/>
          <w:sz w:val="28"/>
          <w:szCs w:val="28"/>
          <w:lang w:eastAsia="ru-RU"/>
        </w:rPr>
        <w:t xml:space="preserve">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«Задача для Лисенка». Панфилова. </w:t>
      </w:r>
    </w:p>
    <w:p w14:paraId="5296A8A2">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Ход занятия.</w:t>
      </w:r>
      <w:r>
        <w:rPr>
          <w:rFonts w:ascii="Times New Roman" w:hAnsi="Times New Roman" w:cs="Times New Roman"/>
          <w:sz w:val="28"/>
          <w:szCs w:val="28"/>
          <w:lang w:eastAsia="ru-RU"/>
        </w:rPr>
        <w:t xml:space="preserve"> </w:t>
      </w:r>
      <w:r>
        <w:rPr>
          <w:rFonts w:ascii="Times New Roman" w:hAnsi="Times New Roman" w:cs="Times New Roman"/>
          <w:bCs/>
          <w:sz w:val="28"/>
          <w:szCs w:val="28"/>
          <w:lang w:eastAsia="ru-RU"/>
        </w:rPr>
        <w:t>I.</w:t>
      </w:r>
      <w:r>
        <w:rPr>
          <w:rFonts w:ascii="Times New Roman" w:hAnsi="Times New Roman" w:cs="Times New Roman"/>
          <w:b/>
          <w:bCs/>
          <w:sz w:val="28"/>
          <w:szCs w:val="28"/>
          <w:lang w:eastAsia="ru-RU"/>
        </w:rPr>
        <w:t> </w:t>
      </w:r>
      <w:r>
        <w:rPr>
          <w:rFonts w:ascii="Times New Roman" w:hAnsi="Times New Roman" w:cs="Times New Roman"/>
          <w:sz w:val="28"/>
          <w:szCs w:val="28"/>
          <w:lang w:eastAsia="ru-RU"/>
        </w:rPr>
        <w:t>Вступительное слово учителя.</w:t>
      </w:r>
    </w:p>
    <w:p w14:paraId="7833E34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С какими героями «Лесной школы» мы знакомы? Кто еще пришел учиться в эту школу? Как вы относитесь к этим ученикам? Почему?</w:t>
      </w:r>
    </w:p>
    <w:p w14:paraId="180BC57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 Графический диктат.</w:t>
      </w:r>
    </w:p>
    <w:p w14:paraId="1DEEEB3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Я приглашаю вас сегодня в гости к одному из учеников «Лесной школы».</w:t>
      </w:r>
    </w:p>
    <w:p w14:paraId="0FDB0D6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Хвост горит, ну впрямь, костер. Ум его весьма остер. Рыжий, хитренький бесенок. Все известно, он...</w:t>
      </w:r>
    </w:p>
    <w:p w14:paraId="759C9C97">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(лисенок).</w:t>
      </w:r>
    </w:p>
    <w:p w14:paraId="0683AAC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III. Работа со сказкой. Чтение сказок «Задача для Лисенка»</w:t>
      </w:r>
    </w:p>
    <w:p w14:paraId="6FF61DA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С какой задачей столкнулся Лисенок? Как он себя повел? Что произошло дальше?  Какой выбор сделал Лисенок? Какую оценку дадите Лисенку вы? Почему?</w:t>
      </w:r>
    </w:p>
    <w:p w14:paraId="7FB05A0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Игра «Фантазеры».</w:t>
      </w:r>
    </w:p>
    <w:p w14:paraId="77E2E8B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Итог урока.</w:t>
      </w:r>
    </w:p>
    <w:p w14:paraId="67F0F3B7">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 4</w:t>
      </w:r>
      <w:r>
        <w:rPr>
          <w:rFonts w:ascii="Times New Roman" w:hAnsi="Times New Roman" w:cs="Times New Roman"/>
          <w:sz w:val="28"/>
          <w:szCs w:val="28"/>
          <w:lang w:eastAsia="ru-RU"/>
        </w:rPr>
        <w:t xml:space="preserve">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«Спорщик» М. Панфилова </w:t>
      </w:r>
    </w:p>
    <w:p w14:paraId="046CE87E">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Ход занятия</w:t>
      </w:r>
      <w:r>
        <w:rPr>
          <w:rFonts w:ascii="Times New Roman" w:hAnsi="Times New Roman" w:cs="Times New Roman"/>
          <w:sz w:val="28"/>
          <w:szCs w:val="28"/>
          <w:lang w:eastAsia="ru-RU"/>
        </w:rPr>
        <w:t xml:space="preserve">. </w:t>
      </w:r>
      <w:r>
        <w:rPr>
          <w:rFonts w:ascii="Times New Roman" w:hAnsi="Times New Roman" w:cs="Times New Roman"/>
          <w:bCs/>
          <w:sz w:val="28"/>
          <w:szCs w:val="28"/>
          <w:lang w:eastAsia="ru-RU"/>
        </w:rPr>
        <w:t>I.</w:t>
      </w:r>
      <w:r>
        <w:rPr>
          <w:rFonts w:ascii="Times New Roman" w:hAnsi="Times New Roman" w:cs="Times New Roman"/>
          <w:b/>
          <w:bCs/>
          <w:sz w:val="28"/>
          <w:szCs w:val="28"/>
          <w:lang w:eastAsia="ru-RU"/>
        </w:rPr>
        <w:t> </w:t>
      </w:r>
      <w:r>
        <w:rPr>
          <w:rFonts w:ascii="Times New Roman" w:hAnsi="Times New Roman" w:cs="Times New Roman"/>
          <w:sz w:val="28"/>
          <w:szCs w:val="28"/>
          <w:lang w:eastAsia="ru-RU"/>
        </w:rPr>
        <w:t>Вступительное слово учителя.</w:t>
      </w:r>
    </w:p>
    <w:p w14:paraId="7D946CD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Я очень рада, что мы опять вместе. Давайте вспомним прошлое занятие.</w:t>
      </w:r>
    </w:p>
    <w:p w14:paraId="42B6F54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 какую неприятную историю попал Лисенок? Почему? А у вас случались такие истории? Будем верить, что больше они не повторятся!</w:t>
      </w:r>
    </w:p>
    <w:p w14:paraId="0ED16A1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 Чтение сказки. Сегодня учитель Еж научит своих учеников еще одному правилу. Давайте послушаем!</w:t>
      </w:r>
    </w:p>
    <w:p w14:paraId="0ADB04A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Физ. пауза.</w:t>
      </w:r>
    </w:p>
    <w:p w14:paraId="3ADF1B6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Беседа по содержанию.</w:t>
      </w:r>
    </w:p>
    <w:p w14:paraId="358B26B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Понравилась ли вам сказка? Чем? Расскажите самый интересный эпизод.</w:t>
      </w:r>
    </w:p>
    <w:p w14:paraId="48ABF92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Чему научил своих учеников Еж?</w:t>
      </w:r>
    </w:p>
    <w:p w14:paraId="14A9FC7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 Игра «Дискуссия»</w:t>
      </w:r>
    </w:p>
    <w:p w14:paraId="083331B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Тема игры «Какие игры лучше» или «Какие книги интереснее».</w:t>
      </w:r>
    </w:p>
    <w:p w14:paraId="7DFE029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VI. Итог урока.</w:t>
      </w:r>
    </w:p>
    <w:p w14:paraId="7E487960">
      <w:pPr>
        <w:pStyle w:val="5"/>
        <w:rPr>
          <w:rFonts w:ascii="Times New Roman" w:hAnsi="Times New Roman" w:cs="Times New Roman"/>
          <w:sz w:val="28"/>
          <w:szCs w:val="28"/>
          <w:lang w:eastAsia="ru-RU"/>
        </w:rPr>
      </w:pPr>
      <w:r>
        <w:rPr>
          <w:rFonts w:ascii="Times New Roman" w:hAnsi="Times New Roman" w:cs="Times New Roman"/>
          <w:b/>
          <w:sz w:val="28"/>
          <w:szCs w:val="28"/>
          <w:u w:val="single"/>
          <w:lang w:eastAsia="ru-RU"/>
        </w:rPr>
        <w:t>Урок </w:t>
      </w:r>
      <w:r>
        <w:rPr>
          <w:rFonts w:ascii="Times New Roman" w:hAnsi="Times New Roman" w:cs="Times New Roman"/>
          <w:b/>
          <w:bCs/>
          <w:sz w:val="28"/>
          <w:szCs w:val="28"/>
          <w:u w:val="single"/>
          <w:lang w:eastAsia="ru-RU"/>
        </w:rPr>
        <w:t>5</w:t>
      </w:r>
      <w:r>
        <w:rPr>
          <w:rFonts w:ascii="Times New Roman" w:hAnsi="Times New Roman" w:cs="Times New Roman"/>
          <w:sz w:val="28"/>
          <w:szCs w:val="28"/>
          <w:lang w:eastAsia="ru-RU"/>
        </w:rPr>
        <w:t xml:space="preserve">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«Обида» М. Панфилова </w:t>
      </w:r>
    </w:p>
    <w:p w14:paraId="0D0671D8">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Ход занятия</w:t>
      </w:r>
      <w:r>
        <w:rPr>
          <w:rFonts w:ascii="Times New Roman" w:hAnsi="Times New Roman" w:cs="Times New Roman"/>
          <w:sz w:val="28"/>
          <w:szCs w:val="28"/>
          <w:lang w:eastAsia="ru-RU"/>
        </w:rPr>
        <w:t>. I. Вступительная беседа.</w:t>
      </w:r>
    </w:p>
    <w:p w14:paraId="6C2E049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(Можно провести беседу с учащимися о дружбе в школе, дома. Предложить рассказать о своих друзьях. Затем можно поинтересоваться обижались ли ребята друг на друга и почему)</w:t>
      </w:r>
    </w:p>
    <w:p w14:paraId="629DBC8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 Чтение сказки «Обида».</w:t>
      </w:r>
    </w:p>
    <w:p w14:paraId="0C66725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Физ. пауза.</w:t>
      </w:r>
    </w:p>
    <w:p w14:paraId="07E684D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Беседа по содержанию.</w:t>
      </w:r>
    </w:p>
    <w:p w14:paraId="27D0DA9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Почему Кошечка обижалась на Белочку? Какую сказку ей рассказал Енот? Для чего?   А вас научила эта сказка? Чему?</w:t>
      </w:r>
    </w:p>
    <w:p w14:paraId="09C3094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 Игра. «Подари улыбку другу».</w:t>
      </w:r>
    </w:p>
    <w:p w14:paraId="43EC153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Нарисуйте для своего друга свою улыбку, или просто красивый рисунок.</w:t>
      </w:r>
    </w:p>
    <w:p w14:paraId="699CA64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Итог урока.</w:t>
      </w:r>
    </w:p>
    <w:p w14:paraId="6EF678E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Д/задание. Закончить рисунки.</w:t>
      </w:r>
    </w:p>
    <w:p w14:paraId="381041EE">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 6</w:t>
      </w:r>
      <w:r>
        <w:rPr>
          <w:rFonts w:ascii="Times New Roman" w:hAnsi="Times New Roman" w:cs="Times New Roman"/>
          <w:sz w:val="28"/>
          <w:szCs w:val="28"/>
          <w:lang w:eastAsia="ru-RU"/>
        </w:rPr>
        <w:t xml:space="preserve">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«Хвосты» М. Панфилова</w:t>
      </w:r>
    </w:p>
    <w:p w14:paraId="3ADAEB9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w:t>
      </w:r>
      <w:r>
        <w:rPr>
          <w:rFonts w:ascii="Times New Roman" w:hAnsi="Times New Roman" w:cs="Times New Roman"/>
          <w:bCs/>
          <w:sz w:val="28"/>
          <w:szCs w:val="28"/>
          <w:lang w:eastAsia="ru-RU"/>
        </w:rPr>
        <w:t>Ход занятия</w:t>
      </w:r>
      <w:r>
        <w:rPr>
          <w:rFonts w:ascii="Times New Roman" w:hAnsi="Times New Roman" w:cs="Times New Roman"/>
          <w:sz w:val="28"/>
          <w:szCs w:val="28"/>
          <w:lang w:eastAsia="ru-RU"/>
        </w:rPr>
        <w:t>. I. Проверка д/задания.</w:t>
      </w:r>
    </w:p>
    <w:p w14:paraId="5AFCDCB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Анализ рисунков (Дети рассказывают, что нарисовали, почему и кому хотят подарить).</w:t>
      </w:r>
    </w:p>
    <w:p w14:paraId="6AF6005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 Чтение сказки.</w:t>
      </w:r>
    </w:p>
    <w:p w14:paraId="0C7C516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Физ. пауза.</w:t>
      </w:r>
    </w:p>
    <w:p w14:paraId="02D77FE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Беседы по содержанию.</w:t>
      </w:r>
    </w:p>
    <w:p w14:paraId="4B33CFD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Почему поссорились зверята? Что произошло в Волчонком?</w:t>
      </w:r>
    </w:p>
    <w:p w14:paraId="1D000CF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Как случай с Волчонком повлиял на поведение наших героев?</w:t>
      </w:r>
    </w:p>
    <w:p w14:paraId="6304792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 Итог урока.</w:t>
      </w:r>
    </w:p>
    <w:p w14:paraId="5EB3BDD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Смогла ли эта сказка научить чему-нибудь вас? Чему?</w:t>
      </w:r>
    </w:p>
    <w:p w14:paraId="4CD3EB8F">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 7</w:t>
      </w:r>
      <w:r>
        <w:rPr>
          <w:rFonts w:ascii="Times New Roman" w:hAnsi="Times New Roman" w:cs="Times New Roman"/>
          <w:sz w:val="28"/>
          <w:szCs w:val="28"/>
          <w:lang w:eastAsia="ru-RU"/>
        </w:rPr>
        <w:t xml:space="preserve">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«Драки» М. Панфилова </w:t>
      </w:r>
    </w:p>
    <w:p w14:paraId="2D6CFBC0">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Ход занятия</w:t>
      </w:r>
      <w:r>
        <w:rPr>
          <w:rFonts w:ascii="Times New Roman" w:hAnsi="Times New Roman" w:cs="Times New Roman"/>
          <w:sz w:val="28"/>
          <w:szCs w:val="28"/>
          <w:lang w:eastAsia="ru-RU"/>
        </w:rPr>
        <w:t xml:space="preserve"> I. Вступительное слово учителя.</w:t>
      </w:r>
    </w:p>
    <w:p w14:paraId="08BBF49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На этом занятии обязательно надо вспомнить сюжет прошлой сказки и повторить чему она на</w:t>
      </w:r>
      <w:r>
        <w:rPr>
          <w:rFonts w:ascii="Times New Roman" w:hAnsi="Times New Roman" w:cs="Times New Roman"/>
          <w:sz w:val="28"/>
          <w:szCs w:val="28"/>
          <w:lang w:eastAsia="ru-RU"/>
        </w:rPr>
        <w:softHyphen/>
      </w:r>
      <w:r>
        <w:rPr>
          <w:rFonts w:ascii="Times New Roman" w:hAnsi="Times New Roman" w:cs="Times New Roman"/>
          <w:sz w:val="28"/>
          <w:szCs w:val="28"/>
          <w:lang w:eastAsia="ru-RU"/>
        </w:rPr>
        <w:t>учила.</w:t>
      </w:r>
    </w:p>
    <w:p w14:paraId="7CDE1BAA">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«Как хорошо, что мы все такие разные.</w:t>
      </w:r>
    </w:p>
    <w:p w14:paraId="751CAD7A">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Нам есть чему поучиться друг у друга», — думали звери.</w:t>
      </w:r>
    </w:p>
    <w:p w14:paraId="747F420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(Следует еще раз вернуться к смыслу этих слов).</w:t>
      </w:r>
    </w:p>
    <w:p w14:paraId="4E3E06D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 Вступительная беседа к сказке.</w:t>
      </w:r>
    </w:p>
    <w:p w14:paraId="1E46D7A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Бывало ли так, что вам</w:t>
      </w:r>
      <w:r>
        <w:rPr>
          <w:rFonts w:ascii="Times New Roman" w:hAnsi="Times New Roman" w:cs="Times New Roman"/>
          <w:b/>
          <w:bCs/>
          <w:sz w:val="28"/>
          <w:szCs w:val="28"/>
          <w:lang w:eastAsia="ru-RU"/>
        </w:rPr>
        <w:t> </w:t>
      </w:r>
      <w:r>
        <w:rPr>
          <w:rFonts w:ascii="Times New Roman" w:hAnsi="Times New Roman" w:cs="Times New Roman"/>
          <w:sz w:val="28"/>
          <w:szCs w:val="28"/>
          <w:lang w:eastAsia="ru-RU"/>
        </w:rPr>
        <w:t>приходилось ссориться с вашими друзьями, братишками, сестренка</w:t>
      </w:r>
      <w:r>
        <w:rPr>
          <w:rFonts w:ascii="Times New Roman" w:hAnsi="Times New Roman" w:cs="Times New Roman"/>
          <w:sz w:val="28"/>
          <w:szCs w:val="28"/>
          <w:lang w:eastAsia="ru-RU"/>
        </w:rPr>
        <w:softHyphen/>
      </w:r>
      <w:r>
        <w:rPr>
          <w:rFonts w:ascii="Times New Roman" w:hAnsi="Times New Roman" w:cs="Times New Roman"/>
          <w:sz w:val="28"/>
          <w:szCs w:val="28"/>
          <w:lang w:eastAsia="ru-RU"/>
        </w:rPr>
        <w:t>ми?  Как проходила ваша ссора?</w:t>
      </w:r>
    </w:p>
    <w:p w14:paraId="2B552F3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Из-за чего вы ссорились? Наверное, и дрались</w:t>
      </w:r>
    </w:p>
    <w:p w14:paraId="38F1C7F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III. Чтение сказки и беседа по содержанию.</w:t>
      </w:r>
    </w:p>
    <w:p w14:paraId="299B34A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Почему подрались Волчонок и Лисенок? Как их помирил учитель.</w:t>
      </w:r>
    </w:p>
    <w:p w14:paraId="5115539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Физ. пауза.</w:t>
      </w:r>
    </w:p>
    <w:p w14:paraId="3A46533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Игра «Сердитая подушка» (по содержанию сказки).</w:t>
      </w:r>
    </w:p>
    <w:p w14:paraId="333D1E5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VI. Итог урока.</w:t>
      </w:r>
    </w:p>
    <w:p w14:paraId="1C8DB02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Д/з. Если вы вдруг пустите к себе злинки, вспомните про сердитую подушку». Прогоните их.</w:t>
      </w:r>
    </w:p>
    <w:p w14:paraId="0340FBD8">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 8</w:t>
      </w:r>
      <w:r>
        <w:rPr>
          <w:rFonts w:ascii="Times New Roman" w:hAnsi="Times New Roman" w:cs="Times New Roman"/>
          <w:sz w:val="28"/>
          <w:szCs w:val="28"/>
          <w:lang w:eastAsia="ru-RU"/>
        </w:rPr>
        <w:t xml:space="preserve">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«Грубые слова» М. Панфилова </w:t>
      </w:r>
    </w:p>
    <w:p w14:paraId="494648B6">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Ход урока</w:t>
      </w:r>
      <w:r>
        <w:rPr>
          <w:rFonts w:ascii="Times New Roman" w:hAnsi="Times New Roman" w:cs="Times New Roman"/>
          <w:sz w:val="28"/>
          <w:szCs w:val="28"/>
          <w:lang w:eastAsia="ru-RU"/>
        </w:rPr>
        <w:t xml:space="preserve"> I. Вступительное слово учителя.</w:t>
      </w:r>
    </w:p>
    <w:p w14:paraId="33BCFE6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Скажите, ребята, к кому за прошедшую неделю в гости прибегали «злинки»?</w:t>
      </w:r>
      <w:r>
        <w:rPr>
          <w:rFonts w:ascii="Times New Roman" w:hAnsi="Times New Roman" w:cs="Times New Roman"/>
          <w:sz w:val="28"/>
          <w:szCs w:val="28"/>
          <w:lang w:eastAsia="ru-RU"/>
        </w:rPr>
        <w:br w:type="textWrapping"/>
      </w:r>
      <w:r>
        <w:rPr>
          <w:rFonts w:ascii="Times New Roman" w:hAnsi="Times New Roman" w:cs="Times New Roman"/>
          <w:i/>
          <w:iCs/>
          <w:sz w:val="28"/>
          <w:szCs w:val="28"/>
          <w:lang w:eastAsia="ru-RU"/>
        </w:rPr>
        <w:t>(Ответы детей анализируются).</w:t>
      </w:r>
    </w:p>
    <w:p w14:paraId="694D099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Давайте начнем наше занятие с того, что подарим друг другу хорошее настроение. А как это сделать? (Улыбнуться).</w:t>
      </w:r>
    </w:p>
    <w:p w14:paraId="6B4CC80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 Чтение сказки и анализ содержания.</w:t>
      </w:r>
    </w:p>
    <w:p w14:paraId="4A22D23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Что произошло на уроке в этот раз? Как повел себя учитель, услышав грубые слова? С каким настроением вы слушали сказку?</w:t>
      </w:r>
    </w:p>
    <w:p w14:paraId="600C777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III. Физ пауза.</w:t>
      </w:r>
    </w:p>
    <w:p w14:paraId="52F57BF2">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Мы становимся все выше, Достаем руками крыши. На два счета поднялись, Три, четыре — руки вниз</w:t>
      </w:r>
      <w:r>
        <w:rPr>
          <w:rFonts w:ascii="Times New Roman" w:hAnsi="Times New Roman" w:cs="Times New Roman"/>
          <w:sz w:val="28"/>
          <w:szCs w:val="28"/>
          <w:lang w:eastAsia="ru-RU"/>
        </w:rPr>
        <w:t>.</w:t>
      </w:r>
    </w:p>
    <w:p w14:paraId="42F6C10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IV. Игра «В школе клоунов».</w:t>
      </w:r>
    </w:p>
    <w:p w14:paraId="47A47E2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Вам интересно было слушать как ругались зверята? Почему?</w:t>
      </w:r>
    </w:p>
    <w:p w14:paraId="253F500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А сами хотите попробовать? Только не забывайте правило. Какое оно?</w:t>
      </w:r>
      <w:r>
        <w:rPr>
          <w:rFonts w:ascii="Times New Roman" w:hAnsi="Times New Roman" w:cs="Times New Roman"/>
          <w:sz w:val="28"/>
          <w:szCs w:val="28"/>
          <w:lang w:eastAsia="ru-RU"/>
        </w:rPr>
        <w:br w:type="textWrapping"/>
      </w:r>
      <w:r>
        <w:rPr>
          <w:rFonts w:ascii="Times New Roman" w:hAnsi="Times New Roman" w:cs="Times New Roman"/>
          <w:i/>
          <w:iCs/>
          <w:sz w:val="28"/>
          <w:szCs w:val="28"/>
          <w:lang w:eastAsia="ru-RU"/>
        </w:rPr>
        <w:t>(Вместо грубых слов использовать только название овощей и фруктов).</w:t>
      </w:r>
      <w:r>
        <w:rPr>
          <w:rFonts w:ascii="Times New Roman" w:hAnsi="Times New Roman" w:cs="Times New Roman"/>
          <w:i/>
          <w:iCs/>
          <w:sz w:val="28"/>
          <w:szCs w:val="28"/>
          <w:lang w:eastAsia="ru-RU"/>
        </w:rPr>
        <w:br w:type="textWrapping"/>
      </w:r>
      <w:r>
        <w:rPr>
          <w:rFonts w:ascii="Times New Roman" w:hAnsi="Times New Roman" w:cs="Times New Roman"/>
          <w:sz w:val="28"/>
          <w:szCs w:val="28"/>
          <w:lang w:eastAsia="ru-RU"/>
        </w:rPr>
        <w:t>V Итог урока.</w:t>
      </w:r>
    </w:p>
    <w:p w14:paraId="181BE56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Хочется грубить, после нашего занятия? Было смешно?</w:t>
      </w:r>
    </w:p>
    <w:p w14:paraId="57B680C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Я очень рада?</w:t>
      </w:r>
    </w:p>
    <w:p w14:paraId="52CA42A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VI. Д/задание. Научите маму с папой ругаться только так.</w:t>
      </w:r>
    </w:p>
    <w:p w14:paraId="512AB007">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 9</w:t>
      </w:r>
      <w:r>
        <w:rPr>
          <w:rFonts w:ascii="Times New Roman" w:hAnsi="Times New Roman" w:cs="Times New Roman"/>
          <w:sz w:val="28"/>
          <w:szCs w:val="28"/>
          <w:lang w:eastAsia="ru-RU"/>
        </w:rPr>
        <w:t xml:space="preserve">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«Дружная страна» М. Панфилова </w:t>
      </w:r>
    </w:p>
    <w:p w14:paraId="561567A5">
      <w:pPr>
        <w:pStyle w:val="5"/>
        <w:rPr>
          <w:rFonts w:ascii="Times New Roman" w:hAnsi="Times New Roman" w:cs="Times New Roman"/>
          <w:sz w:val="28"/>
          <w:szCs w:val="28"/>
          <w:lang w:eastAsia="ru-RU"/>
        </w:rPr>
      </w:pPr>
      <w:r>
        <w:rPr>
          <w:rFonts w:ascii="Times New Roman" w:hAnsi="Times New Roman" w:cs="Times New Roman"/>
          <w:bCs/>
          <w:sz w:val="28"/>
          <w:szCs w:val="28"/>
          <w:lang w:eastAsia="ru-RU"/>
        </w:rPr>
        <w:t>Ход занятия</w:t>
      </w:r>
      <w:r>
        <w:rPr>
          <w:rFonts w:ascii="Times New Roman" w:hAnsi="Times New Roman" w:cs="Times New Roman"/>
          <w:sz w:val="28"/>
          <w:szCs w:val="28"/>
          <w:lang w:eastAsia="ru-RU"/>
        </w:rPr>
        <w:t xml:space="preserve"> I. Вступительное слово учителя.</w:t>
      </w:r>
    </w:p>
    <w:p w14:paraId="1987A92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Пришлось ли вам на этой неделе ругаться? Кто из вас вспомнил про наше занятие?  Молодцы!</w:t>
      </w:r>
    </w:p>
    <w:p w14:paraId="45AB1D5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 Чтение сказки и беседа по содержанию.</w:t>
      </w:r>
    </w:p>
    <w:p w14:paraId="761941E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Почему все-таки девочки обиделись на мальчиков? Кто оказался умнее? Кому стало стыдно? Почему?</w:t>
      </w:r>
    </w:p>
    <w:p w14:paraId="7F80F19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III. Физпауза.</w:t>
      </w:r>
    </w:p>
    <w:p w14:paraId="005C8D2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IV. Игра «Секретные советы девочкам и мальчикам».</w:t>
      </w:r>
    </w:p>
    <w:p w14:paraId="33AE5F9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(Дети пишут на листочках по одному совету: девочки для мальчиков, мальчики для девочек. Затем советы опускаются в два сундука. И каждый ученик достает себе по одному совету. Затем по желанию ребят можно советы проанализировать).</w:t>
      </w:r>
    </w:p>
    <w:p w14:paraId="1B11B77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V. Итог урока.</w:t>
      </w:r>
    </w:p>
    <w:p w14:paraId="775EB191">
      <w:pPr>
        <w:pStyle w:val="5"/>
        <w:rPr>
          <w:rFonts w:ascii="Times New Roman" w:hAnsi="Times New Roman" w:cs="Times New Roman"/>
          <w:sz w:val="28"/>
          <w:szCs w:val="28"/>
          <w:lang w:eastAsia="ru-RU"/>
        </w:rPr>
      </w:pPr>
      <w:r>
        <w:rPr>
          <w:rFonts w:ascii="Times New Roman" w:hAnsi="Times New Roman" w:cs="Times New Roman"/>
          <w:b/>
          <w:bCs/>
          <w:sz w:val="28"/>
          <w:szCs w:val="28"/>
          <w:u w:val="single"/>
          <w:lang w:eastAsia="ru-RU"/>
        </w:rPr>
        <w:t>Урок 10 </w:t>
      </w:r>
      <w:r>
        <w:rPr>
          <w:rFonts w:ascii="Times New Roman" w:hAnsi="Times New Roman" w:cs="Times New Roman"/>
          <w:b/>
          <w:bCs/>
          <w:sz w:val="28"/>
          <w:szCs w:val="28"/>
          <w:lang w:eastAsia="ru-RU"/>
        </w:rPr>
        <w:t>Тема: </w:t>
      </w:r>
      <w:r>
        <w:rPr>
          <w:rFonts w:ascii="Times New Roman" w:hAnsi="Times New Roman" w:cs="Times New Roman"/>
          <w:sz w:val="28"/>
          <w:szCs w:val="28"/>
          <w:lang w:eastAsia="ru-RU"/>
        </w:rPr>
        <w:t>«Гордость школы» (Итоговое занятие) М. Панфилова</w:t>
      </w:r>
    </w:p>
    <w:p w14:paraId="7F40A20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1. На этом занятии дети вспоминают, что им особенно понравилось на уроках, что усвоили, чему научились.</w:t>
      </w:r>
    </w:p>
    <w:p w14:paraId="559C887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Используется заключительная сказка с элементами праздничного концерта, где все ребята по</w:t>
      </w:r>
      <w:r>
        <w:rPr>
          <w:rFonts w:ascii="Times New Roman" w:hAnsi="Times New Roman" w:cs="Times New Roman"/>
          <w:sz w:val="28"/>
          <w:szCs w:val="28"/>
          <w:lang w:eastAsia="ru-RU"/>
        </w:rPr>
        <w:softHyphen/>
      </w:r>
      <w:r>
        <w:rPr>
          <w:rFonts w:ascii="Times New Roman" w:hAnsi="Times New Roman" w:cs="Times New Roman"/>
          <w:sz w:val="28"/>
          <w:szCs w:val="28"/>
          <w:lang w:eastAsia="ru-RU"/>
        </w:rPr>
        <w:t>лучают задания, учат стихи, песни. На заключительное занятие приглашаются родители. Может быть и что-то другое. Все зависит от фантазии и творчества детей и учителя.</w:t>
      </w:r>
    </w:p>
    <w:p w14:paraId="10B53B6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2. Можно провести в виде праздника: «Окончание 1 класса».</w:t>
      </w:r>
    </w:p>
    <w:p w14:paraId="0CDFFBFF">
      <w:pPr>
        <w:pStyle w:val="5"/>
        <w:rPr>
          <w:rFonts w:ascii="Times New Roman" w:hAnsi="Times New Roman" w:cs="Times New Roman"/>
          <w:sz w:val="28"/>
          <w:szCs w:val="28"/>
          <w:lang w:eastAsia="ru-RU"/>
        </w:rPr>
      </w:pPr>
      <w:r>
        <w:rPr>
          <w:rFonts w:ascii="Times New Roman" w:hAnsi="Times New Roman" w:cs="Times New Roman"/>
          <w:b/>
          <w:bCs/>
          <w:sz w:val="28"/>
          <w:szCs w:val="28"/>
          <w:lang w:eastAsia="ru-RU"/>
        </w:rPr>
        <w:t>Методическое обеспечение уроков V раздела</w:t>
      </w:r>
    </w:p>
    <w:p w14:paraId="54B8941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Панфилова «Лесная сказка», газета «Психолог».</w:t>
      </w:r>
    </w:p>
    <w:p w14:paraId="3C95D87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Голубь В. Т. «Графические диктанты», Издательство «Вако», г. Москва 2004г. Волина «Праздник числа», Издательство «Знание», г. Москва 1994 г.</w:t>
      </w:r>
    </w:p>
    <w:p w14:paraId="702F13A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Перекатьева О. В. «Первоклашки в гостях у сказки», Издательство «Феникс», Ростов-на-Дону, 2001 г.</w:t>
      </w:r>
    </w:p>
    <w:p w14:paraId="3A6983F2">
      <w:pPr>
        <w:pStyle w:val="5"/>
        <w:rPr>
          <w:rFonts w:ascii="Times New Roman" w:hAnsi="Times New Roman" w:cs="Times New Roman"/>
          <w:sz w:val="28"/>
          <w:szCs w:val="28"/>
          <w:lang w:eastAsia="ru-RU"/>
        </w:rPr>
      </w:pPr>
    </w:p>
    <w:p w14:paraId="19816EAC">
      <w:pPr>
        <w:pStyle w:val="5"/>
        <w:rPr>
          <w:rFonts w:ascii="Times New Roman" w:hAnsi="Times New Roman" w:cs="Times New Roman"/>
          <w:sz w:val="28"/>
          <w:szCs w:val="28"/>
          <w:lang w:eastAsia="ru-RU"/>
        </w:rPr>
      </w:pPr>
    </w:p>
    <w:p w14:paraId="3CE3D62B">
      <w:pPr>
        <w:shd w:val="clear" w:color="auto" w:fill="FFFFFF"/>
        <w:spacing w:after="150" w:line="240" w:lineRule="auto"/>
        <w:rPr>
          <w:rFonts w:ascii="Arial" w:hAnsi="Arial" w:eastAsia="Times New Roman" w:cs="Arial"/>
          <w:color w:val="000000"/>
          <w:sz w:val="21"/>
          <w:szCs w:val="21"/>
          <w:lang w:eastAsia="ru-RU"/>
        </w:rPr>
      </w:pPr>
      <w:r>
        <w:rPr>
          <w:rFonts w:ascii="Arial" w:hAnsi="Arial" w:eastAsia="Times New Roman" w:cs="Arial"/>
          <w:color w:val="000000"/>
          <w:sz w:val="21"/>
          <w:szCs w:val="21"/>
          <w:lang w:eastAsia="ru-RU"/>
        </w:rPr>
        <w:br w:type="textWrapping"/>
      </w:r>
    </w:p>
    <w:p w14:paraId="6733CD7C">
      <w:pPr>
        <w:shd w:val="clear" w:color="auto" w:fill="FFFFFF"/>
        <w:spacing w:after="150" w:line="240" w:lineRule="auto"/>
        <w:rPr>
          <w:rFonts w:ascii="Times New Roman" w:hAnsi="Times New Roman" w:eastAsia="Times New Roman" w:cs="Times New Roman"/>
          <w:b/>
          <w:bCs/>
          <w:color w:val="000000"/>
          <w:sz w:val="28"/>
          <w:szCs w:val="28"/>
          <w:lang w:eastAsia="ru-RU"/>
        </w:rPr>
      </w:pPr>
    </w:p>
    <w:p w14:paraId="53645EE6">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37BC102D">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0DADE377">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0CD91E5D">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17CE2D3A">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30E2E9B1">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35872706">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3BC63A07">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5E24FEC2">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571FCD7C">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3CE1BAF2">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23CA1E7C">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38665F85">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697D8A85">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699C74AA">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3D5DB363">
      <w:pPr>
        <w:shd w:val="clear" w:color="auto" w:fill="FFFFFF"/>
        <w:spacing w:after="0" w:line="240" w:lineRule="auto"/>
        <w:jc w:val="both"/>
        <w:rPr>
          <w:rFonts w:ascii="Times New Roman" w:hAnsi="Times New Roman" w:eastAsia="Times New Roman" w:cs="Times New Roman"/>
          <w:color w:val="000000"/>
          <w:sz w:val="28"/>
          <w:szCs w:val="28"/>
          <w:lang w:eastAsia="ru-RU"/>
        </w:rPr>
      </w:pPr>
    </w:p>
    <w:p w14:paraId="6C9EA101">
      <w:pPr>
        <w:shd w:val="clear" w:color="auto" w:fill="FFFFFF"/>
        <w:spacing w:after="0" w:line="240" w:lineRule="auto"/>
        <w:jc w:val="center"/>
        <w:rPr>
          <w:rFonts w:ascii="Times New Roman" w:hAnsi="Times New Roman"/>
          <w:color w:val="000000"/>
          <w:sz w:val="24"/>
          <w:szCs w:val="24"/>
        </w:rPr>
      </w:pPr>
      <w:r>
        <w:rPr>
          <w:rFonts w:ascii="Times New Roman" w:hAnsi="Times New Roman"/>
          <w:color w:val="000000"/>
          <w:sz w:val="24"/>
          <w:szCs w:val="24"/>
        </w:rPr>
        <w:t>СПИСОК ИСПОЛЬЗОВАННЫХ ИСТОЧНИКОВ</w:t>
      </w:r>
    </w:p>
    <w:p w14:paraId="257CC947">
      <w:pPr>
        <w:shd w:val="clear" w:color="auto" w:fill="FFFFFF"/>
        <w:spacing w:after="0" w:line="240" w:lineRule="auto"/>
        <w:jc w:val="center"/>
        <w:rPr>
          <w:rFonts w:ascii="Times New Roman" w:hAnsi="Times New Roman"/>
          <w:color w:val="000000"/>
          <w:sz w:val="24"/>
          <w:szCs w:val="24"/>
        </w:rPr>
      </w:pPr>
    </w:p>
    <w:p w14:paraId="5BED625E">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Активные методы в работе школьного психолога / Под ред. И.В. Дубровиной. М., 1991.</w:t>
      </w:r>
    </w:p>
    <w:p w14:paraId="620C60A0">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Александровская Э.М. и др. Психологическое сопровождение школьников (Текст)/Э.М. Александровская: учебное пособие – М.: Издательский центр «Академия», 2012.-116с.</w:t>
      </w:r>
    </w:p>
    <w:p w14:paraId="77177D18">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Ананьева Т.В. Психолого-педагогическое сопровождение семьи, воспитывающей «особого» ребенка (Текст)/ Т.В. Ананьева // Воспитание и обучение детей с нарушениями развития, 2009. №1.С.64.</w:t>
      </w:r>
    </w:p>
    <w:p w14:paraId="4BA0F941">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Белкин А.С. Основы возрастной педагогики. </w:t>
      </w:r>
      <w:r>
        <w:rPr>
          <w:rFonts w:ascii="Georgia" w:hAnsi="Georgia" w:eastAsia="Times New Roman" w:cs="Times New Roman"/>
          <w:color w:val="2A2723"/>
          <w:sz w:val="30"/>
          <w:szCs w:val="30"/>
          <w:lang w:eastAsia="ru-RU"/>
        </w:rPr>
        <w:t xml:space="preserve">Учеб. пособие для студ. - </w:t>
      </w:r>
      <w:r>
        <w:rPr>
          <w:rFonts w:ascii="Times New Roman" w:hAnsi="Times New Roman" w:eastAsia="Times New Roman" w:cs="Times New Roman"/>
          <w:sz w:val="28"/>
          <w:szCs w:val="28"/>
          <w:lang w:eastAsia="ru-RU"/>
        </w:rPr>
        <w:t>М.: Издательский центр «Академия», 2000.- 192с.</w:t>
      </w:r>
    </w:p>
    <w:p w14:paraId="6582395F">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Белкин А.С. Ситуация успеха. Как ее создать? – М., Просвещение, 1991. – 176с.</w:t>
      </w:r>
    </w:p>
    <w:p w14:paraId="600E85EC">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Белшева С.А. Диагностика школьной дезаптации (Текст)/С.А. Белшева – М.: АСТ, 2007. -143с.</w:t>
      </w:r>
    </w:p>
    <w:p w14:paraId="3F6BC60F">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Беребин М.А. Психическая и социально-психологическая адаптация: проблемы теории и практики (Текст)/ М.А.Беребин. Тематический сборник научных трудов. Челябинск: Изд-во ЮУрГУ, 2012 – 155с.</w:t>
      </w:r>
    </w:p>
    <w:p w14:paraId="75F66487">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Битянова М.Г. Адаптация ребенка в школе. М, 1998.</w:t>
      </w:r>
    </w:p>
    <w:p w14:paraId="5DDF3743">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Битянова М.Г. Организация психологической работы в школе. – М., 1997.</w:t>
      </w:r>
    </w:p>
    <w:p w14:paraId="1985189F">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Богданова О.С., Причины школьной дезаптации (Электронный ресурс)/ О.С. Богданова // Фестиваль педагогический идей «Открытый урок», - Режим доступа: </w:t>
      </w:r>
      <w:r>
        <w:rPr>
          <w:rFonts w:ascii="Times New Roman" w:hAnsi="Times New Roman" w:eastAsia="Times New Roman" w:cs="Times New Roman"/>
          <w:sz w:val="28"/>
          <w:szCs w:val="28"/>
          <w:lang w:val="en-US" w:eastAsia="ru-RU"/>
        </w:rPr>
        <w:t>http</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val="en-US" w:eastAsia="ru-RU"/>
        </w:rPr>
        <w:t>festival</w:t>
      </w:r>
      <w:r>
        <w:rPr>
          <w:rFonts w:ascii="Times New Roman" w:hAnsi="Times New Roman" w:eastAsia="Times New Roman" w:cs="Times New Roman"/>
          <w:sz w:val="28"/>
          <w:szCs w:val="28"/>
          <w:lang w:eastAsia="ru-RU"/>
        </w:rPr>
        <w:t>. 1</w:t>
      </w:r>
      <w:r>
        <w:rPr>
          <w:rFonts w:ascii="Times New Roman" w:hAnsi="Times New Roman" w:eastAsia="Times New Roman" w:cs="Times New Roman"/>
          <w:sz w:val="28"/>
          <w:szCs w:val="28"/>
          <w:lang w:val="en-US" w:eastAsia="ru-RU"/>
        </w:rPr>
        <w:t>septemder</w:t>
      </w:r>
      <w:r>
        <w:rPr>
          <w:rFonts w:ascii="Times New Roman" w:hAnsi="Times New Roman" w:eastAsia="Times New Roman" w:cs="Times New Roman"/>
          <w:sz w:val="28"/>
          <w:szCs w:val="28"/>
          <w:lang w:eastAsia="ru-RU"/>
        </w:rPr>
        <w:t>.</w:t>
      </w:r>
      <w:r>
        <w:rPr>
          <w:rFonts w:ascii="Times New Roman" w:hAnsi="Times New Roman" w:eastAsia="Times New Roman" w:cs="Times New Roman"/>
          <w:sz w:val="28"/>
          <w:szCs w:val="28"/>
          <w:lang w:val="en-US" w:eastAsia="ru-RU"/>
        </w:rPr>
        <w:t>ru</w:t>
      </w:r>
      <w:r>
        <w:rPr>
          <w:rFonts w:ascii="Times New Roman" w:hAnsi="Times New Roman" w:eastAsia="Times New Roman" w:cs="Times New Roman"/>
          <w:sz w:val="28"/>
          <w:szCs w:val="28"/>
          <w:lang w:eastAsia="ru-RU"/>
        </w:rPr>
        <w:t xml:space="preserve"> (дата обращения 11.03.2019)</w:t>
      </w:r>
    </w:p>
    <w:p w14:paraId="747AB347">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Бугаева Н.Н. Комфорт младших школьников в образовательной деятельности // Нач. школа., 2004, № 2.</w:t>
      </w:r>
    </w:p>
    <w:p w14:paraId="401620E3">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 Божович Л.И. Личность и ее формирование в детском возрасте.- М: Просвещение,1968.- С.38 - 96</w:t>
      </w:r>
    </w:p>
    <w:p w14:paraId="18CAD49C">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Варламова А.Я. Школьная адаптация (Текст) А.Я.Варламова- 2-е изд., перераб. и доп. – Волгоград: ИЗД-во ВолГУ, 2011 – 144 с.</w:t>
      </w:r>
    </w:p>
    <w:p w14:paraId="7B9E5162">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 Возрастная и педагогическая психология: Хрестоматия: Учеб. Пособие для студ. сред. Пер.учеб. заведений /Сост. Дубровина И.В., Зацепин В.В., Прихожан А.М.- М.: Издательский центр «Академия», 1999.- 320с.</w:t>
      </w:r>
    </w:p>
    <w:p w14:paraId="1F5AD3B6">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 Вьюнова Н.И., Гайдар К.М., Темнова Л.В. Психологическая готовность ребенка к обучениию в школе: психолого - педагогические основы: Учебное пособие для студентов вузов. - М.: Академический Проект, 2003 - 256с.</w:t>
      </w:r>
    </w:p>
    <w:p w14:paraId="10855EE6">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 Выготский Л.С. Детская психология // Выготский Л.С. Собр. соч.: В.6 т- М.: Педагогика, 1984.- Т.4-432с.</w:t>
      </w:r>
    </w:p>
    <w:p w14:paraId="3738FE75">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  Гуткина Н.И. Психологическая готовность к школе.-3-е изд. - М.: Академический проект.2000.-184с.</w:t>
      </w:r>
    </w:p>
    <w:p w14:paraId="0145E283">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Диагностика школьной дезадаптации. М., 1993.</w:t>
      </w:r>
    </w:p>
    <w:p w14:paraId="568953A6">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Диагностическая и коррекционная работа школьного психолога / Под ред. И.В. Дубровиной. М., 1987.</w:t>
      </w:r>
    </w:p>
    <w:p w14:paraId="0A01B1EE">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Запорожец А.В. Избранные психологические труды: В 2 т. - М.: Педагогика.1986 - Т.1. Психологическое развитие ребенка.</w:t>
      </w:r>
      <w:r>
        <w:rPr>
          <w:rFonts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 С.36-257</w:t>
      </w:r>
    </w:p>
    <w:p w14:paraId="37FFEDCD">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Зеленова М.Б. Психологические особенности педагогического влияния на адаптацию ребенка в начальной школе: Канд. дис. М., 1991.</w:t>
      </w:r>
    </w:p>
    <w:p w14:paraId="53E30149">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Зинкевич - Евстигнеева Т.Д. Практикум по сказкотерапии. Речь, 2000, С.9.</w:t>
      </w:r>
    </w:p>
    <w:p w14:paraId="22A4977F">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 Иовчук Н.М., Северный А.А., Депрессия у детей и подростков (Электронный ресурс)/ Н.М. Иовчук, А.А.Северный – М.: Школа-экспресс, 1999. – 80 с. – Режим доступа: </w:t>
      </w:r>
      <w:r>
        <w:rPr>
          <w:rFonts w:ascii="Times New Roman" w:hAnsi="Times New Roman" w:eastAsia="Times New Roman" w:cs="Times New Roman"/>
          <w:color w:val="000000"/>
          <w:sz w:val="28"/>
          <w:szCs w:val="28"/>
          <w:lang w:val="en-US" w:eastAsia="ru-RU"/>
        </w:rPr>
        <w:t>http</w:t>
      </w:r>
      <w:r>
        <w:rPr>
          <w:rFonts w:ascii="Times New Roman" w:hAnsi="Times New Roman" w:eastAsia="Times New Roman" w:cs="Times New Roman"/>
          <w:color w:val="000000"/>
          <w:sz w:val="28"/>
          <w:szCs w:val="28"/>
          <w:lang w:eastAsia="ru-RU"/>
        </w:rPr>
        <w:t xml:space="preserve">:// </w:t>
      </w:r>
      <w:r>
        <w:fldChar w:fldCharType="begin"/>
      </w:r>
      <w:r>
        <w:instrText xml:space="preserve"> HYPERLINK "http://www.childpsy.ru" </w:instrText>
      </w:r>
      <w:r>
        <w:fldChar w:fldCharType="separate"/>
      </w:r>
      <w:r>
        <w:rPr>
          <w:rFonts w:ascii="Times New Roman" w:hAnsi="Times New Roman" w:eastAsia="Times New Roman" w:cs="Times New Roman"/>
          <w:color w:val="0000FF"/>
          <w:sz w:val="28"/>
          <w:szCs w:val="28"/>
          <w:u w:val="single"/>
          <w:lang w:val="en-US" w:eastAsia="ru-RU"/>
        </w:rPr>
        <w:t>www</w:t>
      </w:r>
      <w:r>
        <w:rPr>
          <w:rFonts w:ascii="Times New Roman" w:hAnsi="Times New Roman" w:eastAsia="Times New Roman" w:cs="Times New Roman"/>
          <w:color w:val="0000FF"/>
          <w:sz w:val="28"/>
          <w:szCs w:val="28"/>
          <w:u w:val="single"/>
          <w:lang w:eastAsia="ru-RU"/>
        </w:rPr>
        <w:t>.</w:t>
      </w:r>
      <w:r>
        <w:rPr>
          <w:rFonts w:ascii="Times New Roman" w:hAnsi="Times New Roman" w:eastAsia="Times New Roman" w:cs="Times New Roman"/>
          <w:color w:val="0000FF"/>
          <w:sz w:val="28"/>
          <w:szCs w:val="28"/>
          <w:u w:val="single"/>
          <w:lang w:val="en-US" w:eastAsia="ru-RU"/>
        </w:rPr>
        <w:t>childpsy</w:t>
      </w:r>
      <w:r>
        <w:rPr>
          <w:rFonts w:ascii="Times New Roman" w:hAnsi="Times New Roman" w:eastAsia="Times New Roman" w:cs="Times New Roman"/>
          <w:color w:val="0000FF"/>
          <w:sz w:val="28"/>
          <w:szCs w:val="28"/>
          <w:u w:val="single"/>
          <w:lang w:eastAsia="ru-RU"/>
        </w:rPr>
        <w:t>.</w:t>
      </w:r>
      <w:r>
        <w:rPr>
          <w:rFonts w:ascii="Times New Roman" w:hAnsi="Times New Roman" w:eastAsia="Times New Roman" w:cs="Times New Roman"/>
          <w:color w:val="0000FF"/>
          <w:sz w:val="28"/>
          <w:szCs w:val="28"/>
          <w:u w:val="single"/>
          <w:lang w:val="en-US" w:eastAsia="ru-RU"/>
        </w:rPr>
        <w:t>ru</w:t>
      </w:r>
      <w:r>
        <w:rPr>
          <w:rFonts w:ascii="Times New Roman" w:hAnsi="Times New Roman" w:eastAsia="Times New Roman" w:cs="Times New Roman"/>
          <w:color w:val="0000FF"/>
          <w:sz w:val="28"/>
          <w:szCs w:val="28"/>
          <w:u w:val="single"/>
          <w:lang w:val="en-US" w:eastAsia="ru-RU"/>
        </w:rPr>
        <w:fldChar w:fldCharType="end"/>
      </w:r>
      <w:r>
        <w:rPr>
          <w:rFonts w:ascii="Times New Roman" w:hAnsi="Times New Roman" w:eastAsia="Times New Roman" w:cs="Times New Roman"/>
          <w:color w:val="000000"/>
          <w:sz w:val="28"/>
          <w:szCs w:val="28"/>
          <w:lang w:eastAsia="ru-RU"/>
        </w:rPr>
        <w:t xml:space="preserve"> (дата обращения 6.09.2018)</w:t>
      </w:r>
    </w:p>
    <w:p w14:paraId="1B107E25">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Кравцова Е.Е. Психологические проблемы готовности детей к обучению в школе. М. 1983.</w:t>
      </w:r>
    </w:p>
    <w:p w14:paraId="0AB612FF">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Каган В.Е. Психогенные формы школьной дезадаптации // Вопросы психологии. 1984. № 4.</w:t>
      </w:r>
    </w:p>
    <w:p w14:paraId="0D18A875">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 Королева Л.М., Тарасенко Н.Н. Психологический анализ особенностей адаптации первоклассников к школе // Начальная школа. - 1990. - №7. - С. 17-22.</w:t>
      </w:r>
    </w:p>
    <w:p w14:paraId="144E3406">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 Кравцов Г.Г., Кравцова Е.Е.Шестилетний ребенок. Психологическая готовность к школе. - М.: знание - 1987 - 118с.</w:t>
      </w:r>
    </w:p>
    <w:p w14:paraId="5A910A86">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 Кравцова Е.Е. Психологические проблемы готовности детей к обучению в школе. - М.: Педагогика, 1991. - 152с.</w:t>
      </w:r>
    </w:p>
    <w:p w14:paraId="22113752">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 Локалова Н.П. Психологическое развитие как составляющая образования // Вопросы психологии . - 2003.№1. - С. 27-40.</w:t>
      </w:r>
    </w:p>
    <w:p w14:paraId="7ABA8F39">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Лукьянова М.И. Развитие психолого-педагогической компетенции учителя (Текст) / М.И. Лукьянова – М.: ТЦ Сфера – 2009 – 187 с.</w:t>
      </w:r>
    </w:p>
    <w:p w14:paraId="626F2A4E">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Мухина В.С. Детская психология М. 1985.</w:t>
      </w:r>
    </w:p>
    <w:p w14:paraId="1641BC38">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Никоненко В. К Адаптация первоклассников к школе. // Интернет-ресурс: Netparents.ru., (дата обращения 02.10 2018).</w:t>
      </w:r>
    </w:p>
    <w:p w14:paraId="73C39CBE">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Обухова Л.Ф. Детская (возрастная) психология. - М., 1996 - С. 264- 270.</w:t>
      </w:r>
    </w:p>
    <w:p w14:paraId="323AB6E1">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 Овчарова Н.Е. Психология в начальной школе. М., 1996.</w:t>
      </w:r>
    </w:p>
    <w:p w14:paraId="0D53CC49">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Обухова Л.Ф. Возрастная психология, М., 2001.</w:t>
      </w:r>
    </w:p>
    <w:p w14:paraId="423E25E0">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 Особенности психологического развития детей 6-7 летнего возраста ( под редакцией Д.Б. Эльконина). - М.: Педагогика, 1998- 136 с.</w:t>
      </w:r>
    </w:p>
    <w:p w14:paraId="5F8F1A35">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Платонова А.А. Успешное завтра будущего первоклассника // Нач. школа., 2005, № 5.</w:t>
      </w:r>
    </w:p>
    <w:p w14:paraId="73C6595B">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Подласый И.П. Курс лекций по коррекционной педагогике. М., 2002.</w:t>
      </w:r>
    </w:p>
    <w:p w14:paraId="7DCEE617">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 Психологическое развитие младших школьников: Эксперементальное психологическое исследование / Под ред. В.В. Давыдова. - М.: Педагогика, 1990. - 160 с.</w:t>
      </w:r>
    </w:p>
    <w:p w14:paraId="342993C7">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 Рогов Е.И. Настольная книга практического психолога в образовании: Учебное пособие - М.: ВЛАДОС, 1996. - 529с.</w:t>
      </w:r>
    </w:p>
    <w:p w14:paraId="4ADAD846">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 Руководство практического психолога. Готовность к школе: развивающие программы (под редакцией Дубровиной И.В.). - М.: Изд. центр « Академия», 1995.- 128 с.</w:t>
      </w:r>
    </w:p>
    <w:p w14:paraId="3D49D7DE">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Сапогова Е.Е. Своеобразие переходного периода у детей 6-7 летнего возраста // Вопросы психологии. - 1986.- №4.- С. - 36-43.</w:t>
      </w:r>
    </w:p>
    <w:p w14:paraId="66D746E9">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 Семаго Н.Я. Технология психологического обследования ребенка старшего дошкольного возраста // Журнал практического психолога. - 1999. - №4- С. - 53- 73.</w:t>
      </w:r>
    </w:p>
    <w:p w14:paraId="262098F7">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 Цукерман Л. Г. Первые дни ребенка в школе. 2005.</w:t>
      </w:r>
    </w:p>
    <w:p w14:paraId="19F19A9B">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Шатова С.С. Щербакова Е.В. Адаптация и дезаптация школьников в контексте требований новых федеральных образовательных стандартов (электронный ресурс)//Психологическая наука и образование, - 2014 - № 4 – режим доступа </w:t>
      </w:r>
      <w:r>
        <w:rPr>
          <w:rFonts w:ascii="Times New Roman" w:hAnsi="Times New Roman" w:eastAsia="Times New Roman" w:cs="Times New Roman"/>
          <w:sz w:val="28"/>
          <w:szCs w:val="28"/>
          <w:lang w:val="en-US" w:eastAsia="ru-RU"/>
        </w:rPr>
        <w:t>http</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val="en-US" w:eastAsia="ru-RU"/>
        </w:rPr>
        <w:t>psyedu</w:t>
      </w:r>
      <w:r>
        <w:rPr>
          <w:rFonts w:ascii="Times New Roman" w:hAnsi="Times New Roman" w:eastAsia="Times New Roman" w:cs="Times New Roman"/>
          <w:sz w:val="28"/>
          <w:szCs w:val="28"/>
          <w:lang w:eastAsia="ru-RU"/>
        </w:rPr>
        <w:t>.</w:t>
      </w:r>
      <w:r>
        <w:rPr>
          <w:rFonts w:ascii="Times New Roman" w:hAnsi="Times New Roman" w:eastAsia="Times New Roman" w:cs="Times New Roman"/>
          <w:sz w:val="28"/>
          <w:szCs w:val="28"/>
          <w:lang w:val="en-US" w:eastAsia="ru-RU"/>
        </w:rPr>
        <w:t>ru</w:t>
      </w:r>
      <w:r>
        <w:rPr>
          <w:rFonts w:ascii="Times New Roman" w:hAnsi="Times New Roman" w:eastAsia="Times New Roman" w:cs="Times New Roman"/>
          <w:sz w:val="28"/>
          <w:szCs w:val="28"/>
          <w:lang w:eastAsia="ru-RU"/>
        </w:rPr>
        <w:t xml:space="preserve"> (дата обращения 11.09. 2018).</w:t>
      </w:r>
    </w:p>
    <w:p w14:paraId="47381534">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Шматко Н.Д. Базовые модели интергративного обучения (Текст)/ Н.Н.малофеев //Дефектология. 2018, №1, С.71-79.</w:t>
      </w:r>
    </w:p>
    <w:p w14:paraId="5AD732B5">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Шинтарь З.Л. Введение в школьную жизнь: Учеб.-метод. пособие. –Гродно: ГрГУ, 2002. – 119 с.</w:t>
      </w:r>
    </w:p>
    <w:p w14:paraId="6EB41F61">
      <w:pPr>
        <w:numPr>
          <w:ilvl w:val="0"/>
          <w:numId w:val="2"/>
        </w:numPr>
        <w:spacing w:before="100" w:beforeAutospacing="1" w:after="100" w:afterAutospacing="1"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Эльконин Д.Б. Психология развития. - М.: Академия, 2001</w:t>
      </w:r>
    </w:p>
    <w:p w14:paraId="0D8184E6">
      <w:pPr>
        <w:shd w:val="clear" w:color="auto" w:fill="FFFFFF"/>
        <w:spacing w:after="0" w:line="240" w:lineRule="auto"/>
        <w:ind w:left="540" w:hanging="540"/>
        <w:jc w:val="both"/>
        <w:rPr>
          <w:rFonts w:ascii="Times New Roman" w:hAnsi="Times New Roman" w:eastAsia="Times New Roman" w:cs="Times New Roman"/>
          <w:color w:val="000000"/>
          <w:sz w:val="28"/>
          <w:szCs w:val="28"/>
          <w:lang w:eastAsia="ru-RU"/>
        </w:rPr>
      </w:pPr>
    </w:p>
    <w:p w14:paraId="35F51C28">
      <w:pPr>
        <w:shd w:val="clear" w:color="auto" w:fill="FFFFFF"/>
        <w:spacing w:after="0" w:line="240" w:lineRule="auto"/>
        <w:ind w:left="540" w:hanging="540"/>
        <w:jc w:val="both"/>
        <w:rPr>
          <w:rFonts w:ascii="Times New Roman" w:hAnsi="Times New Roman" w:eastAsia="Times New Roman" w:cs="Times New Roman"/>
          <w:color w:val="000000"/>
          <w:sz w:val="28"/>
          <w:szCs w:val="28"/>
          <w:lang w:eastAsia="ru-RU"/>
        </w:rPr>
      </w:pPr>
    </w:p>
    <w:p w14:paraId="51B156F7">
      <w:pPr>
        <w:shd w:val="clear" w:color="auto" w:fill="FFFFFF"/>
        <w:spacing w:after="0" w:line="240" w:lineRule="auto"/>
        <w:ind w:left="540" w:hanging="540"/>
        <w:jc w:val="both"/>
        <w:rPr>
          <w:rFonts w:ascii="Times New Roman" w:hAnsi="Times New Roman" w:eastAsia="Times New Roman" w:cs="Times New Roman"/>
          <w:color w:val="000000"/>
          <w:sz w:val="28"/>
          <w:szCs w:val="28"/>
          <w:lang w:eastAsia="ru-RU"/>
        </w:rPr>
      </w:pPr>
    </w:p>
    <w:p w14:paraId="27759EE0">
      <w:pPr>
        <w:shd w:val="clear" w:color="auto" w:fill="FFFFFF"/>
        <w:spacing w:after="0" w:line="240" w:lineRule="auto"/>
        <w:ind w:left="540" w:hanging="540"/>
        <w:jc w:val="both"/>
        <w:rPr>
          <w:rFonts w:ascii="Times New Roman" w:hAnsi="Times New Roman" w:eastAsia="Times New Roman" w:cs="Times New Roman"/>
          <w:color w:val="000000"/>
          <w:sz w:val="28"/>
          <w:szCs w:val="28"/>
          <w:lang w:eastAsia="ru-RU"/>
        </w:rPr>
      </w:pPr>
    </w:p>
    <w:p w14:paraId="5EB81C04">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2B3A9646">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489160A8">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612BDCD9">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60B0DB53">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744DFF8E">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41405CEB">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324B0FF1">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42EFDCC7">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1FFCD515">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531A4D55">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4241A088">
      <w:pPr>
        <w:spacing w:before="100" w:beforeAutospacing="1" w:after="100" w:afterAutospacing="1" w:line="306" w:lineRule="atLeast"/>
        <w:jc w:val="both"/>
        <w:rPr>
          <w:rFonts w:ascii="Times New Roman" w:hAnsi="Times New Roman" w:eastAsia="Times New Roman" w:cs="Times New Roman"/>
          <w:sz w:val="28"/>
          <w:szCs w:val="28"/>
          <w:lang w:eastAsia="ru-RU"/>
        </w:rPr>
      </w:pPr>
    </w:p>
    <w:p w14:paraId="0F250C81">
      <w:pPr>
        <w:spacing w:before="100" w:beforeAutospacing="1" w:after="100" w:afterAutospacing="1" w:line="306" w:lineRule="atLeast"/>
        <w:jc w:val="both"/>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Приложение</w:t>
      </w:r>
    </w:p>
    <w:p w14:paraId="2A9A8A9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«Здравствуй!»</w:t>
      </w:r>
    </w:p>
    <w:p w14:paraId="4CED6EC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знакомство, вовлечение всех участников группы в работу.</w:t>
      </w:r>
    </w:p>
    <w:p w14:paraId="4EAA032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Группа садится в круг. Используется мяч или какая- либо мягкая игрушка. В некоторых случаях можно использовать завязанный в комок шарф. Психолог ловит взгляд одного из первоклассников и кидает ему мяч со словами: «Здравствуй! Как тебя зовут?» Далее он дает инструкцию: «Выбери любого в группе, кто тебе интересен, поймай его взгляд, перекинь ему мячик, поздоровайся и спроси как его зовут». В какой-то момент перекидывания мяча психолог уточняет инструкцию: «Старайтесь перекинуть мяч тому, кто еще не ловил его».</w:t>
      </w:r>
    </w:p>
    <w:p w14:paraId="4DC75B36">
      <w:pPr>
        <w:pStyle w:val="5"/>
        <w:rPr>
          <w:rFonts w:ascii="Times New Roman" w:hAnsi="Times New Roman" w:cs="Times New Roman"/>
          <w:sz w:val="28"/>
          <w:szCs w:val="28"/>
          <w:lang w:eastAsia="ru-RU"/>
        </w:rPr>
      </w:pPr>
    </w:p>
    <w:p w14:paraId="0EE2DE9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«Эстафета хороших известий»</w:t>
      </w:r>
    </w:p>
    <w:p w14:paraId="6BD7432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Психолог. Я хочу, чтобы каждый из вас рассказал о чем-нибудь приятном, что случилось с ним вчера (на этой неделе). Причем, пока вы говорите, мячик или мягкая игрушка находится у вас в руках. Когда вы закончите рассказывать, передайте эстафету хороших известий, то есть передайте мячик соседу, и так по кругу.</w:t>
      </w:r>
    </w:p>
    <w:p w14:paraId="199FECE0">
      <w:pPr>
        <w:pStyle w:val="5"/>
        <w:rPr>
          <w:rFonts w:ascii="Times New Roman" w:hAnsi="Times New Roman" w:cs="Times New Roman"/>
          <w:sz w:val="28"/>
          <w:szCs w:val="28"/>
          <w:lang w:eastAsia="ru-RU"/>
        </w:rPr>
      </w:pPr>
    </w:p>
    <w:p w14:paraId="3126DB4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«Дракон, кусающий свой хвост»</w:t>
      </w:r>
    </w:p>
    <w:p w14:paraId="00EECCD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снятие напряжения, скованности.</w:t>
      </w:r>
    </w:p>
    <w:p w14:paraId="680EE93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Дети встают в цепочку. Держат друг друга за пояс. Ведущий показывает, кто “голова”, а кто “хвост”. Задача “хвоста” убежать от “головы” и не порвать цепочку. Игра проходит под музыку. Через 2 мин. голова и хвост меняются ролями.</w:t>
      </w:r>
    </w:p>
    <w:p w14:paraId="43A66BF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Упражнение «Мой смешной портрет»</w:t>
      </w:r>
    </w:p>
    <w:p w14:paraId="7B4E81C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знакомство, вовлечение в работу.</w:t>
      </w:r>
    </w:p>
    <w:p w14:paraId="5B3D2EF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Психолог: «А сейчас я предлагаю каждому нарисовать свой автопортрет. На наших занятиях вы можете рисовать так, как вы хотите и умеете, вы можете это сделать с помощью цветных карандашей или фломастеров» Первоклассники рисуют под музыку.</w:t>
      </w:r>
    </w:p>
    <w:p w14:paraId="1BCD0FC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После окончания рисования психолог организует презентацию рисунков каждого ребенка. Психолог: «Наши рисунки готовы. Давайте покажем, их друг другу». Дети показывают свои автопортреты, и автопортрет закрепляется на стенде.</w:t>
      </w:r>
    </w:p>
    <w:p w14:paraId="6A8DF47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w:t>
      </w:r>
    </w:p>
    <w:p w14:paraId="29D999F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w:t>
      </w:r>
      <w:r>
        <w:rPr>
          <w:rFonts w:ascii="Times New Roman" w:hAnsi="Times New Roman" w:cs="Times New Roman"/>
          <w:i/>
          <w:iCs/>
          <w:sz w:val="28"/>
          <w:szCs w:val="28"/>
          <w:lang w:eastAsia="ru-RU"/>
        </w:rPr>
        <w:t>«Рисуем настроение»</w:t>
      </w:r>
    </w:p>
    <w:p w14:paraId="7457604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w:t>
      </w:r>
      <w:r>
        <w:rPr>
          <w:rFonts w:ascii="Times New Roman" w:hAnsi="Times New Roman" w:cs="Times New Roman"/>
          <w:i/>
          <w:iCs/>
          <w:sz w:val="28"/>
          <w:szCs w:val="28"/>
          <w:lang w:eastAsia="ru-RU"/>
        </w:rPr>
        <w:t>отражение эмоционального состояния учащихся на конец занятия.</w:t>
      </w:r>
    </w:p>
    <w:p w14:paraId="3D0E5BD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Психолог просит детей взять наборы цветных карандашей или фломастеров, альбомные листы. Ребятам предлагается нарисовать свое настроение. Под спокойную музыку дети выполняют упражнение. После того как все закончили рисовать, психолог предлагает выбрать цвет, рядом с которым дети считают нужным повесить свои рисунки. Так могут появиться «желтые», «синие» и другие рисунки. Получившийся коллаж, будет отражать настроение детей.</w:t>
      </w:r>
    </w:p>
    <w:p w14:paraId="2751CC78">
      <w:pPr>
        <w:pStyle w:val="5"/>
        <w:rPr>
          <w:rFonts w:ascii="Times New Roman" w:hAnsi="Times New Roman" w:cs="Times New Roman"/>
          <w:sz w:val="28"/>
          <w:szCs w:val="28"/>
          <w:lang w:eastAsia="ru-RU"/>
        </w:rPr>
      </w:pPr>
    </w:p>
    <w:p w14:paraId="4812CD7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«Спасибо за прекрасный день»</w:t>
      </w:r>
    </w:p>
    <w:p w14:paraId="608BD11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развитие качества умение благодарить и выражать дружеские чувства. Это так же дружеский ритуал завершения занятия</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Ход упражнения: Психолог. Пожалуйста, встаньте в общий круг. Я хочу предложить вам поучаствовать в небольшой церемонии, которая поможет нам выразить дружеские чувства и благодарность друг другу. Игра проходит следующим образом: один из вас становится в центр, другой подходит к нему, пожимает руку и произносит: «Спасибо за приятный день!» Оба остаются в центре, по-прежнему держась за руки. Затем подходит третий ученик, берет за свободную руку либо первого, либо второго, пожимает ее и говорит: «Спасибо за приятный день!» Таким образом, группа в центре круга постоянно увеличивается. Все держат друг друга за руки. Когда к вашей группе присоединится последний участник, замкните круг и завершите церемонию безмолвным крепким троекратным пожатием рук. Этим занятие и завершается. Если представится возможность, психолог старается тоже оказаться в центре круга.</w:t>
      </w:r>
    </w:p>
    <w:p w14:paraId="51C62E50">
      <w:pPr>
        <w:pStyle w:val="5"/>
        <w:rPr>
          <w:rFonts w:ascii="Times New Roman" w:hAnsi="Times New Roman" w:cs="Times New Roman"/>
          <w:sz w:val="28"/>
          <w:szCs w:val="28"/>
          <w:lang w:eastAsia="ru-RU"/>
        </w:rPr>
      </w:pPr>
    </w:p>
    <w:p w14:paraId="09B748B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«Ролевая гимнастика».</w:t>
      </w:r>
    </w:p>
    <w:p w14:paraId="21C4097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разогреть группу для дальнейшей работы</w:t>
      </w:r>
    </w:p>
    <w:p w14:paraId="40486A0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Дети по очереди изображают с помощью мимики и жестов различных животных: волков, зайцев, лис, медведей и т.д.</w:t>
      </w:r>
    </w:p>
    <w:p w14:paraId="6025FB9C">
      <w:pPr>
        <w:pStyle w:val="5"/>
        <w:rPr>
          <w:rFonts w:ascii="Times New Roman" w:hAnsi="Times New Roman" w:cs="Times New Roman"/>
          <w:sz w:val="28"/>
          <w:szCs w:val="28"/>
          <w:lang w:eastAsia="ru-RU"/>
        </w:rPr>
      </w:pPr>
    </w:p>
    <w:p w14:paraId="12E8D5A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«Самый лучший первоклассник»</w:t>
      </w:r>
    </w:p>
    <w:p w14:paraId="22FC886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осознание своего нового статуса</w:t>
      </w:r>
    </w:p>
    <w:p w14:paraId="3181B29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Психолог. На прошлом занятии мы с вами познакомились со зверятами первоклассниками. А сейчас представьте себе, что ясным сентябрьским утром зверята пришли в лесную школу. На улице светило яркое солнышко, ветерок играл золотыми осенними листьями. Звонок еще не прозвенел, и зверята сидели за своими партами и разговаривали. Им очень нравилось ходить в школу, и каждый из них хотел стать самым лучшим первоклассником.</w:t>
      </w:r>
    </w:p>
    <w:p w14:paraId="6DB1DFD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Давайте с вами попробуем помочь зверятам и каждый из вас получая рисунок зверенка будет говорить почему его подопечный самый лучший первоклассник.</w:t>
      </w:r>
    </w:p>
    <w:p w14:paraId="1622A94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w:t>
      </w:r>
    </w:p>
    <w:p w14:paraId="2935D19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«Для чего ходят в школу»</w:t>
      </w:r>
    </w:p>
    <w:p w14:paraId="247B09D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осознание детьми для чего нужна школа</w:t>
      </w:r>
    </w:p>
    <w:p w14:paraId="10B8CAC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Психолог: «Зайчонок не знает, для чего ходят в школу. Он сидит, и размышляет. Ребята, давайте поможем зайчонку. Если то, что он говорит, правильно, вы хлопните и ладоши. Если неправильно топаете ногой</w:t>
      </w:r>
    </w:p>
    <w:p w14:paraId="5AC8871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 школу ходят, чтобы играть. </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В школу ходят, чтобы читать.</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В школу ходят, чтобы разговаривать с соседом по парте. </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В школу ходят, чтобы дружить. </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В школу ходят, чтобы считать. </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В школу ходят, чтобы писать. </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В школу ходят, чтобы учиться. </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В школу ходят, чтобы драться. </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В школу ходят, чтобы узнать что-то новое на уроке. </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В школу ходят, чтобы подсказывать одноклассникам. </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В школу ходят, чтобы похвастаться нарядами. </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В школу ходят, чтобы выполнять задания учителя.</w:t>
      </w:r>
    </w:p>
    <w:p w14:paraId="6C47EE6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Психолог: «Итак, сегодня мы узнали, что в школу ходят для того, чтобы учиться, чтобы узнать много нового, что может пригодиться в жизни, что в школу ходят, чтобы внимательно слушать учителя, выполнять его задания, чтобы подружиться с ребятами в классе и доброжелательно относиться друг к другу</w:t>
      </w:r>
    </w:p>
    <w:p w14:paraId="56658B6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Рисунок «Я в школе».</w:t>
      </w:r>
    </w:p>
    <w:p w14:paraId="2108455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диагностическое задание</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Дети рисуют себя в школе. Ведущий напоминает им, чтобы они не забыли изобразить ребят, учительницу, учебные предметы. Предлагает им использовать яркие цвета, добавлять веселые детали: цветы, игрушки или что-либо еще.</w:t>
      </w:r>
    </w:p>
    <w:p w14:paraId="321CD4B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Если дети с трудом адаптируются к школе, они будут использовать в основном темные тона, рисовать себя в одиночестве.</w:t>
      </w:r>
    </w:p>
    <w:p w14:paraId="6E49CA6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Упражнение </w:t>
      </w:r>
      <w:r>
        <w:rPr>
          <w:rFonts w:ascii="Times New Roman" w:hAnsi="Times New Roman" w:cs="Times New Roman"/>
          <w:i/>
          <w:iCs/>
          <w:sz w:val="28"/>
          <w:szCs w:val="28"/>
          <w:lang w:eastAsia="ru-RU"/>
        </w:rPr>
        <w:t>«Рисуем настроение»</w:t>
      </w:r>
    </w:p>
    <w:p w14:paraId="46C912B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w:t>
      </w:r>
      <w:r>
        <w:rPr>
          <w:rFonts w:ascii="Times New Roman" w:hAnsi="Times New Roman" w:cs="Times New Roman"/>
          <w:i/>
          <w:iCs/>
          <w:sz w:val="28"/>
          <w:szCs w:val="28"/>
          <w:lang w:eastAsia="ru-RU"/>
        </w:rPr>
        <w:t>отражение эмоционального состояния учащихся на конец занятия.</w:t>
      </w:r>
    </w:p>
    <w:p w14:paraId="3AD4FC3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Психолог раздает детям наборы цветных карандашей или фломастеров, альбомные листы. Ребятам предлагается нарисовать свое настроение. Под спокойную музыку дети выполняют упражнение. После того как все закончили рисовать, психолог предлагает выбрать цвет, рядом с которым дети считают нужным повесить свои рисунки. Так могут появиться «желтые», «синие» и другие рисунки. Получившийся коллаж, будет отражать настроение детей.</w:t>
      </w:r>
    </w:p>
    <w:p w14:paraId="131E5A7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w:t>
      </w:r>
    </w:p>
    <w:p w14:paraId="1ADF15C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«Ветер дует на ....»</w:t>
      </w:r>
    </w:p>
    <w:p w14:paraId="56FA7E9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знакомства первоклассников с привычками друг друга</w:t>
      </w:r>
    </w:p>
    <w:p w14:paraId="0EC3426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Со словами «Ветер дует на...» психолог начинает игру. Чтобы участники игры побольше узнали друг о друге, вопросы могут быть следующими: «Ветер дует на того, у кого светлые волосы» все светловолосые собираются в одну кучку. «Ветер дует на того, у кого... есть сестра», «кто любит животных», «кто много смотрит сказок», «у кого нет друзей» и т.д. Ведущего необходимо менять, давая возможность поспрашивать участников каждому.</w:t>
      </w:r>
    </w:p>
    <w:p w14:paraId="3CDDB3CD">
      <w:pPr>
        <w:pStyle w:val="5"/>
        <w:rPr>
          <w:rFonts w:ascii="Times New Roman" w:hAnsi="Times New Roman" w:cs="Times New Roman"/>
          <w:sz w:val="28"/>
          <w:szCs w:val="28"/>
          <w:lang w:eastAsia="ru-RU"/>
        </w:rPr>
      </w:pPr>
    </w:p>
    <w:p w14:paraId="6CFF292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«Что мне нужно в школе?»</w:t>
      </w:r>
    </w:p>
    <w:p w14:paraId="65486D9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знакомство со школьными принадлежностями</w:t>
      </w:r>
    </w:p>
    <w:p w14:paraId="496E726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Психолог учащимся загадывает загадки про школьные принадлежности</w:t>
      </w:r>
    </w:p>
    <w:p w14:paraId="257513F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 снежном поле по дороге</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Мчится конь мой одноногий</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И на много-много лет</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Оставляет черный след.</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(Ручка)</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Если ты его отточишь,</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Нарисуешь все, что хочешь!</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Солнце, море, горы, пляж.</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Что же это?..</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(Карандаш)</w:t>
      </w:r>
    </w:p>
    <w:p w14:paraId="72B2318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Жмутся в узеньком домишке</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Разноцветные детишки.</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Только выпустишь на волю –</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Где была пустота,</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Там, глядишь, - красота!</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(Карандаши цветные)</w:t>
      </w:r>
    </w:p>
    <w:p w14:paraId="73C2611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Если ей работу дашь –</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Зря трудился карандаш.</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(Резинка)</w:t>
      </w:r>
    </w:p>
    <w:p w14:paraId="05F8DF5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То я в клетку, то в линейку, —</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Написать по ним сумей-ка,</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Можешь и нарисовать,</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Называюсь я…</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(Тетрадь)</w:t>
      </w:r>
    </w:p>
    <w:p w14:paraId="6AA0D47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 школьной сумке я лежу,</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Как ты учишься – скажу.</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(Дневник)</w:t>
      </w:r>
    </w:p>
    <w:p w14:paraId="3EC5D2C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Новый дом несут в руке,</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Дверцы дома на замке.</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Тут жильцы бумажные,</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Все ужасно важные.</w:t>
      </w:r>
    </w:p>
    <w:p w14:paraId="5B8AC0C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(Портфель)</w:t>
      </w:r>
    </w:p>
    <w:p w14:paraId="0A119AD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«А теперь скажите: с чем школьник ходит в школу? (Дети отвечают: с портфелем.) Правильно, с портфелем. А что он берет с собой в портфеле? (Дети отвечают: ручки, карандаши, пеналы, учебники, ластики.) Молодцы! А что захотят взять с собой в школу дошкольники? (Дети отвечают: игрушки, куклы, машинки.) А вот послушайте сказку про портфель.</w:t>
      </w:r>
    </w:p>
    <w:p w14:paraId="3A2FD1C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w:t>
      </w:r>
    </w:p>
    <w:p w14:paraId="5692C2A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«Я положу в свой в портфель»</w:t>
      </w:r>
    </w:p>
    <w:p w14:paraId="7CDF69C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развитие памяти, закрепление знаний о школьных предметах</w:t>
      </w:r>
    </w:p>
    <w:p w14:paraId="7958F9F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Дети сидят или стоят в кругу. Первый ребенок говорит: «Я положу в свой портфель...» — и называет какой-нибудь необходимый в школе предмет. Следующий ребенок повторяет то, что назвали до него, и добавляет свой предмет.</w:t>
      </w:r>
    </w:p>
    <w:p w14:paraId="724C3FD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w:t>
      </w:r>
    </w:p>
    <w:p w14:paraId="7975A0A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«Четвертый лишний»</w:t>
      </w:r>
    </w:p>
    <w:p w14:paraId="0603B9B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закрепить знание детей о том, что должно лежать в портфеле</w:t>
      </w:r>
    </w:p>
    <w:p w14:paraId="6111485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Психолог показывает картинку, с изображением предметов три из них школьные принадлежности, а четвёртый предмет лишний. Дети объясняют, почему он лишний.</w:t>
      </w:r>
    </w:p>
    <w:p w14:paraId="2291D1B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Психолог: «Спасибо! Теперь мы много знаем про портфель и что в нем должно лежать».</w:t>
      </w:r>
    </w:p>
    <w:p w14:paraId="206B36E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w:t>
      </w:r>
    </w:p>
    <w:p w14:paraId="704C717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w:t>
      </w:r>
      <w:r>
        <w:rPr>
          <w:rFonts w:ascii="Times New Roman" w:hAnsi="Times New Roman" w:cs="Times New Roman"/>
          <w:i/>
          <w:iCs/>
          <w:sz w:val="28"/>
          <w:szCs w:val="28"/>
          <w:lang w:eastAsia="ru-RU"/>
        </w:rPr>
        <w:t>«Рисуем настроение»</w:t>
      </w:r>
    </w:p>
    <w:p w14:paraId="1879779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w:t>
      </w:r>
      <w:r>
        <w:rPr>
          <w:rFonts w:ascii="Times New Roman" w:hAnsi="Times New Roman" w:cs="Times New Roman"/>
          <w:i/>
          <w:iCs/>
          <w:sz w:val="28"/>
          <w:szCs w:val="28"/>
          <w:lang w:eastAsia="ru-RU"/>
        </w:rPr>
        <w:t>: отражение эмоционального состояния учащихся на конец занятия.</w:t>
      </w:r>
    </w:p>
    <w:p w14:paraId="3B9904D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Психолог раздает детям наборы цветных карандашей или фломастеров, альбомные листы. Ребятам предлагается нарисовать свое настроение. Под спокойную музыку дети выполняют упражнение. После того как все закончили рисовать, психолог предлагает выбрать цвет, рядом с которым дети считают нужным повесить свои рисунки. Так могут появиться «желтые», «синие» и другие рисунки. Получившийся коллаж, будет отражать настроение детей.</w:t>
      </w:r>
    </w:p>
    <w:p w14:paraId="637AD3B3">
      <w:pPr>
        <w:pStyle w:val="5"/>
        <w:rPr>
          <w:rFonts w:ascii="Times New Roman" w:hAnsi="Times New Roman" w:cs="Times New Roman"/>
          <w:sz w:val="28"/>
          <w:szCs w:val="28"/>
          <w:lang w:eastAsia="ru-RU"/>
        </w:rPr>
      </w:pPr>
    </w:p>
    <w:p w14:paraId="4C0955B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«Воздушный бал»</w:t>
      </w:r>
    </w:p>
    <w:p w14:paraId="117AA6E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разогрев группы</w:t>
      </w:r>
    </w:p>
    <w:p w14:paraId="20504AA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Психолог предлагает детям превратиться в птиц, бабочек, стрекоз. Звучит спокойная музыка. Танцующие «летают», кружатся, прыгают высоко вверх. Всем легко, весело, радостно.</w:t>
      </w:r>
    </w:p>
    <w:p w14:paraId="1600C032">
      <w:pPr>
        <w:pStyle w:val="5"/>
        <w:rPr>
          <w:rFonts w:ascii="Times New Roman" w:hAnsi="Times New Roman" w:cs="Times New Roman"/>
          <w:sz w:val="28"/>
          <w:szCs w:val="28"/>
          <w:lang w:eastAsia="ru-RU"/>
        </w:rPr>
      </w:pPr>
    </w:p>
    <w:p w14:paraId="2FBAA5F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Упражнение «Разминка с шарами»</w:t>
      </w:r>
    </w:p>
    <w:p w14:paraId="20BB147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сплочение коллектива.</w:t>
      </w:r>
    </w:p>
    <w:p w14:paraId="492E383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Необходимые материалы: воздушные шары по количеству участников и запас, веселые музыкальные фрагменты.</w:t>
      </w:r>
    </w:p>
    <w:p w14:paraId="5DC0072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w:t>
      </w:r>
    </w:p>
    <w:p w14:paraId="11C996E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1. Участники выбирают себе шары, надувают их. Вся группа встает в круг и разворачивается «в затылок» друг к другу. Шары помещаются между участниками так, чтобы они держались без рук. Для этого дети должны встать достаточно близко друг к другу. По сигналу ведущего (под веселую музыку), начинается движение по кругу. Двигаться нужно так, чтобы удержать телами шары. Помогать руками нельзя. Ведущий может в начале игры оговорить с детьми разный темп разминки. Допустим, будет пять скоростей движения. Тогда, при сигнале первая скорость, дети двигаются очень медленно, а при сигнале – пятая, очень быстро. Скорости движения можно чередовать. Следующим шагом будет – всему кругу развернуться для движения в другую сторону так, чтобы не потерять шары. Затем разминка повторяется при движении в другую сторону.</w:t>
      </w:r>
    </w:p>
    <w:p w14:paraId="4E04E01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2. Откладываем все шары и оставляем только один. Его будет необходимо передавать по кругу, но не руками, а головой, коленками, локтями, подбородками и т.д. По сигналу ведущего подростки начинают разминку.</w:t>
      </w:r>
    </w:p>
    <w:p w14:paraId="412D737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«Пересядьте все те, у кого...»</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Цель: игра способствует группообразованию, а также помогает провести первичную психодиагностику с помощью наблюдения за динамикой поведения участников группы, создать общую атмосферу занятия.</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Ход упражнения. Участники группы сидят в кругу, ведущий стоит в центре круга, так как для него нет свободного стула. Он — водящий. Водящий должен объявить, кто будет меняться местами. Например, он говорит: «Пересядьте все те, у кого...» и называет общие вещи, свойства и пр., которые есть у большинства участников. Например: «Пересядьте все те, у кого есть волосы», «кто сегодня завтракал», «кто учится в школе». Во время пересаживания водящий должен успеть занять чье-то место, в результате кому-то из участников не хватает стула и он становится водящим и делает то же, что и первый, после чего цикл игры повторяется.</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br w:type="textWrapping"/>
      </w:r>
    </w:p>
    <w:p w14:paraId="384C69D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«Что изменилось?»</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Цель: игра тренирует наблюдательность и память, но кроме этого, она побуждает членов группы внимательно посмотреть на себя и на других. Это способствует развитию чувства привязанности, возникновению ощущения групповой сплоченности и самоутверждению.</w:t>
      </w:r>
    </w:p>
    <w:p w14:paraId="3AA7AE5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Встаньте, пожалуйста, в два ряда так, чтобы вы оказались напротив друг друга. Оглядите внимательно с ног до головы того, кто стоит напротив вас, и постарайтесь запечатлеть в памяти все подробности — сделайте как бы мысленную фотографию своего партнера (1 мин). Теперь повернитесь спиной друг к другу. Я прошу каждого изменить что-нибудь в своей внешности. Меняйте все, что хотите, — снимите одну сережку, ленточку, наденьте кольцо на другую руку и т.п. (30 сек).</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А теперь снова повернитесь и оглядите друг друга. Догадайтесь, что именно стоящий напротив вас партнер изменил в своем внешнем облике. </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br w:type="textWrapping"/>
      </w:r>
    </w:p>
    <w:p w14:paraId="5B7EBA8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«Что важно для меня?»</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Цель: игра развивает взаимодействие между членами группы, дает возможность каждому ребенку представить себя другим детям, сплачивает группу.</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Ход упражнения.Представьте себе, что вы надолго уезжаете, чтобы провести каникулы на необитаемом острове. Вы можете взять с собой чемодан и упаковать в него ровно три вещи, самые важные для вас. Что вы выберете? Хорошо подумайте над этим минут пять, и назовите эти три вещи. После проведения данного упражнения необходимо обсуждение. Было ли трудно выбрать вещи? Есть ли совпадения выбранных вещей среди первоклассников?</w:t>
      </w:r>
    </w:p>
    <w:p w14:paraId="6EF1BBC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w:t>
      </w:r>
    </w:p>
    <w:p w14:paraId="0064DE2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w:t>
      </w:r>
      <w:r>
        <w:rPr>
          <w:rFonts w:ascii="Times New Roman" w:hAnsi="Times New Roman" w:cs="Times New Roman"/>
          <w:i/>
          <w:iCs/>
          <w:sz w:val="28"/>
          <w:szCs w:val="28"/>
          <w:lang w:eastAsia="ru-RU"/>
        </w:rPr>
        <w:t>«Рисуем настроение»</w:t>
      </w:r>
    </w:p>
    <w:p w14:paraId="4EB96AC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w:t>
      </w:r>
      <w:r>
        <w:rPr>
          <w:rFonts w:ascii="Times New Roman" w:hAnsi="Times New Roman" w:cs="Times New Roman"/>
          <w:i/>
          <w:iCs/>
          <w:sz w:val="28"/>
          <w:szCs w:val="28"/>
          <w:lang w:eastAsia="ru-RU"/>
        </w:rPr>
        <w:t> отражение эмоционального состояния учащихся на конец занятия.</w:t>
      </w:r>
    </w:p>
    <w:p w14:paraId="137A0BB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Психолог раздает детям наборы цветных карандашей или фломастеров, альбомные листы. Ребятам предлагается нарисовать свое настроение. Под спокойную музыку дети выполняют упражнение. После того как все закончили рисовать, психолог предлагает выбрать цвет, рядом с которым дети считают нужным повесить свои рисунки. Так могут появиться «желтые», «синие» и другие рисунки. Получившийся коллаж, будет отражать настроение детей.</w:t>
      </w:r>
    </w:p>
    <w:p w14:paraId="3F03441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w:t>
      </w:r>
    </w:p>
    <w:p w14:paraId="32B4C28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«Шарики»</w:t>
      </w:r>
    </w:p>
    <w:p w14:paraId="40B7B98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Цель:Сплочение, ломка пространственных барьеров между участниками.</w:t>
      </w:r>
    </w:p>
    <w:p w14:paraId="78666E4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Участники, объединившиеся в тройки, получают задание: сначала как можно быстрее надуть 3 воздушных шарика, а потом добиться, чтобы они лопнули, зажав их между своими телами. При этом нельзя наступать на них, использовать какие-либо острые предметы, ногти, детали одежды.</w:t>
      </w:r>
    </w:p>
    <w:p w14:paraId="5F40AC2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w:t>
      </w:r>
    </w:p>
    <w:p w14:paraId="2E5A134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«Пингвины»</w:t>
      </w:r>
    </w:p>
    <w:p w14:paraId="5CB30E1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сплочение коллектива</w:t>
      </w:r>
    </w:p>
    <w:p w14:paraId="6D290F2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Пингвины живут и охотятся стаей, и во время зимних бурь и холодов они спасаются тем, что сбиваются в большую кучу. В центре этой кучи всегда теплее, на периферии – холоднее, но суровые условия переживают практически все остаются в живых. Как они это делают? Сейчас вы становитесь стаей пингвинов, ваша задача не замерзнуть. По сигналу «Начали» все бродят по помещению, а после команды «Буря» все резко сбиваются в кучу.</w:t>
      </w:r>
    </w:p>
    <w:p w14:paraId="1823DDA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Подсказка: Пингвины с краю замерзают и стремятся попасть внутрь, а пингвины с центра стараются попасть наружу.</w:t>
      </w:r>
    </w:p>
    <w:p w14:paraId="4A2CFF0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Упражнение «Сложить фигуру»</w:t>
      </w:r>
    </w:p>
    <w:p w14:paraId="44C0319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научите детей работать в команде и дать членам группы возможность предварительно оценить свои индивидуальные особенности и возможности своей работы в команде.</w:t>
      </w:r>
    </w:p>
    <w:p w14:paraId="5FBC493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Группа делится на несколько команд (по 2-5 человек). Каждая</w:t>
      </w:r>
    </w:p>
    <w:p w14:paraId="0108763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команда получает конверт с набором разноцветный частей геометрических фигур и инструкцию: «Задание, которое вам предстоит выполнить, состоит из</w:t>
      </w:r>
    </w:p>
    <w:p w14:paraId="0ADFEC5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трех этапов. Вначале каждая команда должна решить, какого цвета фигуру она будет составлять. После этого вы должны собрать у себя все детали одного цвета, обмениваясь с другими командами. На третьем этапе вы должны сложить из этих деталей целую фигуру.</w:t>
      </w:r>
    </w:p>
    <w:p w14:paraId="7B3046D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Побеждает та команда, которая сделает всю работу быстрее других».</w:t>
      </w:r>
    </w:p>
    <w:p w14:paraId="1422076F">
      <w:pPr>
        <w:pStyle w:val="5"/>
        <w:rPr>
          <w:rFonts w:ascii="Times New Roman" w:hAnsi="Times New Roman" w:cs="Times New Roman"/>
          <w:sz w:val="28"/>
          <w:szCs w:val="28"/>
          <w:lang w:eastAsia="ru-RU"/>
        </w:rPr>
      </w:pPr>
    </w:p>
    <w:p w14:paraId="1CFF336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Упражнение «Ласковое имя»</w:t>
      </w:r>
    </w:p>
    <w:p w14:paraId="120B723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создание благоприятной эмоциональной атмосферы</w:t>
      </w:r>
    </w:p>
    <w:p w14:paraId="467935E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Каждому ребёнку предлагается назвать ласково соседа, сидящего справа, который непременно должен поблагодарить говорящего, сказав “спасибо”. Упражнение выполняется по кругу.</w:t>
      </w:r>
    </w:p>
    <w:p w14:paraId="0EC4F26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w:t>
      </w:r>
    </w:p>
    <w:p w14:paraId="2EC2622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«Гусеница»</w:t>
      </w:r>
    </w:p>
    <w:p w14:paraId="27DBBDF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Игра учит доверию.</w:t>
      </w:r>
    </w:p>
    <w:p w14:paraId="632F16A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Почти всегда партнеров не видно, хотя и слышно. Успех продвижения всех зависит от умения каждого скоординировать свои усилия с действиями остальных участников. «Ребята, сейчас мы с вами будем одной большой гусеницей и будем все вместе передвигаться по этой комнате. Постройтесь цепочкой, руки положите на плечи впередистоящего. Между животом одного играющего и спиной другого зажмите воздушный шар или мяч. Дотрагиваться руками до воздушного шара (мяча) строго воспрещается! Первый в цепочке участник держит свой шар на вытянутых руках.</w:t>
      </w:r>
    </w:p>
    <w:p w14:paraId="55F20B0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Таким образом, в единой цепи, но без помощи рук, вы должны пройти по определенному маршруту». Для наблюдающих: обратите внимание, где располагаются лидеры, кто регулирует движение «живой гусеницы».</w:t>
      </w:r>
    </w:p>
    <w:p w14:paraId="6CA0D1F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Упражнение «Портрет школьника»</w:t>
      </w:r>
    </w:p>
    <w:p w14:paraId="03C07DB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закрепление полученных знаний на предыдущих занятиях</w:t>
      </w:r>
    </w:p>
    <w:p w14:paraId="08163BE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упражнения.Психолог «Расскажите мне, что значит быть «школьником»? Что для этого нужно делать? Какие вы молодцы. Как вы много знаете! А еще быть настоящим школьником – это значит дружить со своими одноклассниками, помогать им во всем.</w:t>
      </w:r>
    </w:p>
    <w:p w14:paraId="6A89D233">
      <w:pPr>
        <w:pStyle w:val="5"/>
        <w:rPr>
          <w:rFonts w:ascii="Times New Roman" w:hAnsi="Times New Roman" w:cs="Times New Roman"/>
          <w:sz w:val="28"/>
          <w:szCs w:val="28"/>
          <w:lang w:eastAsia="ru-RU"/>
        </w:rPr>
      </w:pPr>
    </w:p>
    <w:p w14:paraId="069A1D0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Упражнение «Тропинка»</w:t>
      </w:r>
    </w:p>
    <w:p w14:paraId="553B8B1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w:t>
      </w:r>
      <w:r>
        <w:rPr>
          <w:rFonts w:ascii="Times New Roman" w:hAnsi="Times New Roman" w:cs="Times New Roman"/>
          <w:i/>
          <w:iCs/>
          <w:sz w:val="28"/>
          <w:szCs w:val="28"/>
          <w:lang w:eastAsia="ru-RU"/>
        </w:rPr>
        <w:t>: создание тёплой атмосферы между детьми и развитие моторной координации</w:t>
      </w:r>
    </w:p>
    <w:p w14:paraId="294967B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Психолог. «Предлагаю вам такую игру. Встаньте все в затылок за… </w:t>
      </w:r>
      <w:r>
        <w:rPr>
          <w:rFonts w:ascii="Times New Roman" w:hAnsi="Times New Roman" w:cs="Times New Roman"/>
          <w:i/>
          <w:iCs/>
          <w:sz w:val="28"/>
          <w:szCs w:val="28"/>
          <w:lang w:eastAsia="ru-RU"/>
        </w:rPr>
        <w:t>(психолог выбирает ведущего в этой игре сам: этот ребёнок должен быть инициативным и сообразительным).</w:t>
      </w:r>
      <w:r>
        <w:rPr>
          <w:rFonts w:ascii="Times New Roman" w:hAnsi="Times New Roman" w:cs="Times New Roman"/>
          <w:sz w:val="28"/>
          <w:szCs w:val="28"/>
          <w:lang w:eastAsia="ru-RU"/>
        </w:rPr>
        <w:t>Участники этой игры идут змейкой по воображаемой тропинке в затылок друг за другом, причём ведущий переходит воображаемые препятствия, которые называет в ходе игры психолог: перепрыгивает воображаемые рвы, а остальные дети повторяют его движения. По хлопку психолога ведущий становится в хвост змейки, и ведущим становится второй стоящий в змейке ребёнок и т. д.». </w:t>
      </w:r>
      <w:r>
        <w:rPr>
          <w:rFonts w:ascii="Times New Roman" w:hAnsi="Times New Roman" w:cs="Times New Roman"/>
          <w:i/>
          <w:iCs/>
          <w:sz w:val="28"/>
          <w:szCs w:val="28"/>
          <w:lang w:eastAsia="ru-RU"/>
        </w:rPr>
        <w:t>В этой игре все дети должны побывать в роли ведущего. Игру лучше всего проводить под музыкальное сопровождение.</w:t>
      </w:r>
    </w:p>
    <w:p w14:paraId="65560FFC">
      <w:pPr>
        <w:pStyle w:val="5"/>
        <w:rPr>
          <w:rFonts w:ascii="Times New Roman" w:hAnsi="Times New Roman" w:cs="Times New Roman"/>
          <w:sz w:val="28"/>
          <w:szCs w:val="28"/>
          <w:lang w:eastAsia="ru-RU"/>
        </w:rPr>
      </w:pPr>
    </w:p>
    <w:p w14:paraId="4A10F42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«Наш класс – это все мы!»</w:t>
      </w:r>
    </w:p>
    <w:p w14:paraId="60BA2E1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формирование у учащихся отношения друг к другу как к целостной группе – “класс”, снятие напряженности, страхов, боязни школы</w:t>
      </w:r>
    </w:p>
    <w:p w14:paraId="7F3ABE7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Психолог. Смотрите все вместе мы класс. Мы все разные. У каждого из нас свои привычки, увлечения, но мы с вами вместе составляем одно целое. Как лепестки у цветочка. Так давайте сейчас каждый из вас сейчас вырежет свой лепесток, подойдет ко мне назовет свое имя, и мы соберем все лепесточки вместе. Посмотрите, какой у нас получился красивый цветок. Вот какой наш класс – это все мы!</w:t>
      </w:r>
    </w:p>
    <w:p w14:paraId="4B7814D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«Мы»</w:t>
      </w:r>
    </w:p>
    <w:p w14:paraId="3C25B89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Ведущий просит ребят придумать и сказать, какие они, и приводит образец: «Мы – веселые». Дети хором выкрикиваютпридуманные фразы: «Мы – умные», «Мы – аккуратные», «Мы – трудолюбивые», «Мы – дружные» и др. Если у ребят возникают затруднения, ведущий помогает им.</w:t>
      </w:r>
    </w:p>
    <w:p w14:paraId="3F2B603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«Вспомним хорошие поступки»</w:t>
      </w:r>
    </w:p>
    <w:p w14:paraId="0699D0D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Дети обсуждают, какие поступки можно назвать хорошими. Затем вспоминают хорошие поступки, совершенные на этой неделе. Отмечают тех учеников, чьих поступков они вспомнили больше всего.</w:t>
      </w:r>
    </w:p>
    <w:p w14:paraId="349937E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«Мы любим»</w:t>
      </w:r>
    </w:p>
    <w:p w14:paraId="11194A6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Ведущий бросает ребятам мячик, каждый из них заканчивает предложение, начинающееся со слов «Я люблю…». Затем ведущий просит детей спомнить все названные варианты и повторяет их со словами «мы любим»: «Мы любим играть! Мы любим смотреть телевизор, …читать, …гладить собаку» и т.п.</w:t>
      </w:r>
    </w:p>
    <w:p w14:paraId="25A4FE80">
      <w:pPr>
        <w:pStyle w:val="5"/>
        <w:rPr>
          <w:rFonts w:ascii="Times New Roman" w:hAnsi="Times New Roman" w:cs="Times New Roman"/>
          <w:sz w:val="28"/>
          <w:szCs w:val="28"/>
          <w:lang w:eastAsia="ru-RU"/>
        </w:rPr>
      </w:pPr>
    </w:p>
    <w:p w14:paraId="2611558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«Дождик».</w:t>
      </w:r>
    </w:p>
    <w:p w14:paraId="40F6D65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психогимнастическое упражнение</w:t>
      </w:r>
    </w:p>
    <w:p w14:paraId="4D7F5EB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Упражнение выполняется с использованием музыки.</w:t>
      </w:r>
    </w:p>
    <w:p w14:paraId="796563D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Психолог: «Посмотрите, что-то падает с неба. Вытяните левую руку, откройте ладошку. Вытяните правую руку, откройте ладошку. Поймайте ладошками капельки дождя. Потянитесь вверх. Глубоко вдохните. Опустите руки вниз, стряхните капельки с ладошек. Выдохните. Повторим ещё раз».</w:t>
      </w:r>
    </w:p>
    <w:p w14:paraId="2BA7E03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научить детей распознавать настроение людей</w:t>
      </w:r>
    </w:p>
    <w:p w14:paraId="06DC7B6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Психолог демонстрирует первоклассникам портреты людей с различным настроением, а дети должны догадаться какое настроение у данного героя.</w:t>
      </w:r>
    </w:p>
    <w:p w14:paraId="2AECB15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w:t>
      </w:r>
    </w:p>
    <w:p w14:paraId="4AC8982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«Изобрази настроение»</w:t>
      </w:r>
    </w:p>
    <w:p w14:paraId="7319A9A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закрепление знаний об эмоциях</w:t>
      </w:r>
    </w:p>
    <w:p w14:paraId="1E74D62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Участники тянут жетоны, где с помощью пиктограммы изображена та или иная эмоция, которую они должны изобразить. Ребенок изображает свою эмоцию. Другие дети должны догадаться, что это за эмоция.</w:t>
      </w:r>
    </w:p>
    <w:p w14:paraId="08E9C5DF">
      <w:pPr>
        <w:pStyle w:val="5"/>
        <w:rPr>
          <w:rFonts w:ascii="Times New Roman" w:hAnsi="Times New Roman" w:cs="Times New Roman"/>
          <w:sz w:val="28"/>
          <w:szCs w:val="28"/>
          <w:lang w:eastAsia="ru-RU"/>
        </w:rPr>
      </w:pPr>
    </w:p>
    <w:p w14:paraId="4DF8FDB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«Хрустальное путешествие»</w:t>
      </w:r>
    </w:p>
    <w:p w14:paraId="5A7AAF5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Релаксация </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Ход упражнения. Психолог. Сядьте удобно, расслабьтесь, закройте глаза. Представьте себе следующее. Вы входите в весенний яблоневый сад, медленно идете по аллее, вдыхая запах нежных бело-розовых цветов и наслаждаясь им. По узкой тропинке вы подходите к калитке, открываете ее и попадаете на душистый зеленый луг. Мягкая трава качается, приятно жужжат насекомые, ветерок ласкает ваше лицо, волосы... Перед вами озеро... Вода прозрачна и серебриста, гоняются друг за другом солнечные зайчики. Вы медленно идете к острову, идете по берегу вдоль озорного ручейка и подходите к водопаду... Вы входите в него, и сияющие струи очищают вас, наполняют силой и энергией... За водопадом — грот, тихий, уютный, в нем вы остаетесь один на один с собой. А теперь пора возвращаться. Мысленно проделайте весь свой путь в обратном направлении, выйдите из яблоневого сада и только тогда откройте глаза.</w:t>
      </w:r>
    </w:p>
    <w:p w14:paraId="791F5F89">
      <w:pPr>
        <w:pStyle w:val="5"/>
        <w:rPr>
          <w:rFonts w:ascii="Times New Roman" w:hAnsi="Times New Roman" w:cs="Times New Roman"/>
          <w:sz w:val="28"/>
          <w:szCs w:val="28"/>
          <w:lang w:eastAsia="ru-RU"/>
        </w:rPr>
      </w:pPr>
    </w:p>
    <w:p w14:paraId="026F5D7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«Цветопись настроения»</w:t>
      </w:r>
    </w:p>
    <w:p w14:paraId="08C0F50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Психолог объясняет, что настроение может соответствовать определенному цвету:</w:t>
      </w:r>
    </w:p>
    <w:p w14:paraId="19265AD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красный цвет – соответствует восторгу;</w:t>
      </w:r>
    </w:p>
    <w:p w14:paraId="0B1CEAC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оранжевый – выражает радость, веселье;</w:t>
      </w:r>
    </w:p>
    <w:p w14:paraId="6CB33D9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желтый – соответствует светлому, приятному настроению;</w:t>
      </w:r>
    </w:p>
    <w:p w14:paraId="0487848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зеленый – спокойному состоянию;</w:t>
      </w:r>
    </w:p>
    <w:p w14:paraId="4F4E320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синий – грустному, неуверенному состоянию;</w:t>
      </w:r>
    </w:p>
    <w:p w14:paraId="0762479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фиолетовый – тревожному, напряженному состоянию;</w:t>
      </w:r>
    </w:p>
    <w:p w14:paraId="5816F76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черный – соответствует упадку, унынию;</w:t>
      </w:r>
    </w:p>
    <w:p w14:paraId="2A6868E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белый – страху.</w:t>
      </w:r>
    </w:p>
    <w:p w14:paraId="07D7490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Далее дети мимикой изображают цветопись настроения.</w:t>
      </w:r>
    </w:p>
    <w:p w14:paraId="60AE273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w:t>
      </w:r>
    </w:p>
    <w:p w14:paraId="34325E5A">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Упражнение </w:t>
      </w:r>
      <w:r>
        <w:rPr>
          <w:rFonts w:ascii="Times New Roman" w:hAnsi="Times New Roman" w:cs="Times New Roman"/>
          <w:sz w:val="28"/>
          <w:szCs w:val="28"/>
          <w:lang w:eastAsia="ru-RU"/>
        </w:rPr>
        <w:t>«Мое настроение я в школе».</w:t>
      </w:r>
      <w:r>
        <w:rPr>
          <w:rFonts w:ascii="Times New Roman" w:hAnsi="Times New Roman" w:cs="Times New Roman"/>
          <w:sz w:val="28"/>
          <w:szCs w:val="28"/>
          <w:lang w:eastAsia="ru-RU"/>
        </w:rPr>
        <w:br w:type="textWrapping"/>
      </w:r>
      <w:r>
        <w:rPr>
          <w:rFonts w:ascii="Times New Roman" w:hAnsi="Times New Roman" w:cs="Times New Roman"/>
          <w:i/>
          <w:iCs/>
          <w:sz w:val="28"/>
          <w:szCs w:val="28"/>
          <w:lang w:eastAsia="ru-RU"/>
        </w:rPr>
        <w:t>Цель: задание, направленное на выявление уровня учебной мотивации и переживаний ребёнка в период адаптации к школе</w:t>
      </w:r>
    </w:p>
    <w:p w14:paraId="2899B38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w:t>
      </w:r>
      <w:r>
        <w:rPr>
          <w:rFonts w:ascii="Times New Roman" w:hAnsi="Times New Roman" w:cs="Times New Roman"/>
          <w:i/>
          <w:iCs/>
          <w:sz w:val="28"/>
          <w:szCs w:val="28"/>
          <w:lang w:eastAsia="ru-RU"/>
        </w:rPr>
        <w:t>Психолог предлагает детям нарисовать рисунок на тему: «Мое настроение я в школе».</w:t>
      </w:r>
      <w:r>
        <w:rPr>
          <w:rFonts w:ascii="Times New Roman" w:hAnsi="Times New Roman" w:cs="Times New Roman"/>
          <w:sz w:val="28"/>
          <w:szCs w:val="28"/>
          <w:lang w:eastAsia="ru-RU"/>
        </w:rPr>
        <w:t> После выполнения рисунков дети рассказывают, какое настроение они изобразили.</w:t>
      </w:r>
      <w:r>
        <w:rPr>
          <w:rFonts w:ascii="Times New Roman" w:hAnsi="Times New Roman" w:cs="Times New Roman"/>
          <w:i/>
          <w:iCs/>
          <w:sz w:val="28"/>
          <w:szCs w:val="28"/>
          <w:lang w:eastAsia="ru-RU"/>
        </w:rPr>
        <w:t> Из рисунков устраивается выставка.</w:t>
      </w:r>
    </w:p>
    <w:p w14:paraId="1DF63D2B">
      <w:pPr>
        <w:pStyle w:val="5"/>
        <w:rPr>
          <w:rFonts w:ascii="Times New Roman" w:hAnsi="Times New Roman" w:cs="Times New Roman"/>
          <w:sz w:val="28"/>
          <w:szCs w:val="28"/>
          <w:lang w:eastAsia="ru-RU"/>
        </w:rPr>
      </w:pPr>
    </w:p>
    <w:p w14:paraId="052BDB1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«Свеча»</w:t>
      </w:r>
    </w:p>
    <w:p w14:paraId="4EF8354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приветствие, сплочение коллектива</w:t>
      </w:r>
    </w:p>
    <w:p w14:paraId="6245084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Звучит спокойная музыка. Дети стоят в кругу. Психолог зажигает свечу. Психолог: Добрый день, ребята! Я очень рада встрече с вами. Давайте поприветствуем друг друга необычным способом. Сейчас каждый из вас будет передавать свечу, которая излучает тепло. Подарите теплоту ваших сердец друг другу, передавая свечу соседу, справа со словами “Я рада тебя видеть!”.</w:t>
      </w:r>
    </w:p>
    <w:p w14:paraId="55FDD4C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w:t>
      </w:r>
    </w:p>
    <w:p w14:paraId="41924C4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«Волшебная подушка для первоклассника»</w:t>
      </w:r>
    </w:p>
    <w:p w14:paraId="296845C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поднятие самооценки</w:t>
      </w:r>
    </w:p>
    <w:p w14:paraId="5E71F44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Психолог. Я принесла волшебную подушку. Каждый по очереди может на нее сесть и рассказать нам о себе, что у него поменялось в жизни, когда он стал первоклассником. Тот, кто сидит на подушке, будет всегда начинать рассказ словами: «Теперь я первоклассник и у меня…» Все остальные будут внимательно его слушать.</w:t>
      </w:r>
    </w:p>
    <w:p w14:paraId="59E9E9BB">
      <w:pPr>
        <w:pStyle w:val="5"/>
        <w:rPr>
          <w:rFonts w:ascii="Times New Roman" w:hAnsi="Times New Roman" w:cs="Times New Roman"/>
          <w:sz w:val="28"/>
          <w:szCs w:val="28"/>
          <w:lang w:eastAsia="ru-RU"/>
        </w:rPr>
      </w:pPr>
    </w:p>
    <w:p w14:paraId="2DCC40E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Упражнение «Остров первоклассников»</w:t>
      </w:r>
    </w:p>
    <w:p w14:paraId="3006694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создание позитивного эмоционального отношения к школе и обучению</w:t>
      </w:r>
    </w:p>
    <w:p w14:paraId="597C893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Психолог. Закройте глаза, сделайте глубокий вдох – выдох. Представьте себе солнечный осенний день. Вы плывете на красивом паруснике. Волны покачивают его из стороны в сторону. И вот на горизонте видите остров. Вы подплываете к нему, и обнаруживаете, что этот острот очень большой, на нем много травы, деревьев, но он необитаем. Сейчас мы с вами будем создавать из этого острова красивый остров первоклассников. Представьте, какой он должен быть. Представили? Откройте глаза и посмотрите на остров, который нарисован на доске. Похож этот остров на тот который вы себе представили. (Нет) Ну тогда давайте вместе создадим из этого невзрачного необитаемого острова, свой красивый обитаемый остров первоклассников.</w:t>
      </w:r>
    </w:p>
    <w:p w14:paraId="13AA3F8C">
      <w:pPr>
        <w:pStyle w:val="5"/>
        <w:rPr>
          <w:rFonts w:ascii="Times New Roman" w:hAnsi="Times New Roman" w:cs="Times New Roman"/>
          <w:sz w:val="28"/>
          <w:szCs w:val="28"/>
          <w:lang w:eastAsia="ru-RU"/>
        </w:rPr>
      </w:pPr>
    </w:p>
    <w:p w14:paraId="246303F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Упражнение «Прекрасный сад»</w:t>
      </w:r>
    </w:p>
    <w:p w14:paraId="4939894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арт-терапия, упражнение позволяет понять и ощутить себя, быть самим собой выразить свободно свои мысли и чувства, а также понять уникальность каждого, увидеть место, которое занимаешь в многообразии этого мира и ощутить себя частью этого прекрасного мира.</w:t>
      </w:r>
    </w:p>
    <w:p w14:paraId="55797C2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Участники сидят в кругу. Ведущий предлагает спокойно посидеть, можно закрыть глаза, и представить себя цветком. Каким бы ты был? Какие листья, стебель, а может быть шипы? Высокий или низкий? Яркий или не очень? А теперь, после того, как все представили это - нарисуйте свой цветок. Всем раздается бумага, карандаши, фломастеры.</w:t>
      </w:r>
    </w:p>
    <w:p w14:paraId="7ECB374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Дальше участникам предлагается вырезать свой цветок. Затем приклеивают свои цветы на остров. Создавая тем самым на нем прекрасный сад.</w:t>
      </w:r>
    </w:p>
    <w:p w14:paraId="62DF5BB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Предлагается полюбоваться на «прекрасный сад», запечатлеть эту картинку в памяти, чтобы она поделилась своей положительной энергией. Заметить, что хоть и много цветов, но всем хватило места, каждый занял только свое, то, которое выбрал сам. Увидеть, в окружении, каких разных, непохожих на твой цветок растет и твой. Но есть и общее - у кого-то окраска, у кого-то размер или форма листьев.</w:t>
      </w:r>
    </w:p>
    <w:p w14:paraId="4FE43224">
      <w:pPr>
        <w:pStyle w:val="5"/>
        <w:rPr>
          <w:rFonts w:ascii="Times New Roman" w:hAnsi="Times New Roman" w:cs="Times New Roman"/>
          <w:sz w:val="28"/>
          <w:szCs w:val="28"/>
          <w:lang w:eastAsia="ru-RU"/>
        </w:rPr>
      </w:pPr>
    </w:p>
    <w:p w14:paraId="13C85F3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Упражнение «Огонь»</w:t>
      </w:r>
    </w:p>
    <w:p w14:paraId="6E38DC6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снятие напряжения, выражения настроения.</w:t>
      </w:r>
    </w:p>
    <w:p w14:paraId="2396853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Психолог</w:t>
      </w:r>
      <w:r>
        <w:rPr>
          <w:rFonts w:ascii="Times New Roman" w:hAnsi="Times New Roman" w:cs="Times New Roman"/>
          <w:i/>
          <w:iCs/>
          <w:sz w:val="28"/>
          <w:szCs w:val="28"/>
          <w:lang w:eastAsia="ru-RU"/>
        </w:rPr>
        <w:t>: </w:t>
      </w:r>
      <w:r>
        <w:rPr>
          <w:rFonts w:ascii="Times New Roman" w:hAnsi="Times New Roman" w:cs="Times New Roman"/>
          <w:sz w:val="28"/>
          <w:szCs w:val="28"/>
          <w:lang w:eastAsia="ru-RU"/>
        </w:rPr>
        <w:t>Вот и ожил наш остров, и стало веселее. Ребята, свое настроение можно выразить словами, а можно обойтись и без слов. Давайте выразим свое настроение в движении, изображая фигуры. Мы сейчас будем двигаться под веселую музыку, прыгать, танцевать – на слово “Огонь!”, а по сигналу: “1,2,3-замри!”- вы должны изобразить фигуру, которая соответствует вашему настроению(Дети двигаются под музыку и по команде изображают фигуры)</w:t>
      </w:r>
    </w:p>
    <w:p w14:paraId="0D022A36">
      <w:pPr>
        <w:pStyle w:val="5"/>
        <w:rPr>
          <w:rFonts w:ascii="Times New Roman" w:hAnsi="Times New Roman" w:cs="Times New Roman"/>
          <w:sz w:val="28"/>
          <w:szCs w:val="28"/>
          <w:lang w:eastAsia="ru-RU"/>
        </w:rPr>
      </w:pPr>
    </w:p>
    <w:p w14:paraId="42698B6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«Лучи солнца»</w:t>
      </w:r>
    </w:p>
    <w:p w14:paraId="6A92B04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сплочение группы</w:t>
      </w:r>
    </w:p>
    <w:p w14:paraId="28AF348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Психолог. Вернемся к нашему острову. Солнце над ним светит, но не греет, т.к. нет лучиков. Но всем без исключения цветам нужно солнце и внимание.</w:t>
      </w:r>
    </w:p>
    <w:p w14:paraId="112BBE4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Давайте нарисуем солнечные лучи, посылая, таким образом, тепло тем, кому пожелаете. Произнесите имя того, кому посылаете свое тепло. (Дети рисуют на солнце лучи, называя имена своих друзей)</w:t>
      </w:r>
    </w:p>
    <w:p w14:paraId="0640F5A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w:t>
      </w:r>
    </w:p>
    <w:p w14:paraId="3D52033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«Полет бабочки»</w:t>
      </w:r>
    </w:p>
    <w:p w14:paraId="36B7FAF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релаксации, эмоциональная диагностика</w:t>
      </w:r>
    </w:p>
    <w:p w14:paraId="2633FA6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Психолог. Нашим цветам солнышко светит ярко, излучая тепло, значит с настроением у нас все в порядке. Можно расслабиться и немного отдохнуть.</w:t>
      </w:r>
    </w:p>
    <w:p w14:paraId="5CFE499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Звучит релаксационная музыка со звуками природы, шумом прибоя, криком чаек)</w:t>
      </w:r>
    </w:p>
    <w:p w14:paraId="7BB6397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Закройте глаза и слушайте мой голос. Дышите легко и глубоко, ... спокойно. Представьте себе, что вы находитесь на лугу в прекрасный осенний день. Прямо перед собой вы видите великолепную бабочку, порхающую с цветка на цветок...</w:t>
      </w:r>
    </w:p>
    <w:p w14:paraId="5F43C49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Проследите за движениями ее крыльев. Движения ее крыльев легки и грациозны. Теперь каждый пусть вообразит, что он – бабочка. Что у него красивые и большие крылья… Почувствуйте, как ваши крылья медленно и плавно движутся вверх и вниз, вверх и вниз...</w:t>
      </w:r>
    </w:p>
    <w:p w14:paraId="7A85777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Наслаждайтесь ощущением медленного и плавного парения в воздухе. А теперь взгляните на пестрый луг, над которым вы летите. Посмотрите, сколько на нем ярких цветов... Найдите глазами самый красивый цветок и постепенно начинайте приближаться к нему. Теперь вы даже чувствуете аромат своего цветка. Медленно и плавно вы садитесь на мягкую пахучую серединку цветка…рассматриваете его и цветы вокруг... Вдохните еще раз его аромат ..., представьте какого цвета бабочка и откройте глаза. Вот на столе лежат разноцветные бабочки. Выберете ту, которая соответствует вашему настроению, и приклейте на наш замечательный остров.(Каждый выбирает бабочку и прикрепляет ее к картине. Дети становится в круг. Звучит спокойная музыка.)</w:t>
      </w:r>
    </w:p>
    <w:p w14:paraId="5E6128F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w:t>
      </w:r>
    </w:p>
    <w:p w14:paraId="6048B5F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Упражнение «Тепло наших сердец»</w:t>
      </w:r>
    </w:p>
    <w:p w14:paraId="248E16B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Цель: завершающее упражнение</w:t>
      </w:r>
    </w:p>
    <w:p w14:paraId="37450C6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Ход упражнения. Психолог: Сохраните теплоту ваших сердец, дотрагиваясь ладонями друг до друга - правая ладошка вниз, а левая- вверх. Я вас благодарю за работу на занятии, похлопаем себе.</w:t>
      </w:r>
    </w:p>
    <w:p w14:paraId="678F85F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(Дети ударяют правой ладошкой о левую соседа. Затем становятся в тесный круг, обняв друг друга).</w:t>
      </w:r>
    </w:p>
    <w:p w14:paraId="39C2F9B6">
      <w:pPr>
        <w:pStyle w:val="5"/>
        <w:rPr>
          <w:rFonts w:ascii="Times New Roman" w:hAnsi="Times New Roman" w:cs="Times New Roman"/>
          <w:sz w:val="28"/>
          <w:szCs w:val="28"/>
          <w:lang w:eastAsia="ru-RU"/>
        </w:rPr>
      </w:pPr>
    </w:p>
    <w:p w14:paraId="49A38A2F">
      <w:pPr>
        <w:spacing w:line="256" w:lineRule="auto"/>
        <w:rPr>
          <w:rFonts w:ascii="Times New Roman" w:hAnsi="Times New Roman" w:cs="Times New Roman"/>
          <w:sz w:val="28"/>
          <w:szCs w:val="28"/>
        </w:rPr>
      </w:pPr>
      <w:r>
        <w:rPr>
          <w:rFonts w:ascii="Times New Roman" w:hAnsi="Times New Roman" w:cs="Times New Roman"/>
          <w:sz w:val="28"/>
          <w:szCs w:val="28"/>
        </w:rPr>
        <w:t xml:space="preserve"> Приложение 2.</w:t>
      </w:r>
    </w:p>
    <w:p w14:paraId="5728AC48">
      <w:pPr>
        <w:spacing w:line="256" w:lineRule="auto"/>
        <w:rPr>
          <w:rFonts w:ascii="Times New Roman" w:hAnsi="Times New Roman" w:cs="Times New Roman"/>
          <w:sz w:val="28"/>
          <w:szCs w:val="28"/>
        </w:rPr>
      </w:pPr>
      <w:r>
        <w:rPr>
          <w:rFonts w:ascii="Times New Roman" w:hAnsi="Times New Roman" w:cs="Times New Roman"/>
          <w:sz w:val="28"/>
          <w:szCs w:val="28"/>
        </w:rPr>
        <w:t xml:space="preserve"> Бланк заданий  для диагностики «Психолого-педагогической оценки готовности к началу школьного обучения». </w:t>
      </w:r>
    </w:p>
    <w:p w14:paraId="0DD35285">
      <w:pPr>
        <w:spacing w:line="256" w:lineRule="auto"/>
      </w:pPr>
      <w:r>
        <w:t xml:space="preserve">Ф.И._____________________________________________________Класс____________  </w:t>
      </w:r>
    </w:p>
    <w:p w14:paraId="3E741F38">
      <w:pPr>
        <w:spacing w:line="256" w:lineRule="auto"/>
        <w:rPr>
          <w:rFonts w:ascii="Times New Roman" w:hAnsi="Times New Roman" w:cs="Times New Roman"/>
          <w:sz w:val="28"/>
          <w:szCs w:val="28"/>
        </w:rPr>
      </w:pPr>
    </w:p>
    <w:p w14:paraId="4036C293">
      <w:pPr>
        <w:spacing w:line="256" w:lineRule="auto"/>
        <w:rPr>
          <w:rFonts w:ascii="Times New Roman" w:hAnsi="Times New Roman" w:cs="Times New Roman"/>
          <w:sz w:val="28"/>
          <w:szCs w:val="28"/>
        </w:rPr>
      </w:pPr>
      <w:r>
        <w:rPr>
          <w:sz w:val="28"/>
          <w:szCs w:val="28"/>
          <w:lang w:eastAsia="ru-RU"/>
        </w:rPr>
        <w:drawing>
          <wp:inline distT="0" distB="0" distL="0" distR="0">
            <wp:extent cx="3810000" cy="3771900"/>
            <wp:effectExtent l="19050" t="0" r="0" b="0"/>
            <wp:docPr id="2" name="Рисунок 2"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5-1"/>
                    <pic:cNvPicPr>
                      <a:picLocks noChangeAspect="1" noChangeArrowheads="1"/>
                    </pic:cNvPicPr>
                  </pic:nvPicPr>
                  <pic:blipFill>
                    <a:blip r:embed="rId8" cstate="print"/>
                    <a:srcRect/>
                    <a:stretch>
                      <a:fillRect/>
                    </a:stretch>
                  </pic:blipFill>
                  <pic:spPr>
                    <a:xfrm>
                      <a:off x="0" y="0"/>
                      <a:ext cx="3810000" cy="3771900"/>
                    </a:xfrm>
                    <a:prstGeom prst="rect">
                      <a:avLst/>
                    </a:prstGeom>
                    <a:noFill/>
                    <a:ln w="9525">
                      <a:noFill/>
                      <a:miter lim="800000"/>
                      <a:headEnd/>
                      <a:tailEnd/>
                    </a:ln>
                  </pic:spPr>
                </pic:pic>
              </a:graphicData>
            </a:graphic>
          </wp:inline>
        </w:drawing>
      </w:r>
    </w:p>
    <w:p w14:paraId="3C3AA530">
      <w:pPr>
        <w:spacing w:line="256" w:lineRule="auto"/>
        <w:rPr>
          <w:rFonts w:ascii="Times New Roman" w:hAnsi="Times New Roman" w:cs="Times New Roman"/>
          <w:sz w:val="28"/>
          <w:szCs w:val="28"/>
        </w:rPr>
      </w:pPr>
      <w:r>
        <w:rPr>
          <w:sz w:val="28"/>
          <w:szCs w:val="28"/>
          <w:lang w:eastAsia="ru-RU"/>
        </w:rPr>
        <w:drawing>
          <wp:inline distT="0" distB="0" distL="0" distR="0">
            <wp:extent cx="3810000" cy="2876550"/>
            <wp:effectExtent l="19050" t="0" r="0" b="0"/>
            <wp:docPr id="5" name="Рисунок 5"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5-2"/>
                    <pic:cNvPicPr>
                      <a:picLocks noChangeAspect="1" noChangeArrowheads="1"/>
                    </pic:cNvPicPr>
                  </pic:nvPicPr>
                  <pic:blipFill>
                    <a:blip r:embed="rId9" cstate="print"/>
                    <a:srcRect/>
                    <a:stretch>
                      <a:fillRect/>
                    </a:stretch>
                  </pic:blipFill>
                  <pic:spPr>
                    <a:xfrm>
                      <a:off x="0" y="0"/>
                      <a:ext cx="3810000" cy="2876550"/>
                    </a:xfrm>
                    <a:prstGeom prst="rect">
                      <a:avLst/>
                    </a:prstGeom>
                    <a:noFill/>
                    <a:ln w="9525">
                      <a:noFill/>
                      <a:miter lim="800000"/>
                      <a:headEnd/>
                      <a:tailEnd/>
                    </a:ln>
                  </pic:spPr>
                </pic:pic>
              </a:graphicData>
            </a:graphic>
          </wp:inline>
        </w:drawing>
      </w:r>
    </w:p>
    <w:p w14:paraId="517892FC">
      <w:pPr>
        <w:spacing w:after="0" w:line="240" w:lineRule="auto"/>
        <w:rPr>
          <w:rFonts w:ascii="Times New Roman" w:hAnsi="Times New Roman" w:cs="Times New Roman"/>
          <w:sz w:val="28"/>
          <w:szCs w:val="28"/>
          <w:lang w:eastAsia="ru-RU"/>
        </w:rPr>
      </w:pPr>
    </w:p>
    <w:p w14:paraId="71F419A2">
      <w:pPr>
        <w:spacing w:after="0" w:line="240" w:lineRule="auto"/>
        <w:rPr>
          <w:rFonts w:ascii="Times New Roman" w:hAnsi="Times New Roman" w:cs="Times New Roman"/>
          <w:sz w:val="28"/>
          <w:szCs w:val="28"/>
        </w:rPr>
      </w:pPr>
      <w:r>
        <w:rPr>
          <w:rFonts w:ascii="Times New Roman" w:hAnsi="Times New Roman" w:cs="Times New Roman"/>
          <w:sz w:val="28"/>
          <w:szCs w:val="28"/>
        </w:rPr>
        <w:t>Каждому ребенку был предложен бланк, на лицевой стороне которого содержались данные о ребенке и образцы заданий. Тест состоял из пяти заданий.</w:t>
      </w:r>
    </w:p>
    <w:p w14:paraId="58D2A798">
      <w:pPr>
        <w:spacing w:after="285" w:line="240" w:lineRule="auto"/>
        <w:rPr>
          <w:rFonts w:ascii="Times New Roman" w:hAnsi="Times New Roman" w:cs="Times New Roman"/>
          <w:sz w:val="28"/>
          <w:szCs w:val="28"/>
        </w:rPr>
      </w:pPr>
      <w:r>
        <w:rPr>
          <w:rFonts w:ascii="Times New Roman" w:hAnsi="Times New Roman" w:cs="Times New Roman"/>
          <w:sz w:val="28"/>
          <w:szCs w:val="28"/>
        </w:rPr>
        <w:t>Задание 1. «Продолжи узор».</w:t>
      </w:r>
    </w:p>
    <w:p w14:paraId="00086034">
      <w:pPr>
        <w:spacing w:after="285" w:line="240" w:lineRule="auto"/>
        <w:rPr>
          <w:rFonts w:ascii="Times New Roman" w:hAnsi="Times New Roman" w:cs="Times New Roman"/>
          <w:sz w:val="28"/>
          <w:szCs w:val="28"/>
        </w:rPr>
      </w:pPr>
      <w:r>
        <w:rPr>
          <w:rFonts w:ascii="Times New Roman" w:hAnsi="Times New Roman" w:cs="Times New Roman"/>
          <w:sz w:val="28"/>
          <w:szCs w:val="28"/>
        </w:rPr>
        <w:t>Цель. Оценка особенностей тонкой моторики и произвольного внимания (удержание как самой инструкции, так и двигательной программы), умения работать самостоятельно в режиме фронтальной инструкции. На бланке приведены образцы двух узоров, которые ребенок должен продолжить до конца листа, не отрывая карандаша от листа бумаги.</w:t>
      </w:r>
    </w:p>
    <w:p w14:paraId="7C1888AA">
      <w:pPr>
        <w:spacing w:after="285" w:line="240" w:lineRule="auto"/>
        <w:rPr>
          <w:rFonts w:ascii="Times New Roman" w:hAnsi="Times New Roman" w:cs="Times New Roman"/>
          <w:sz w:val="28"/>
          <w:szCs w:val="28"/>
        </w:rPr>
      </w:pPr>
      <w:r>
        <w:rPr>
          <w:rFonts w:ascii="Times New Roman" w:hAnsi="Times New Roman" w:cs="Times New Roman"/>
          <w:sz w:val="28"/>
          <w:szCs w:val="28"/>
        </w:rPr>
        <w:t>Инструкция. Здесь нарисованы два узора. Возьмите простой карандаш и продолжите узоры до конца строчки. Сначала продолжите первый узор, а когда закончите – продолжите второй узор. Когда будете рисовать, старайтесь не отрывать карандаш от листа бумаги.</w:t>
      </w:r>
    </w:p>
    <w:p w14:paraId="58EF2327">
      <w:pPr>
        <w:spacing w:after="285" w:line="240" w:lineRule="auto"/>
        <w:rPr>
          <w:rFonts w:ascii="Times New Roman" w:hAnsi="Times New Roman" w:cs="Times New Roman"/>
          <w:sz w:val="28"/>
          <w:szCs w:val="28"/>
        </w:rPr>
      </w:pPr>
      <w:r>
        <w:rPr>
          <w:rFonts w:ascii="Times New Roman" w:hAnsi="Times New Roman" w:cs="Times New Roman"/>
          <w:sz w:val="28"/>
          <w:szCs w:val="28"/>
        </w:rPr>
        <w:t>Задание 2. «Сосчитай и сравни».</w:t>
      </w:r>
    </w:p>
    <w:p w14:paraId="5EBE0631">
      <w:pPr>
        <w:spacing w:after="285" w:line="240" w:lineRule="auto"/>
        <w:rPr>
          <w:rFonts w:ascii="Times New Roman" w:hAnsi="Times New Roman" w:cs="Times New Roman"/>
          <w:sz w:val="28"/>
          <w:szCs w:val="28"/>
        </w:rPr>
      </w:pPr>
      <w:r>
        <w:rPr>
          <w:rFonts w:ascii="Times New Roman" w:hAnsi="Times New Roman" w:cs="Times New Roman"/>
          <w:sz w:val="28"/>
          <w:szCs w:val="28"/>
        </w:rPr>
        <w:t>Цель. Оценка сформированности навыков пересчета в пределах 9, соотнесение цифры (графемы) и количества изображенных фигур. Оценка моторных навыков при изображении цифр. Определение сформированности понятия «больше-меньше» в ситуации «конфликтного» расположения элементов.</w:t>
      </w:r>
    </w:p>
    <w:p w14:paraId="797A21D5">
      <w:pPr>
        <w:spacing w:after="285" w:line="240" w:lineRule="auto"/>
        <w:rPr>
          <w:rFonts w:ascii="Times New Roman" w:hAnsi="Times New Roman" w:cs="Times New Roman"/>
          <w:sz w:val="28"/>
          <w:szCs w:val="28"/>
        </w:rPr>
      </w:pPr>
      <w:r>
        <w:rPr>
          <w:rFonts w:ascii="Times New Roman" w:hAnsi="Times New Roman" w:cs="Times New Roman"/>
          <w:sz w:val="28"/>
          <w:szCs w:val="28"/>
        </w:rPr>
        <w:t>Инструкция. Все нашли задание № 2? Сосчитайте, сколько кружков нарисовано на листе, и напишите цифру (следует показ – где на бланке следует написать соответсвующую цифру), обозначающую количество кружков), сколько квадратов нарисовано (следует показ – где на бланке следует написать соответсвующую цифру), и напишите число квадратиков. Поставьте цветным карандашом точку или галочку там, где фигур больше. Берите простой карандаш и начинайте работать.</w:t>
      </w:r>
    </w:p>
    <w:p w14:paraId="2EDD8921">
      <w:pPr>
        <w:spacing w:after="285" w:line="240" w:lineRule="auto"/>
        <w:rPr>
          <w:rFonts w:ascii="Times New Roman" w:hAnsi="Times New Roman" w:cs="Times New Roman"/>
          <w:sz w:val="28"/>
          <w:szCs w:val="28"/>
        </w:rPr>
      </w:pPr>
      <w:r>
        <w:rPr>
          <w:rFonts w:ascii="Times New Roman" w:hAnsi="Times New Roman" w:cs="Times New Roman"/>
          <w:sz w:val="28"/>
          <w:szCs w:val="28"/>
        </w:rPr>
        <w:t>Задание 3. «Слова».</w:t>
      </w:r>
    </w:p>
    <w:p w14:paraId="584BBB26">
      <w:pPr>
        <w:spacing w:after="285" w:line="240" w:lineRule="auto"/>
        <w:rPr>
          <w:rFonts w:ascii="Times New Roman" w:hAnsi="Times New Roman" w:cs="Times New Roman"/>
          <w:sz w:val="28"/>
          <w:szCs w:val="28"/>
        </w:rPr>
      </w:pPr>
      <w:r>
        <w:rPr>
          <w:rFonts w:ascii="Times New Roman" w:hAnsi="Times New Roman" w:cs="Times New Roman"/>
          <w:sz w:val="28"/>
          <w:szCs w:val="28"/>
        </w:rPr>
        <w:t>Цель. Оценка сформированности у ребенка звукового и звукобуквенного анализа материала, подаваемого на слух, сформированность графической деятельности (в частности, написания графем), произвольная регуляция собственной деятельности.</w:t>
      </w:r>
    </w:p>
    <w:p w14:paraId="56393186">
      <w:pPr>
        <w:spacing w:after="285" w:line="240" w:lineRule="auto"/>
        <w:rPr>
          <w:rFonts w:ascii="Times New Roman" w:hAnsi="Times New Roman" w:cs="Times New Roman"/>
          <w:sz w:val="28"/>
          <w:szCs w:val="28"/>
        </w:rPr>
      </w:pPr>
      <w:r>
        <w:rPr>
          <w:rFonts w:ascii="Times New Roman" w:hAnsi="Times New Roman" w:cs="Times New Roman"/>
          <w:sz w:val="28"/>
          <w:szCs w:val="28"/>
        </w:rPr>
        <w:t>Инструкция. Специалист на доске рисует четыре квадратика, расположенных рядом по горизонтали. Во время подачи инструкции он проставляет буквы в соответствующие квадраты. Показывая детям, как следует ставить буквы (или знаки) в квадраты.</w:t>
      </w:r>
    </w:p>
    <w:p w14:paraId="6C4E3059">
      <w:pPr>
        <w:spacing w:after="285" w:line="240" w:lineRule="auto"/>
        <w:rPr>
          <w:rFonts w:ascii="Times New Roman" w:hAnsi="Times New Roman" w:cs="Times New Roman"/>
          <w:sz w:val="28"/>
          <w:szCs w:val="28"/>
        </w:rPr>
      </w:pPr>
      <w:r>
        <w:rPr>
          <w:rFonts w:ascii="Times New Roman" w:hAnsi="Times New Roman" w:cs="Times New Roman"/>
          <w:sz w:val="28"/>
          <w:szCs w:val="28"/>
        </w:rPr>
        <w:t>Посмотрите на лист. Вот задание № 3. А теперь посмотрите на доску. Сейчас я скажу слово и каждый звук поставлю в свой квадратик. Например: слово ДОМ и демонстрирует детям, как отмечать звуки в квадратах.</w:t>
      </w:r>
    </w:p>
    <w:p w14:paraId="27C2BEF7">
      <w:pPr>
        <w:spacing w:after="285" w:line="240" w:lineRule="auto"/>
        <w:rPr>
          <w:rFonts w:ascii="Times New Roman" w:hAnsi="Times New Roman" w:cs="Times New Roman"/>
          <w:sz w:val="28"/>
          <w:szCs w:val="28"/>
        </w:rPr>
      </w:pPr>
      <w:r>
        <w:rPr>
          <w:rFonts w:ascii="Times New Roman" w:hAnsi="Times New Roman" w:cs="Times New Roman"/>
          <w:sz w:val="28"/>
          <w:szCs w:val="28"/>
        </w:rPr>
        <w:t>Теперь возьмите свой карандаш. Я буду говорить слова, а вы отмечать каждый звук в своем квадратике на листе.</w:t>
      </w:r>
    </w:p>
    <w:p w14:paraId="08D6E1B0">
      <w:pPr>
        <w:spacing w:after="285" w:line="240" w:lineRule="auto"/>
        <w:rPr>
          <w:rFonts w:ascii="Times New Roman" w:hAnsi="Times New Roman" w:cs="Times New Roman"/>
          <w:sz w:val="28"/>
          <w:szCs w:val="28"/>
        </w:rPr>
      </w:pPr>
      <w:r>
        <w:rPr>
          <w:rFonts w:ascii="Times New Roman" w:hAnsi="Times New Roman" w:cs="Times New Roman"/>
          <w:sz w:val="28"/>
          <w:szCs w:val="28"/>
        </w:rPr>
        <w:t>Начали. Первое слово – ШАР, начинаем отмечать звуки…</w:t>
      </w:r>
    </w:p>
    <w:p w14:paraId="6D8C2B2E">
      <w:pPr>
        <w:spacing w:after="285" w:line="240" w:lineRule="auto"/>
        <w:rPr>
          <w:rFonts w:ascii="Times New Roman" w:hAnsi="Times New Roman" w:cs="Times New Roman"/>
          <w:sz w:val="28"/>
          <w:szCs w:val="28"/>
        </w:rPr>
      </w:pPr>
      <w:r>
        <w:rPr>
          <w:rFonts w:ascii="Times New Roman" w:hAnsi="Times New Roman" w:cs="Times New Roman"/>
          <w:sz w:val="28"/>
          <w:szCs w:val="28"/>
        </w:rPr>
        <w:t>Второе слово – СУП….Третье – МУХА,…Четвертое – РЫБКА,…Пятое – ДЫМОК.</w:t>
      </w:r>
    </w:p>
    <w:p w14:paraId="20D5A4B9">
      <w:pPr>
        <w:spacing w:after="285" w:line="240" w:lineRule="auto"/>
        <w:rPr>
          <w:rFonts w:ascii="Times New Roman" w:hAnsi="Times New Roman" w:cs="Times New Roman"/>
          <w:sz w:val="28"/>
          <w:szCs w:val="28"/>
        </w:rPr>
      </w:pPr>
      <w:r>
        <w:rPr>
          <w:rFonts w:ascii="Times New Roman" w:hAnsi="Times New Roman" w:cs="Times New Roman"/>
          <w:sz w:val="28"/>
          <w:szCs w:val="28"/>
        </w:rPr>
        <w:t>Задание 4. «Шифровка».</w:t>
      </w:r>
    </w:p>
    <w:p w14:paraId="77D6885B">
      <w:pPr>
        <w:spacing w:after="285" w:line="240" w:lineRule="auto"/>
        <w:rPr>
          <w:rFonts w:ascii="Times New Roman" w:hAnsi="Times New Roman" w:cs="Times New Roman"/>
          <w:sz w:val="28"/>
          <w:szCs w:val="28"/>
        </w:rPr>
      </w:pPr>
      <w:r>
        <w:rPr>
          <w:rFonts w:ascii="Times New Roman" w:hAnsi="Times New Roman" w:cs="Times New Roman"/>
          <w:sz w:val="28"/>
          <w:szCs w:val="28"/>
        </w:rPr>
        <w:t>Цель. Выявление сформированности произвольной регуляции деятельности (удержание алгоритма деятельности), возможностей распределения и переключения внимания, работоспособности, темпа, и целенаправленности деятельности. Время на выполнение данного задания жестко ограничивается 2 минутами. На доске рисуются четыре пустые фигуры (квадрат, треугольник, круг, ромб), которые в процессе подачи инструкции специалист заполняет соответствующими знаками, такими же, как в образце задания (первая строчка из четырех фигур, которая подчеркнута). В соответствии с требованиями методики Пьерона-Рузера фигуры должны быть заполнены знаками, не повторяющими формы самих фигур. Одна (последняя) фигура всегда должна оставаться пустой.</w:t>
      </w:r>
    </w:p>
    <w:p w14:paraId="2AAE0520">
      <w:pPr>
        <w:spacing w:after="285" w:line="240" w:lineRule="auto"/>
        <w:rPr>
          <w:rFonts w:ascii="Times New Roman" w:hAnsi="Times New Roman" w:cs="Times New Roman"/>
          <w:sz w:val="28"/>
          <w:szCs w:val="28"/>
        </w:rPr>
      </w:pPr>
      <w:r>
        <w:rPr>
          <w:rFonts w:ascii="Times New Roman" w:hAnsi="Times New Roman" w:cs="Times New Roman"/>
          <w:sz w:val="28"/>
          <w:szCs w:val="28"/>
        </w:rPr>
        <w:t>Посмотрите на задание № 4 внимательно. Здесь нарисованы фигуры. В каждой из них стоит свой значёк. Все фигуры должны заполняться по очереди.</w:t>
      </w:r>
    </w:p>
    <w:p w14:paraId="5418C7AB">
      <w:pPr>
        <w:spacing w:after="285" w:line="240" w:lineRule="auto"/>
        <w:rPr>
          <w:rFonts w:ascii="Times New Roman" w:hAnsi="Times New Roman" w:cs="Times New Roman"/>
          <w:sz w:val="28"/>
          <w:szCs w:val="28"/>
        </w:rPr>
      </w:pPr>
      <w:r>
        <w:rPr>
          <w:rFonts w:ascii="Times New Roman" w:hAnsi="Times New Roman" w:cs="Times New Roman"/>
          <w:sz w:val="28"/>
          <w:szCs w:val="28"/>
        </w:rPr>
        <w:t>Задание 5. «Рисунок человека».</w:t>
      </w:r>
    </w:p>
    <w:p w14:paraId="6B56BEA7">
      <w:pPr>
        <w:spacing w:after="285" w:line="240" w:lineRule="auto"/>
        <w:rPr>
          <w:rFonts w:ascii="Times New Roman" w:hAnsi="Times New Roman" w:cs="Times New Roman"/>
          <w:sz w:val="28"/>
          <w:szCs w:val="28"/>
        </w:rPr>
      </w:pPr>
      <w:r>
        <w:rPr>
          <w:rFonts w:ascii="Times New Roman" w:hAnsi="Times New Roman" w:cs="Times New Roman"/>
          <w:sz w:val="28"/>
          <w:szCs w:val="28"/>
        </w:rPr>
        <w:t>Цель. Общая оценка сформированности графической деятельности, оценка топологических и метрических (соблюдение пропорций) пространственных представлений, общего уровня развития.</w:t>
      </w:r>
    </w:p>
    <w:p w14:paraId="3D047500">
      <w:pPr>
        <w:spacing w:after="285" w:line="240" w:lineRule="auto"/>
        <w:rPr>
          <w:rFonts w:ascii="Times New Roman" w:hAnsi="Times New Roman" w:cs="Times New Roman"/>
          <w:sz w:val="28"/>
          <w:szCs w:val="28"/>
        </w:rPr>
      </w:pPr>
      <w:r>
        <w:rPr>
          <w:rFonts w:ascii="Times New Roman" w:hAnsi="Times New Roman" w:cs="Times New Roman"/>
          <w:sz w:val="28"/>
          <w:szCs w:val="28"/>
        </w:rPr>
        <w:t>Инструкция. А теперь последнее задание. На оставшемся на листе месте нарисуйте человека. Возьмите простой карандаш и начинайте рисовать. (Время выполнения последнего задания 5-7 минут).</w:t>
      </w:r>
    </w:p>
    <w:p w14:paraId="669A0E13">
      <w:pPr>
        <w:spacing w:after="285" w:line="240" w:lineRule="auto"/>
        <w:rPr>
          <w:rFonts w:ascii="Times New Roman" w:hAnsi="Times New Roman" w:cs="Times New Roman"/>
          <w:sz w:val="28"/>
          <w:szCs w:val="28"/>
        </w:rPr>
      </w:pPr>
      <w:r>
        <w:rPr>
          <w:rFonts w:ascii="Times New Roman" w:hAnsi="Times New Roman" w:cs="Times New Roman"/>
          <w:sz w:val="28"/>
          <w:szCs w:val="28"/>
        </w:rPr>
        <w:t>В процессе выполнения заданий специалист отмечает характер поведения и работы детей в листе наблюдений. Оценка выполнения каждого задания оценивается по пятибальной шкале. Выполнение всех заданий оценивается по четырем уровням – в зависимости от общего набранного ребенком балла, с учетом корректировочных коэффициентов оценки поведения ребенка в процессе работы. 1-й уровень- готовность к началу регулярного обучения в школе. 2-й уровень- условная готовность к началу обучения. 3-й уровень- условная неготовность к началу регулярного обучения. 4-й уровень- неготовность на момент обследования к началу регулярного обучения</w:t>
      </w:r>
    </w:p>
    <w:p w14:paraId="2243C5F0">
      <w:pPr>
        <w:spacing w:line="256" w:lineRule="auto"/>
        <w:rPr>
          <w:rFonts w:ascii="Times New Roman" w:hAnsi="Times New Roman" w:cs="Times New Roman"/>
          <w:sz w:val="28"/>
          <w:szCs w:val="28"/>
        </w:rPr>
      </w:pPr>
      <w:r>
        <w:rPr>
          <w:rFonts w:ascii="Times New Roman" w:hAnsi="Times New Roman" w:cs="Times New Roman"/>
          <w:sz w:val="28"/>
          <w:szCs w:val="28"/>
        </w:rPr>
        <w:t xml:space="preserve"> Приложение 2</w:t>
      </w:r>
    </w:p>
    <w:p w14:paraId="75FC8448">
      <w:pPr>
        <w:spacing w:line="256" w:lineRule="auto"/>
        <w:rPr>
          <w:rFonts w:ascii="Times New Roman" w:hAnsi="Times New Roman" w:cs="Times New Roman"/>
          <w:sz w:val="28"/>
          <w:szCs w:val="28"/>
        </w:rPr>
      </w:pPr>
      <w:r>
        <w:rPr>
          <w:rFonts w:ascii="Times New Roman" w:hAnsi="Times New Roman" w:cs="Times New Roman"/>
          <w:sz w:val="28"/>
          <w:szCs w:val="28"/>
        </w:rPr>
        <w:t>Бланк заданий «Адаптация к школе. Гусеница»</w:t>
      </w:r>
      <w:r>
        <w:rPr>
          <w:rFonts w:ascii="Times New Roman" w:hAnsi="Times New Roman" w:eastAsia="Times New Roman" w:cs="Times New Roman"/>
          <w:color w:val="000000"/>
          <w:sz w:val="28"/>
          <w:szCs w:val="28"/>
          <w:lang w:eastAsia="ru-RU"/>
        </w:rPr>
        <w:t>. Исследование адаптации проводится при помощи специальных бланков.</w:t>
      </w:r>
    </w:p>
    <w:p w14:paraId="0B49E678">
      <w:pPr>
        <w:spacing w:after="285" w:line="240" w:lineRule="auto"/>
        <w:rPr>
          <w:rFonts w:ascii="Times New Roman" w:hAnsi="Times New Roman" w:cs="Times New Roman"/>
          <w:sz w:val="28"/>
          <w:szCs w:val="28"/>
        </w:rPr>
      </w:pPr>
      <w:r>
        <w:rPr>
          <w:rFonts w:ascii="Arial" w:hAnsi="Arial" w:cs="Arial"/>
          <w:color w:val="000000"/>
          <w:sz w:val="21"/>
          <w:szCs w:val="21"/>
          <w:lang w:eastAsia="ru-RU"/>
        </w:rPr>
        <w:drawing>
          <wp:inline distT="0" distB="0" distL="0" distR="0">
            <wp:extent cx="5934075" cy="3067050"/>
            <wp:effectExtent l="0" t="0" r="9525" b="0"/>
            <wp:docPr id="6" name="Рисунок 6" descr="hello_html_m4d9452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hello_html_m4d94522a.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934075" cy="3067050"/>
                    </a:xfrm>
                    <a:prstGeom prst="rect">
                      <a:avLst/>
                    </a:prstGeom>
                    <a:noFill/>
                    <a:ln>
                      <a:noFill/>
                    </a:ln>
                  </pic:spPr>
                </pic:pic>
              </a:graphicData>
            </a:graphic>
          </wp:inline>
        </w:drawing>
      </w:r>
    </w:p>
    <w:p w14:paraId="541B829B">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Cs/>
          <w:color w:val="000000"/>
          <w:sz w:val="28"/>
          <w:szCs w:val="28"/>
          <w:lang w:eastAsia="ru-RU"/>
        </w:rPr>
        <w:t>Бланк для проведения диагностики</w:t>
      </w:r>
      <w:r>
        <w:rPr>
          <w:rFonts w:ascii="Times New Roman" w:hAnsi="Times New Roman" w:eastAsia="Times New Roman" w:cs="Times New Roman"/>
          <w:color w:val="000000"/>
          <w:sz w:val="24"/>
          <w:szCs w:val="24"/>
          <w:lang w:eastAsia="ru-RU"/>
        </w:rPr>
        <w:t>:</w:t>
      </w:r>
    </w:p>
    <w:p w14:paraId="1BFE4562">
      <w:pPr>
        <w:shd w:val="clear" w:color="auto" w:fill="FFFFFF"/>
        <w:spacing w:after="0" w:line="240" w:lineRule="auto"/>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На обратной стороне слева нарисован квадрат («окошко», «рамочка»), в котором ребёнок нарисует портрет своего друга из класса – субтест № 3.</w:t>
      </w:r>
    </w:p>
    <w:p w14:paraId="1CD83B7B">
      <w:pPr>
        <w:shd w:val="clear" w:color="auto" w:fill="FFFFFF"/>
        <w:spacing w:after="0" w:line="240" w:lineRule="auto"/>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На пустом месте справа ребёнок будет выполнять субтест № 4.</w:t>
      </w:r>
    </w:p>
    <w:p w14:paraId="1001B4CF">
      <w:pPr>
        <w:shd w:val="clear" w:color="auto" w:fill="FFFFFF"/>
        <w:spacing w:after="0" w:line="240" w:lineRule="auto"/>
        <w:rPr>
          <w:rFonts w:ascii="Arial" w:hAnsi="Arial" w:eastAsia="Times New Roman" w:cs="Arial"/>
          <w:color w:val="000000"/>
          <w:sz w:val="28"/>
          <w:szCs w:val="28"/>
          <w:lang w:eastAsia="ru-RU"/>
        </w:rPr>
      </w:pPr>
    </w:p>
    <w:p w14:paraId="2265E784">
      <w:pPr>
        <w:shd w:val="clear" w:color="auto" w:fill="FFFFFF"/>
        <w:spacing w:after="0" w:line="240" w:lineRule="auto"/>
        <w:rPr>
          <w:rFonts w:ascii="Arial" w:hAnsi="Arial" w:eastAsia="Times New Roman" w:cs="Arial"/>
          <w:color w:val="000000"/>
          <w:sz w:val="28"/>
          <w:szCs w:val="28"/>
          <w:lang w:eastAsia="ru-RU"/>
        </w:rPr>
      </w:pPr>
      <w:r>
        <w:rPr>
          <w:rFonts w:ascii="Times New Roman" w:hAnsi="Times New Roman" w:eastAsia="Times New Roman" w:cs="Times New Roman"/>
          <w:bCs/>
          <w:color w:val="000000"/>
          <w:sz w:val="28"/>
          <w:szCs w:val="28"/>
          <w:u w:val="single"/>
          <w:lang w:eastAsia="ru-RU"/>
        </w:rPr>
        <w:t>Субтест № 1</w:t>
      </w:r>
    </w:p>
    <w:p w14:paraId="147C1F70">
      <w:pPr>
        <w:shd w:val="clear" w:color="auto" w:fill="FFFFFF"/>
        <w:spacing w:after="0" w:line="240" w:lineRule="auto"/>
        <w:rPr>
          <w:rFonts w:ascii="Arial" w:hAnsi="Arial" w:eastAsia="Times New Roman" w:cs="Arial"/>
          <w:color w:val="000000"/>
          <w:sz w:val="28"/>
          <w:szCs w:val="28"/>
          <w:lang w:eastAsia="ru-RU"/>
        </w:rPr>
      </w:pPr>
      <w:r>
        <w:rPr>
          <w:rFonts w:ascii="Times New Roman" w:hAnsi="Times New Roman" w:eastAsia="Times New Roman" w:cs="Times New Roman"/>
          <w:bCs/>
          <w:color w:val="000000"/>
          <w:sz w:val="28"/>
          <w:szCs w:val="28"/>
          <w:lang w:eastAsia="ru-RU"/>
        </w:rPr>
        <w:t>Тест «Выявление школьной тревожности детей» (методика Е.Р. Гореловой);</w:t>
      </w:r>
    </w:p>
    <w:p w14:paraId="4E6C339C">
      <w:pPr>
        <w:shd w:val="clear" w:color="auto" w:fill="FFFFFF"/>
        <w:spacing w:after="0" w:line="240" w:lineRule="auto"/>
        <w:rPr>
          <w:rFonts w:ascii="Arial" w:hAnsi="Arial" w:eastAsia="Times New Roman" w:cs="Arial"/>
          <w:color w:val="000000"/>
          <w:sz w:val="28"/>
          <w:szCs w:val="28"/>
          <w:lang w:eastAsia="ru-RU"/>
        </w:rPr>
      </w:pPr>
      <w:r>
        <w:rPr>
          <w:rFonts w:ascii="Times New Roman" w:hAnsi="Times New Roman" w:eastAsia="Times New Roman" w:cs="Times New Roman"/>
          <w:bCs/>
          <w:color w:val="000000"/>
          <w:sz w:val="28"/>
          <w:szCs w:val="28"/>
          <w:lang w:eastAsia="ru-RU"/>
        </w:rPr>
        <w:t>Настроение в школе</w:t>
      </w:r>
    </w:p>
    <w:p w14:paraId="3BD6570D">
      <w:pPr>
        <w:shd w:val="clear" w:color="auto" w:fill="FFFFFF"/>
        <w:spacing w:after="0" w:line="240" w:lineRule="auto"/>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Инструкция. Нарисуй настроение, с которым ты:</w:t>
      </w:r>
    </w:p>
    <w:p w14:paraId="613C5719">
      <w:pPr>
        <w:shd w:val="clear" w:color="auto" w:fill="FFFFFF"/>
        <w:spacing w:after="0" w:line="240" w:lineRule="auto"/>
        <w:rPr>
          <w:rFonts w:ascii="Arial" w:hAnsi="Arial" w:eastAsia="Times New Roman" w:cs="Arial"/>
          <w:color w:val="000000"/>
          <w:sz w:val="28"/>
          <w:szCs w:val="28"/>
          <w:lang w:eastAsia="ru-RU"/>
        </w:rPr>
      </w:pPr>
    </w:p>
    <w:p w14:paraId="5A30FC6D">
      <w:pPr>
        <w:shd w:val="clear" w:color="auto" w:fill="FFFFFF"/>
        <w:spacing w:after="0" w:line="240" w:lineRule="auto"/>
        <w:rPr>
          <w:rFonts w:ascii="Arial" w:hAnsi="Arial" w:eastAsia="Times New Roman" w:cs="Arial"/>
          <w:color w:val="000000"/>
          <w:sz w:val="28"/>
          <w:szCs w:val="28"/>
          <w:lang w:eastAsia="ru-RU"/>
        </w:rPr>
      </w:pPr>
      <w:r>
        <w:rPr>
          <w:rFonts w:ascii="Times New Roman" w:hAnsi="Times New Roman" w:eastAsia="Times New Roman" w:cs="Times New Roman"/>
          <w:bCs/>
          <w:color w:val="000000"/>
          <w:sz w:val="28"/>
          <w:szCs w:val="28"/>
          <w:lang w:eastAsia="ru-RU"/>
        </w:rPr>
        <w:t>Идешь в школу;  Бываешь в школе на уроках; Возвращаешься после уроков.</w:t>
      </w:r>
    </w:p>
    <w:p w14:paraId="339A99AC">
      <w:pPr>
        <w:shd w:val="clear" w:color="auto" w:fill="FFFFFF"/>
        <w:spacing w:after="0" w:line="240" w:lineRule="auto"/>
        <w:rPr>
          <w:rFonts w:ascii="Arial" w:hAnsi="Arial" w:eastAsia="Times New Roman" w:cs="Arial"/>
          <w:color w:val="000000"/>
          <w:sz w:val="21"/>
          <w:szCs w:val="21"/>
          <w:lang w:eastAsia="ru-RU"/>
        </w:rPr>
      </w:pPr>
    </w:p>
    <w:p w14:paraId="237200E2">
      <w:pPr>
        <w:shd w:val="clear" w:color="auto" w:fill="FFFFFF"/>
        <w:spacing w:after="0" w:line="240" w:lineRule="auto"/>
        <w:rPr>
          <w:rFonts w:ascii="Arial" w:hAnsi="Arial" w:eastAsia="Times New Roman" w:cs="Arial"/>
          <w:color w:val="000000"/>
          <w:sz w:val="28"/>
          <w:szCs w:val="28"/>
          <w:lang w:eastAsia="ru-RU"/>
        </w:rPr>
      </w:pPr>
      <w:r>
        <w:rPr>
          <w:rFonts w:ascii="Times New Roman" w:hAnsi="Times New Roman" w:eastAsia="Times New Roman" w:cs="Times New Roman"/>
          <w:bCs/>
          <w:color w:val="000000"/>
          <w:sz w:val="28"/>
          <w:szCs w:val="28"/>
          <w:u w:val="single"/>
          <w:lang w:eastAsia="ru-RU"/>
        </w:rPr>
        <w:t>Субтест № 2</w:t>
      </w:r>
      <w:r>
        <w:rPr>
          <w:rFonts w:ascii="Times New Roman" w:hAnsi="Times New Roman" w:eastAsia="Times New Roman" w:cs="Times New Roman"/>
          <w:color w:val="000000"/>
          <w:sz w:val="28"/>
          <w:szCs w:val="28"/>
          <w:lang w:eastAsia="ru-RU"/>
        </w:rPr>
        <w:t xml:space="preserve"> </w:t>
      </w:r>
    </w:p>
    <w:p w14:paraId="3A53B61E">
      <w:pPr>
        <w:shd w:val="clear" w:color="auto" w:fill="FFFFFF"/>
        <w:spacing w:after="0" w:line="240" w:lineRule="auto"/>
        <w:rPr>
          <w:rFonts w:ascii="Arial" w:hAnsi="Arial" w:eastAsia="Times New Roman" w:cs="Arial"/>
          <w:color w:val="000000"/>
          <w:sz w:val="28"/>
          <w:szCs w:val="28"/>
          <w:lang w:eastAsia="ru-RU"/>
        </w:rPr>
      </w:pPr>
      <w:r>
        <w:rPr>
          <w:rFonts w:ascii="Times New Roman" w:hAnsi="Times New Roman" w:eastAsia="Times New Roman" w:cs="Times New Roman"/>
          <w:bCs/>
          <w:color w:val="000000"/>
          <w:sz w:val="28"/>
          <w:szCs w:val="28"/>
          <w:lang w:eastAsia="ru-RU"/>
        </w:rPr>
        <w:t>Эмоциональная близость к учителю (методика Рене Жиля),</w:t>
      </w:r>
      <w:r>
        <w:rPr>
          <w:rFonts w:ascii="Times New Roman" w:hAnsi="Times New Roman" w:eastAsia="Times New Roman" w:cs="Times New Roman"/>
          <w:color w:val="000000"/>
          <w:sz w:val="28"/>
          <w:szCs w:val="28"/>
          <w:lang w:eastAsia="ru-RU"/>
        </w:rPr>
        <w:t xml:space="preserve"> определение уровня самооценки первоклассника.</w:t>
      </w:r>
    </w:p>
    <w:p w14:paraId="6B9335AA">
      <w:pPr>
        <w:shd w:val="clear" w:color="auto" w:fill="FFFFFF"/>
        <w:spacing w:after="0" w:line="240" w:lineRule="auto"/>
        <w:rPr>
          <w:rFonts w:ascii="Arial" w:hAnsi="Arial" w:eastAsia="Times New Roman" w:cs="Arial"/>
          <w:color w:val="000000"/>
          <w:sz w:val="28"/>
          <w:szCs w:val="28"/>
          <w:lang w:eastAsia="ru-RU"/>
        </w:rPr>
      </w:pPr>
      <w:r>
        <w:rPr>
          <w:rFonts w:ascii="Times New Roman" w:hAnsi="Times New Roman" w:eastAsia="Times New Roman" w:cs="Times New Roman"/>
          <w:bCs/>
          <w:color w:val="000000"/>
          <w:sz w:val="28"/>
          <w:szCs w:val="28"/>
          <w:lang w:eastAsia="ru-RU"/>
        </w:rPr>
        <w:t>Инструкция. Найди своё место около учителя.</w:t>
      </w:r>
    </w:p>
    <w:p w14:paraId="79CDCDB8">
      <w:pPr>
        <w:shd w:val="clear" w:color="auto" w:fill="FFFFFF"/>
        <w:spacing w:after="0" w:line="240" w:lineRule="auto"/>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Для этого, выбери из цветных карандашей (фломастеров) свой любимый цвет (тот, который нравится тебе больше всего).</w:t>
      </w:r>
    </w:p>
    <w:p w14:paraId="550DF972">
      <w:pPr>
        <w:shd w:val="clear" w:color="auto" w:fill="FFFFFF"/>
        <w:spacing w:after="0" w:line="240" w:lineRule="auto"/>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Посмотри на цепочку из кружочков. Первый кружок – это учитель, за ним идут дети. Подумай, на каком месте находишься ты и раскрась этот кружок.</w:t>
      </w:r>
    </w:p>
    <w:p w14:paraId="0C69D9EB">
      <w:pPr>
        <w:shd w:val="clear" w:color="auto" w:fill="FFFFFF"/>
        <w:spacing w:after="0" w:line="240" w:lineRule="auto"/>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Выбери цвет и раскрась кружок, обозначающий учителя.</w:t>
      </w:r>
    </w:p>
    <w:p w14:paraId="5E44E26F">
      <w:pPr>
        <w:shd w:val="clear" w:color="auto" w:fill="FFFFFF"/>
        <w:spacing w:after="0" w:line="240" w:lineRule="auto"/>
        <w:rPr>
          <w:rFonts w:ascii="Arial" w:hAnsi="Arial" w:eastAsia="Times New Roman" w:cs="Arial"/>
          <w:color w:val="000000"/>
          <w:sz w:val="21"/>
          <w:szCs w:val="21"/>
          <w:lang w:eastAsia="ru-RU"/>
        </w:rPr>
      </w:pPr>
    </w:p>
    <w:p w14:paraId="56720DC8">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color w:val="000000"/>
          <w:sz w:val="28"/>
          <w:szCs w:val="28"/>
          <w:u w:val="single"/>
          <w:lang w:eastAsia="ru-RU"/>
        </w:rPr>
        <w:t>Субтест № 3</w:t>
      </w:r>
    </w:p>
    <w:p w14:paraId="628E0624">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color w:val="000000"/>
          <w:sz w:val="28"/>
          <w:szCs w:val="28"/>
          <w:lang w:eastAsia="ru-RU"/>
        </w:rPr>
        <w:t>Портрет друга</w:t>
      </w:r>
    </w:p>
    <w:p w14:paraId="4D673E25">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Инструкция. В окошке (рамочке) нарисуй портрет своего друга из класса, если он у тебя уже есть. Если умеешь писать, напиши его имя (как его зовут).</w:t>
      </w:r>
    </w:p>
    <w:p w14:paraId="389FD332">
      <w:pPr>
        <w:shd w:val="clear" w:color="auto" w:fill="FFFFFF"/>
        <w:spacing w:after="0" w:line="240" w:lineRule="auto"/>
        <w:rPr>
          <w:rFonts w:ascii="Arial" w:hAnsi="Arial" w:eastAsia="Times New Roman" w:cs="Arial"/>
          <w:color w:val="000000"/>
          <w:sz w:val="21"/>
          <w:szCs w:val="21"/>
          <w:lang w:eastAsia="ru-RU"/>
        </w:rPr>
      </w:pPr>
    </w:p>
    <w:p w14:paraId="54999585">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color w:val="000000"/>
          <w:sz w:val="28"/>
          <w:szCs w:val="28"/>
          <w:u w:val="single"/>
          <w:lang w:eastAsia="ru-RU"/>
        </w:rPr>
        <w:t>Субтест № 4</w:t>
      </w:r>
    </w:p>
    <w:p w14:paraId="1BA861E5">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color w:val="000000"/>
          <w:sz w:val="28"/>
          <w:szCs w:val="28"/>
          <w:lang w:eastAsia="ru-RU"/>
        </w:rPr>
        <w:t>Настроение недели (месяца)</w:t>
      </w:r>
    </w:p>
    <w:p w14:paraId="577A34B5">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Инструкция. Ты уже долго ходишь в школу и начал привыкать к ней. Подумай, с каким настроением ты чаще всего бываешь в эти дни:</w:t>
      </w:r>
    </w:p>
    <w:p w14:paraId="0C17D916">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Если твоё настроение хорошее, радостное, спокойное, всё у тебя хорошо и в школе никто тебя не обижает, то нарисуй солнышко и(или) цветок.</w:t>
      </w:r>
    </w:p>
    <w:p w14:paraId="2A3C309B">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Если твоё настроение плохое, грустное, тебя часто обижают, то нарисуй тучку и дождик.</w:t>
      </w:r>
    </w:p>
    <w:p w14:paraId="31DF766C">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Если твое настроение бывает разное – то весёлое, а то грустное – тогда нарисуй солнышко, которое прячется в тучках.</w:t>
      </w:r>
    </w:p>
    <w:p w14:paraId="263B251A">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color w:val="000000"/>
          <w:sz w:val="28"/>
          <w:szCs w:val="28"/>
          <w:lang w:eastAsia="ru-RU"/>
        </w:rPr>
        <w:t>Количественная обработка:</w:t>
      </w:r>
      <w:r>
        <w:rPr>
          <w:rFonts w:ascii="Times New Roman" w:hAnsi="Times New Roman" w:eastAsia="Times New Roman" w:cs="Times New Roman"/>
          <w:color w:val="000000"/>
          <w:sz w:val="28"/>
          <w:szCs w:val="28"/>
          <w:lang w:eastAsia="ru-RU"/>
        </w:rPr>
        <w:t> положительный ответ – 3 балла, нейтральный – 2 балла, отрицательный – 1 балл. Баллы по каждому заданию суммируются.</w:t>
      </w:r>
    </w:p>
    <w:p w14:paraId="1CE2A34C">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17 – 18 б. – лёгкая степень адаптации;</w:t>
      </w:r>
    </w:p>
    <w:p w14:paraId="7FA74F4F">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12 – 16 б. – средняя степень адаптации;</w:t>
      </w:r>
    </w:p>
    <w:p w14:paraId="315EB363">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11 и ниже – тяжёлая степень адаптации;</w:t>
      </w:r>
    </w:p>
    <w:p w14:paraId="49008C26">
      <w:pPr>
        <w:shd w:val="clear" w:color="auto" w:fill="FFFFFF"/>
        <w:spacing w:after="0" w:line="240" w:lineRule="auto"/>
        <w:rPr>
          <w:rFonts w:ascii="Arial" w:hAnsi="Arial" w:eastAsia="Times New Roman" w:cs="Arial"/>
          <w:color w:val="000000"/>
          <w:sz w:val="28"/>
          <w:szCs w:val="28"/>
          <w:lang w:eastAsia="ru-RU"/>
        </w:rPr>
      </w:pPr>
      <w:r>
        <w:rPr>
          <w:rFonts w:ascii="Times New Roman" w:hAnsi="Times New Roman" w:eastAsia="Times New Roman" w:cs="Times New Roman"/>
          <w:bCs/>
          <w:color w:val="000000"/>
          <w:sz w:val="28"/>
          <w:szCs w:val="28"/>
          <w:lang w:eastAsia="ru-RU"/>
        </w:rPr>
        <w:t>Субтест № 1 (оценивание в баллах):</w:t>
      </w:r>
    </w:p>
    <w:p w14:paraId="14FAF55D">
      <w:pPr>
        <w:shd w:val="clear" w:color="auto" w:fill="FFFFFF"/>
        <w:spacing w:after="0" w:line="240" w:lineRule="auto"/>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Отдельно оценивается в баллах каждое изображение:</w:t>
      </w:r>
    </w:p>
    <w:p w14:paraId="618CF52C">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Определение эмоционального отношения ребенка к школьным ситуациям</w:t>
      </w:r>
    </w:p>
    <w:p w14:paraId="1D4FEBA1">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При выборе синего, зеленого, красного, желтого цветов отмечаются положительное отношение, установка, эмоциональное состояние, хорошее настроение.</w:t>
      </w:r>
    </w:p>
    <w:p w14:paraId="68BEDE5F">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При выборе черного цвета отмечаются отрицательное отношение, негативизм, резкое неприятие того, что происходит, преобладание плохого настроения.</w:t>
      </w:r>
    </w:p>
    <w:p w14:paraId="07F4BC79">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При выборе серого цвета отмечаются нейтральное отношение, отсутствие эмоций, пассивное неприятие, равнодушие, опустошенность, ощущение ненужности.</w:t>
      </w:r>
    </w:p>
    <w:p w14:paraId="2BC6B09F">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При выборе коричневого цвета отмечаются тревога, беспокойство, напряжение, страх, неприятные физиологические ощущения (болит живот, голова, подташнивает и пр.).</w:t>
      </w:r>
    </w:p>
    <w:p w14:paraId="73908D82">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При выборе фиолетового цвета отмечаются инфантилизм, капризы, неустойчивость установок, безответственность, сохранение «позиции ребенка».</w:t>
      </w:r>
    </w:p>
    <w:p w14:paraId="21D30077">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Определение эмоциональной самооценки ребенка</w:t>
      </w:r>
    </w:p>
    <w:p w14:paraId="478CCB27">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Если общий цветовой выбор ребенка начинается с синего, зеленого, красного, желтого цветов, то в этом случае самооценка у ребенка позитивная, он отождествляет себя с хорошими детьми.</w:t>
      </w:r>
    </w:p>
    <w:p w14:paraId="1CA03B67">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Если общий цветовой выбор начинается с черного, серого, коричневого цветов, то в этом случае у ребенка негативная самооценка, он отождествляет себя с плохими людьми, сам себе не нравится.</w:t>
      </w:r>
    </w:p>
    <w:p w14:paraId="116E877B">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Если общий цветовой выбор начинается с фиолетового цвета, то в этом случае у ребенка инфантильная самооценка, личностная незрелость, сохранение установок и манеры поведения, свойственных младшему возрасту.</w:t>
      </w:r>
    </w:p>
    <w:p w14:paraId="2079FD83">
      <w:pPr>
        <w:shd w:val="clear" w:color="auto" w:fill="FFFFFF"/>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i/>
          <w:iCs/>
          <w:color w:val="000000"/>
          <w:sz w:val="28"/>
          <w:szCs w:val="28"/>
          <w:lang w:eastAsia="ru-RU"/>
        </w:rPr>
        <w:t>Интерпретация результатов (см. табл. 2.1)</w:t>
      </w:r>
    </w:p>
    <w:p w14:paraId="5B272A66">
      <w:pPr>
        <w:shd w:val="clear" w:color="auto" w:fill="FFFFFF"/>
        <w:spacing w:after="0" w:line="240" w:lineRule="auto"/>
        <w:jc w:val="center"/>
        <w:rPr>
          <w:rFonts w:ascii="Times New Roman" w:hAnsi="Times New Roman" w:eastAsia="Times New Roman" w:cs="Times New Roman"/>
          <w:iCs/>
          <w:color w:val="000000"/>
          <w:sz w:val="28"/>
          <w:szCs w:val="28"/>
          <w:lang w:eastAsia="ru-RU"/>
        </w:rPr>
      </w:pPr>
      <w:r>
        <w:rPr>
          <w:rFonts w:ascii="Times New Roman" w:hAnsi="Times New Roman" w:eastAsia="Times New Roman" w:cs="Times New Roman"/>
          <w:iCs/>
          <w:color w:val="000000"/>
          <w:sz w:val="28"/>
          <w:szCs w:val="28"/>
          <w:lang w:eastAsia="ru-RU"/>
        </w:rPr>
        <w:t xml:space="preserve">                                                                                                  Таблица 2.1</w:t>
      </w:r>
    </w:p>
    <w:p w14:paraId="0931FCC1">
      <w:pPr>
        <w:shd w:val="clear" w:color="auto" w:fill="FFFFFF"/>
        <w:spacing w:after="0" w:line="240" w:lineRule="auto"/>
        <w:jc w:val="center"/>
        <w:rPr>
          <w:rFonts w:ascii="Verdana" w:hAnsi="Verdana" w:eastAsia="Times New Roman" w:cs="Times New Roman"/>
          <w:color w:val="000000"/>
          <w:lang w:eastAsia="ru-RU"/>
        </w:rPr>
      </w:pPr>
      <w:r>
        <w:rPr>
          <w:rFonts w:ascii="Verdana" w:hAnsi="Verdana" w:eastAsia="Times New Roman" w:cs="Times New Roman"/>
          <w:b/>
          <w:bCs/>
          <w:color w:val="000000"/>
          <w:sz w:val="24"/>
          <w:szCs w:val="24"/>
          <w:lang w:eastAsia="ru-RU"/>
        </w:rPr>
        <w:t>Определение эмоционального состояния ребенка в школе</w:t>
      </w:r>
    </w:p>
    <w:tbl>
      <w:tblPr>
        <w:tblStyle w:val="3"/>
        <w:tblW w:w="9443" w:type="dxa"/>
        <w:tblInd w:w="0" w:type="dxa"/>
        <w:shd w:val="clear" w:color="auto" w:fill="FFFFFF"/>
        <w:tblLayout w:type="fixed"/>
        <w:tblCellMar>
          <w:top w:w="0" w:type="dxa"/>
          <w:left w:w="0" w:type="dxa"/>
          <w:bottom w:w="0" w:type="dxa"/>
          <w:right w:w="0" w:type="dxa"/>
        </w:tblCellMar>
      </w:tblPr>
      <w:tblGrid>
        <w:gridCol w:w="1178"/>
        <w:gridCol w:w="1134"/>
        <w:gridCol w:w="993"/>
        <w:gridCol w:w="992"/>
        <w:gridCol w:w="1213"/>
        <w:gridCol w:w="772"/>
        <w:gridCol w:w="1439"/>
        <w:gridCol w:w="929"/>
        <w:gridCol w:w="793"/>
      </w:tblGrid>
      <w:tr w14:paraId="36C850AB">
        <w:tblPrEx>
          <w:shd w:val="clear" w:color="auto" w:fill="FFFFFF"/>
          <w:tblCellMar>
            <w:top w:w="0" w:type="dxa"/>
            <w:left w:w="0" w:type="dxa"/>
            <w:bottom w:w="0" w:type="dxa"/>
            <w:right w:w="0" w:type="dxa"/>
          </w:tblCellMar>
        </w:tblPrEx>
        <w:tc>
          <w:tcPr>
            <w:tcW w:w="1178"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43BDC6DD">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Цвет</w:t>
            </w:r>
          </w:p>
        </w:tc>
        <w:tc>
          <w:tcPr>
            <w:tcW w:w="1134"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4C3E8BD5">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Красный</w:t>
            </w:r>
          </w:p>
        </w:tc>
        <w:tc>
          <w:tcPr>
            <w:tcW w:w="993"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565E4A82">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Желтый</w:t>
            </w:r>
          </w:p>
        </w:tc>
        <w:tc>
          <w:tcPr>
            <w:tcW w:w="992"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09CF23A6">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Зеленый</w:t>
            </w:r>
          </w:p>
        </w:tc>
        <w:tc>
          <w:tcPr>
            <w:tcW w:w="1213"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3DEAE3D6">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Фиолетовый</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366FABA1">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Синий</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1ACFBC90">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Коричневый</w:t>
            </w:r>
          </w:p>
        </w:tc>
        <w:tc>
          <w:tcPr>
            <w:tcW w:w="929"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223F37CC">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Черный</w:t>
            </w:r>
          </w:p>
        </w:tc>
        <w:tc>
          <w:tcPr>
            <w:tcW w:w="793"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0E4D756E">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Серый</w:t>
            </w:r>
          </w:p>
        </w:tc>
      </w:tr>
      <w:tr w14:paraId="5C56D695">
        <w:tblPrEx>
          <w:tblCellMar>
            <w:top w:w="0" w:type="dxa"/>
            <w:left w:w="0" w:type="dxa"/>
            <w:bottom w:w="0" w:type="dxa"/>
            <w:right w:w="0" w:type="dxa"/>
          </w:tblCellMar>
        </w:tblPrEx>
        <w:tc>
          <w:tcPr>
            <w:tcW w:w="1178"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67B7836C">
            <w:pPr>
              <w:spacing w:after="0" w:line="240" w:lineRule="auto"/>
              <w:rPr>
                <w:rFonts w:ascii="Verdana" w:hAnsi="Verdana" w:eastAsia="Times New Roman" w:cs="Arial"/>
                <w:color w:val="000000"/>
                <w:lang w:eastAsia="ru-RU"/>
              </w:rPr>
            </w:pPr>
            <w:r>
              <w:rPr>
                <w:rFonts w:ascii="Verdana" w:hAnsi="Verdana" w:eastAsia="Times New Roman" w:cs="Times New Roman"/>
                <w:color w:val="000000"/>
                <w:lang w:eastAsia="ru-RU"/>
              </w:rPr>
              <w:t>Место цвета в норме</w:t>
            </w:r>
          </w:p>
        </w:tc>
        <w:tc>
          <w:tcPr>
            <w:tcW w:w="1134"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5CB52C9A">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1</w:t>
            </w:r>
          </w:p>
        </w:tc>
        <w:tc>
          <w:tcPr>
            <w:tcW w:w="993"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2547A65F">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2</w:t>
            </w:r>
          </w:p>
        </w:tc>
        <w:tc>
          <w:tcPr>
            <w:tcW w:w="992"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1F9569CB">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3</w:t>
            </w:r>
          </w:p>
        </w:tc>
        <w:tc>
          <w:tcPr>
            <w:tcW w:w="1213"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05EC69B0">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4</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4A1B1D15">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5</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53310860">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6</w:t>
            </w:r>
          </w:p>
        </w:tc>
        <w:tc>
          <w:tcPr>
            <w:tcW w:w="929"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0250C3E2">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7</w:t>
            </w:r>
          </w:p>
        </w:tc>
        <w:tc>
          <w:tcPr>
            <w:tcW w:w="793"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7D331CFD">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8</w:t>
            </w:r>
          </w:p>
        </w:tc>
      </w:tr>
      <w:tr w14:paraId="224075D1">
        <w:tblPrEx>
          <w:tblCellMar>
            <w:top w:w="0" w:type="dxa"/>
            <w:left w:w="0" w:type="dxa"/>
            <w:bottom w:w="0" w:type="dxa"/>
            <w:right w:w="0" w:type="dxa"/>
          </w:tblCellMar>
        </w:tblPrEx>
        <w:tc>
          <w:tcPr>
            <w:tcW w:w="1178"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29ADD2F8">
            <w:pPr>
              <w:spacing w:after="0" w:line="240" w:lineRule="auto"/>
              <w:rPr>
                <w:rFonts w:ascii="Verdana" w:hAnsi="Verdana" w:eastAsia="Times New Roman" w:cs="Arial"/>
                <w:color w:val="000000"/>
                <w:lang w:eastAsia="ru-RU"/>
              </w:rPr>
            </w:pPr>
            <w:r>
              <w:rPr>
                <w:rFonts w:ascii="Verdana" w:hAnsi="Verdana" w:eastAsia="Times New Roman" w:cs="Times New Roman"/>
                <w:color w:val="000000"/>
                <w:lang w:eastAsia="ru-RU"/>
              </w:rPr>
              <w:t>Место цвета в выборе ребенка</w:t>
            </w:r>
          </w:p>
        </w:tc>
        <w:tc>
          <w:tcPr>
            <w:tcW w:w="1134"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165D9C85">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3</w:t>
            </w:r>
          </w:p>
        </w:tc>
        <w:tc>
          <w:tcPr>
            <w:tcW w:w="993"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320C5DB5">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8</w:t>
            </w:r>
          </w:p>
        </w:tc>
        <w:tc>
          <w:tcPr>
            <w:tcW w:w="992"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10BFE38E">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2</w:t>
            </w:r>
          </w:p>
        </w:tc>
        <w:tc>
          <w:tcPr>
            <w:tcW w:w="1213"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08DE5526">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1</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757894AB">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5</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7017D78D">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7</w:t>
            </w:r>
          </w:p>
        </w:tc>
        <w:tc>
          <w:tcPr>
            <w:tcW w:w="929"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5B3F576B">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4</w:t>
            </w:r>
          </w:p>
        </w:tc>
        <w:tc>
          <w:tcPr>
            <w:tcW w:w="793"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3D81CD1B">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6</w:t>
            </w:r>
          </w:p>
        </w:tc>
      </w:tr>
      <w:tr w14:paraId="1BE0C570">
        <w:tblPrEx>
          <w:tblCellMar>
            <w:top w:w="0" w:type="dxa"/>
            <w:left w:w="0" w:type="dxa"/>
            <w:bottom w:w="0" w:type="dxa"/>
            <w:right w:w="0" w:type="dxa"/>
          </w:tblCellMar>
        </w:tblPrEx>
        <w:tc>
          <w:tcPr>
            <w:tcW w:w="1178"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603FD15D">
            <w:pPr>
              <w:spacing w:after="0" w:line="240" w:lineRule="auto"/>
              <w:rPr>
                <w:rFonts w:ascii="Verdana" w:hAnsi="Verdana" w:eastAsia="Times New Roman" w:cs="Arial"/>
                <w:color w:val="000000"/>
                <w:lang w:eastAsia="ru-RU"/>
              </w:rPr>
            </w:pPr>
            <w:r>
              <w:rPr>
                <w:rFonts w:ascii="Verdana" w:hAnsi="Verdana" w:eastAsia="Times New Roman" w:cs="Times New Roman"/>
                <w:color w:val="000000"/>
                <w:lang w:eastAsia="ru-RU"/>
              </w:rPr>
              <w:t>Разность</w:t>
            </w:r>
          </w:p>
        </w:tc>
        <w:tc>
          <w:tcPr>
            <w:tcW w:w="1134"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6E214339">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2</w:t>
            </w:r>
          </w:p>
        </w:tc>
        <w:tc>
          <w:tcPr>
            <w:tcW w:w="993"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759AFE52">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6</w:t>
            </w:r>
          </w:p>
        </w:tc>
        <w:tc>
          <w:tcPr>
            <w:tcW w:w="992"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12D3561A">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1</w:t>
            </w:r>
          </w:p>
        </w:tc>
        <w:tc>
          <w:tcPr>
            <w:tcW w:w="1213"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7B968D55">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3</w:t>
            </w:r>
          </w:p>
        </w:tc>
        <w:tc>
          <w:tcPr>
            <w:tcW w:w="772"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7D9AA2BE">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0</w:t>
            </w:r>
          </w:p>
        </w:tc>
        <w:tc>
          <w:tcPr>
            <w:tcW w:w="1439"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75A64ECE">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1</w:t>
            </w:r>
          </w:p>
        </w:tc>
        <w:tc>
          <w:tcPr>
            <w:tcW w:w="929"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16B95282">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3</w:t>
            </w:r>
          </w:p>
        </w:tc>
        <w:tc>
          <w:tcPr>
            <w:tcW w:w="793" w:type="dxa"/>
            <w:tcBorders>
              <w:top w:val="single" w:color="000000" w:sz="8" w:space="0"/>
              <w:left w:val="single" w:color="000000" w:sz="8" w:space="0"/>
              <w:bottom w:val="single" w:color="000000" w:sz="8" w:space="0"/>
              <w:right w:val="single" w:color="000000" w:sz="8" w:space="0"/>
            </w:tcBorders>
            <w:shd w:val="clear" w:color="auto" w:fill="FFFFFF"/>
            <w:tcMar>
              <w:top w:w="44" w:type="dxa"/>
              <w:left w:w="44" w:type="dxa"/>
              <w:bottom w:w="44" w:type="dxa"/>
              <w:right w:w="44" w:type="dxa"/>
            </w:tcMar>
            <w:vAlign w:val="center"/>
          </w:tcPr>
          <w:p w14:paraId="696518F4">
            <w:pPr>
              <w:spacing w:after="0" w:line="240" w:lineRule="auto"/>
              <w:jc w:val="center"/>
              <w:rPr>
                <w:rFonts w:ascii="Verdana" w:hAnsi="Verdana" w:eastAsia="Times New Roman" w:cs="Arial"/>
                <w:color w:val="000000"/>
                <w:lang w:eastAsia="ru-RU"/>
              </w:rPr>
            </w:pPr>
            <w:r>
              <w:rPr>
                <w:rFonts w:ascii="Verdana" w:hAnsi="Verdana" w:eastAsia="Times New Roman" w:cs="Times New Roman"/>
                <w:color w:val="000000"/>
                <w:lang w:eastAsia="ru-RU"/>
              </w:rPr>
              <w:t>2</w:t>
            </w:r>
          </w:p>
        </w:tc>
      </w:tr>
    </w:tbl>
    <w:p w14:paraId="460A7283">
      <w:pPr>
        <w:shd w:val="clear" w:color="auto" w:fill="FFFFFF"/>
        <w:spacing w:after="0" w:line="240" w:lineRule="auto"/>
        <w:rPr>
          <w:rFonts w:ascii="Times New Roman" w:hAnsi="Times New Roman" w:eastAsia="Times New Roman" w:cs="Times New Roman"/>
          <w:color w:val="000000"/>
          <w:sz w:val="28"/>
          <w:szCs w:val="28"/>
          <w:lang w:eastAsia="ru-RU"/>
        </w:rPr>
      </w:pPr>
    </w:p>
    <w:p w14:paraId="74CC99CE">
      <w:pPr>
        <w:shd w:val="clear" w:color="auto" w:fill="FFFFFF"/>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ЭС = 2 + 6 + 1 + 3 + 0 + 1 + 3 + 2 = 18</w:t>
      </w:r>
    </w:p>
    <w:p w14:paraId="1A0E54DC">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20 </w:t>
      </w:r>
      <w:r>
        <w:rPr>
          <w:rFonts w:ascii="Times New Roman" w:hAnsi="Times New Roman" w:eastAsia="Times New Roman" w:cs="Times New Roman"/>
          <w:color w:val="000000"/>
          <w:sz w:val="28"/>
          <w:szCs w:val="28"/>
          <w:u w:val="single"/>
          <w:lang w:eastAsia="ru-RU"/>
        </w:rPr>
        <w:t>&lt;</w:t>
      </w:r>
      <w:r>
        <w:rPr>
          <w:rFonts w:ascii="Times New Roman" w:hAnsi="Times New Roman" w:eastAsia="Times New Roman" w:cs="Times New Roman"/>
          <w:color w:val="000000"/>
          <w:sz w:val="28"/>
          <w:szCs w:val="28"/>
          <w:lang w:eastAsia="ru-RU"/>
        </w:rPr>
        <w:t> ЭС </w:t>
      </w:r>
      <w:r>
        <w:rPr>
          <w:rFonts w:ascii="Times New Roman" w:hAnsi="Times New Roman" w:eastAsia="Times New Roman" w:cs="Times New Roman"/>
          <w:color w:val="000000"/>
          <w:sz w:val="28"/>
          <w:szCs w:val="28"/>
          <w:u w:val="single"/>
          <w:lang w:eastAsia="ru-RU"/>
        </w:rPr>
        <w:t>&lt;</w:t>
      </w:r>
      <w:r>
        <w:rPr>
          <w:rFonts w:ascii="Times New Roman" w:hAnsi="Times New Roman" w:eastAsia="Times New Roman" w:cs="Times New Roman"/>
          <w:color w:val="000000"/>
          <w:sz w:val="28"/>
          <w:szCs w:val="28"/>
          <w:lang w:eastAsia="ru-RU"/>
        </w:rPr>
        <w:t> 32 — преобладание отрицательных эмоций. У ребенка доминируют плохое настроение и неприятные переживания. Плохое настроение свидетельствует о нарушении адаптационного процесса, о наличии проблем, которые ребенок не может преодолеть самостоятельно. Преобладание плохого настроения может нарушать сам процесс обучения, но свидетельствует о том, что ребенок нуждается в психологической помощи.</w:t>
      </w:r>
    </w:p>
    <w:p w14:paraId="1DACC6A9">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10 </w:t>
      </w:r>
      <w:r>
        <w:rPr>
          <w:rFonts w:ascii="Times New Roman" w:hAnsi="Times New Roman" w:eastAsia="Times New Roman" w:cs="Times New Roman"/>
          <w:color w:val="000000"/>
          <w:sz w:val="28"/>
          <w:szCs w:val="28"/>
          <w:u w:val="single"/>
          <w:lang w:eastAsia="ru-RU"/>
        </w:rPr>
        <w:t>&lt;</w:t>
      </w:r>
      <w:r>
        <w:rPr>
          <w:rFonts w:ascii="Times New Roman" w:hAnsi="Times New Roman" w:eastAsia="Times New Roman" w:cs="Times New Roman"/>
          <w:color w:val="000000"/>
          <w:sz w:val="28"/>
          <w:szCs w:val="28"/>
          <w:lang w:eastAsia="ru-RU"/>
        </w:rPr>
        <w:t> ЭС </w:t>
      </w:r>
      <w:r>
        <w:rPr>
          <w:rFonts w:ascii="Times New Roman" w:hAnsi="Times New Roman" w:eastAsia="Times New Roman" w:cs="Times New Roman"/>
          <w:color w:val="000000"/>
          <w:sz w:val="28"/>
          <w:szCs w:val="28"/>
          <w:u w:val="single"/>
          <w:lang w:eastAsia="ru-RU"/>
        </w:rPr>
        <w:t>&lt;</w:t>
      </w:r>
      <w:r>
        <w:rPr>
          <w:rFonts w:ascii="Times New Roman" w:hAnsi="Times New Roman" w:eastAsia="Times New Roman" w:cs="Times New Roman"/>
          <w:color w:val="000000"/>
          <w:sz w:val="28"/>
          <w:szCs w:val="28"/>
          <w:lang w:eastAsia="ru-RU"/>
        </w:rPr>
        <w:t> 18 — эмоциональное состояние в норме. Ребенок может радоваться, печалиться, поводов для беспокойства нет, адаптация протекает в целом нормально.</w:t>
      </w:r>
    </w:p>
    <w:p w14:paraId="4EC38277">
      <w:pPr>
        <w:shd w:val="clear" w:color="auto" w:fill="FFFFFF"/>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0 </w:t>
      </w:r>
      <w:r>
        <w:rPr>
          <w:rFonts w:ascii="Times New Roman" w:hAnsi="Times New Roman" w:eastAsia="Times New Roman" w:cs="Times New Roman"/>
          <w:color w:val="000000"/>
          <w:sz w:val="28"/>
          <w:szCs w:val="28"/>
          <w:u w:val="single"/>
          <w:lang w:eastAsia="ru-RU"/>
        </w:rPr>
        <w:t>&lt;</w:t>
      </w:r>
      <w:r>
        <w:rPr>
          <w:rFonts w:ascii="Times New Roman" w:hAnsi="Times New Roman" w:eastAsia="Times New Roman" w:cs="Times New Roman"/>
          <w:color w:val="000000"/>
          <w:sz w:val="28"/>
          <w:szCs w:val="28"/>
          <w:lang w:eastAsia="ru-RU"/>
        </w:rPr>
        <w:t> ЭС </w:t>
      </w:r>
      <w:r>
        <w:rPr>
          <w:rFonts w:ascii="Times New Roman" w:hAnsi="Times New Roman" w:eastAsia="Times New Roman" w:cs="Times New Roman"/>
          <w:color w:val="000000"/>
          <w:sz w:val="28"/>
          <w:szCs w:val="28"/>
          <w:u w:val="single"/>
          <w:lang w:eastAsia="ru-RU"/>
        </w:rPr>
        <w:t>&lt;</w:t>
      </w:r>
      <w:r>
        <w:rPr>
          <w:rFonts w:ascii="Times New Roman" w:hAnsi="Times New Roman" w:eastAsia="Times New Roman" w:cs="Times New Roman"/>
          <w:color w:val="000000"/>
          <w:sz w:val="28"/>
          <w:szCs w:val="28"/>
          <w:lang w:eastAsia="ru-RU"/>
        </w:rPr>
        <w:t> 8 — преобладание положительных эмоций. Ребенок весел, счастлив, настроен оптимистично, пребывает в состоянии эйфории.</w:t>
      </w:r>
    </w:p>
    <w:p w14:paraId="5425139D">
      <w:pPr>
        <w:spacing w:after="285" w:line="240" w:lineRule="auto"/>
        <w:rPr>
          <w:rFonts w:ascii="Times New Roman" w:hAnsi="Times New Roman" w:eastAsia="Times New Roman" w:cs="Times New Roman"/>
          <w:color w:val="000000"/>
          <w:sz w:val="28"/>
          <w:szCs w:val="28"/>
          <w:lang w:eastAsia="ru-RU"/>
        </w:rPr>
      </w:pPr>
    </w:p>
    <w:p w14:paraId="3323B578">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3.Проективный рисунок «Что мне нравится в школе» (по Н. Г. Лускановой).</w:t>
      </w:r>
    </w:p>
    <w:p w14:paraId="07ACA468">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Инструкция: «Дети, нарисуйте, что вам больше всего нравится в школе. Рисовать можно все, что хотите. Рисуйте, как сможете, оценки ставиться не будут».</w:t>
      </w:r>
    </w:p>
    <w:p w14:paraId="0D5B3CBE">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Оборудование: стандартный лист бумаги для рисования, карандаш и ластик.</w:t>
      </w:r>
    </w:p>
    <w:p w14:paraId="0CA25CE1">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Анализ и оценка рисунков.</w:t>
      </w:r>
    </w:p>
    <w:p w14:paraId="0210FCDF">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1.Несоответствие теме указывает на:</w:t>
      </w:r>
    </w:p>
    <w:p w14:paraId="303FC8D8">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 отсутствие школьной мотивации и преобладание других мотивов, чаще всего игровых. В этом случае дети рисуют машины, игрушки, военные действия, узоры. Свидетельствует о мотивационной незрелости;</w:t>
      </w:r>
    </w:p>
    <w:p w14:paraId="6C324F5F">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б) детский негативизм. В этом случае ребенок упорно отказывается рисовать на школьную тему и рисует то, что он лучше всего умеет и любит рисовать. Такое поведение свойственно детям с завышенным уровнем притязаний и трудностями приспособления к четкому выполнению школьных требований;</w:t>
      </w:r>
    </w:p>
    <w:p w14:paraId="04792772">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неверное истолкование поставленной задачи, ее понимание. Такие дети или ничего не рисуют, или срисовывают у других сюжеты, не имеющие отношения к данной теме. Чаще всего это свойственно детям с задержкой психического развития.</w:t>
      </w:r>
    </w:p>
    <w:p w14:paraId="16E18098">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2.Соответствие заданной теме говорит о наличии положительного отношения к школе, при этом следует учитывать сюжет рисунка, т. е. что именно изображено:</w:t>
      </w:r>
    </w:p>
    <w:p w14:paraId="6CC74F96">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 учебные ситуации - учитель с указкой, сидящие за партами ученики, доска с записанными заданиями и т.п. Свидетельствует о высокой школьной мотивации учебной активности ребенка, наличии у него познавательных учебных мотивов;</w:t>
      </w:r>
    </w:p>
    <w:p w14:paraId="38FB55AF">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б) ситуации не учебного характера - школьное задание, ученики на перемене, ученики с портфелями и т. п. Свойственны детям с положительным отношением к школе, но с большей направленностью на внешние школьные атрибуты;</w:t>
      </w:r>
    </w:p>
    <w:p w14:paraId="0215624D">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игровые ситуации -- качели на школьном дворе, игровая комната, игрушки и другие предметы, стоящие в классе (например, телевизор, цветы на окне и т. п.).</w:t>
      </w:r>
    </w:p>
    <w:p w14:paraId="1B9FCF93">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Свойственны детям с положительным отношением к школе, но с преобладанием игровой мотивации.</w:t>
      </w:r>
    </w:p>
    <w:p w14:paraId="7CC5047E">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Для большей надежности оценки детских рисунков при проведении обследования целесообразно спросить ребенка, что он изобразил, почему нарисовал тот или иной предмет, ту или иную ситуацию.</w:t>
      </w:r>
    </w:p>
    <w:p w14:paraId="4AC6D218">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ряде случаев по рисункам детей можно судить не только об уровне их учебной мотивации, об их отношении к школе, но и выявить те стороны школьной жизни, которые являются для ребенка наиболее привлекательными.</w:t>
      </w:r>
    </w:p>
    <w:p w14:paraId="58962F21">
      <w:pPr>
        <w:spacing w:after="0" w:line="240" w:lineRule="auto"/>
        <w:ind w:firstLine="709"/>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В ряде случаев по рисункам детей можно судить не только об уровне их учебной мотивации, об их отношении к школе, но и выявить те стороны школьной жизни, которые являются для ребенка наиболее привлекательными.</w:t>
      </w:r>
    </w:p>
    <w:p w14:paraId="25AB8366">
      <w:pPr>
        <w:spacing w:after="0" w:line="240" w:lineRule="auto"/>
        <w:jc w:val="both"/>
        <w:rPr>
          <w:rFonts w:ascii="Georgia" w:hAnsi="Georgia" w:eastAsia="Times New Roman" w:cs="Times New Roman"/>
          <w:color w:val="222222"/>
          <w:sz w:val="23"/>
          <w:szCs w:val="23"/>
          <w:lang w:eastAsia="ru-RU"/>
        </w:rPr>
      </w:pPr>
    </w:p>
    <w:p w14:paraId="1D5EDC61">
      <w:pPr>
        <w:spacing w:after="0" w:line="240" w:lineRule="auto"/>
        <w:jc w:val="both"/>
        <w:rPr>
          <w:rFonts w:ascii="Times New Roman" w:hAnsi="Times New Roman" w:eastAsia="Times New Roman" w:cs="Times New Roman"/>
          <w:color w:val="222222"/>
          <w:sz w:val="28"/>
          <w:szCs w:val="28"/>
          <w:lang w:eastAsia="ru-RU"/>
        </w:rPr>
      </w:pPr>
      <w:r>
        <w:rPr>
          <w:rFonts w:ascii="Times New Roman" w:hAnsi="Times New Roman" w:eastAsia="Times New Roman" w:cs="Times New Roman"/>
          <w:color w:val="222222"/>
          <w:sz w:val="28"/>
          <w:szCs w:val="28"/>
          <w:lang w:eastAsia="ru-RU"/>
        </w:rPr>
        <w:t> Так, например, школьники с психомоторной расторможенностью, повышенной двигательной активностью нередко изображают игру в футбол на уроке физкультуры, драки с ребятами на перемене, могут нарисовать класс, в котором все перевернуто вверх дном. Чувствительные, сентиментальные дети, рисуя учебную ситуацию, обязательно включают в нее декоративные элементы (орнамент, цветы, мелкие детали интерьера класса). Однако анализ содержания рисунков является сложной самостоятельной задачей и требует от экспериментатора хорошего владения проективными техниками.</w:t>
      </w:r>
    </w:p>
    <w:p w14:paraId="335C330D">
      <w:pPr>
        <w:spacing w:after="0" w:line="240" w:lineRule="auto"/>
        <w:jc w:val="both"/>
        <w:rPr>
          <w:rFonts w:ascii="Georgia" w:hAnsi="Georgia" w:eastAsia="Times New Roman" w:cs="Times New Roman"/>
          <w:color w:val="222222"/>
          <w:sz w:val="23"/>
          <w:szCs w:val="23"/>
          <w:lang w:eastAsia="ru-RU"/>
        </w:rPr>
      </w:pPr>
    </w:p>
    <w:p w14:paraId="00D1DF5A">
      <w:pPr>
        <w:numPr>
          <w:ilvl w:val="0"/>
          <w:numId w:val="3"/>
        </w:numPr>
        <w:shd w:val="clear" w:color="auto" w:fill="FFFFFF"/>
        <w:autoSpaceDE w:val="0"/>
        <w:autoSpaceDN w:val="0"/>
        <w:adjustRightInd w:val="0"/>
        <w:spacing w:after="0" w:line="240" w:lineRule="auto"/>
        <w:contextualSpacing/>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Методика определения уровня дезаптации учеников 1 классов Л.М. Ковалевой, Н.Н. Тарасенко</w:t>
      </w:r>
    </w:p>
    <w:p w14:paraId="5FEA71B2">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Данный опросник помогает учителю систематизировать свое представление о ребенке, начинающем учиться в школе. Опросник состоит из 46 утверждений; 45 из них касаются возможных вариантов поведения ребенка в школе, один – участие родителей в воспитании. Работая с бланком ответов, учитель должен вычеркнуть номера тех высказываний, которые, по его мнению, относятся к данному ученику. Психолог обобщает результаты и получает достаточно полные и четкие сведения о ребенке.</w:t>
      </w:r>
    </w:p>
    <w:p w14:paraId="1EECE21B">
      <w:pPr>
        <w:shd w:val="clear" w:color="auto" w:fill="FFFFFF"/>
        <w:autoSpaceDE w:val="0"/>
        <w:autoSpaceDN w:val="0"/>
        <w:adjustRightInd w:val="0"/>
        <w:spacing w:after="0" w:line="240" w:lineRule="auto"/>
        <w:ind w:firstLine="708"/>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Современные психологи предлагают различные методики определения уровня дезадаптации первоклассников. Нас заин</w:t>
      </w:r>
      <w:r>
        <w:rPr>
          <w:rFonts w:ascii="Times New Roman" w:hAnsi="Times New Roman" w:eastAsia="Times New Roman" w:cs="Times New Roman"/>
          <w:color w:val="000000"/>
          <w:sz w:val="28"/>
          <w:szCs w:val="28"/>
        </w:rPr>
        <w:softHyphen/>
      </w:r>
      <w:r>
        <w:rPr>
          <w:rFonts w:ascii="Times New Roman" w:hAnsi="Times New Roman" w:eastAsia="Times New Roman" w:cs="Times New Roman"/>
          <w:color w:val="000000"/>
          <w:sz w:val="28"/>
          <w:szCs w:val="28"/>
        </w:rPr>
        <w:t>тересовал опросник дезадаптации, предло</w:t>
      </w:r>
      <w:r>
        <w:rPr>
          <w:rFonts w:ascii="Times New Roman" w:hAnsi="Times New Roman" w:eastAsia="Times New Roman" w:cs="Times New Roman"/>
          <w:color w:val="000000"/>
          <w:sz w:val="28"/>
          <w:szCs w:val="28"/>
        </w:rPr>
        <w:softHyphen/>
      </w:r>
      <w:r>
        <w:rPr>
          <w:rFonts w:ascii="Times New Roman" w:hAnsi="Times New Roman" w:eastAsia="Times New Roman" w:cs="Times New Roman"/>
          <w:color w:val="000000"/>
          <w:sz w:val="28"/>
          <w:szCs w:val="28"/>
        </w:rPr>
        <w:t>женный Л.М. Ковалевой и Н.Н. Тарасенко, который помогает систематизировать пред</w:t>
      </w:r>
      <w:r>
        <w:rPr>
          <w:rFonts w:ascii="Times New Roman" w:hAnsi="Times New Roman" w:eastAsia="Times New Roman" w:cs="Times New Roman"/>
          <w:color w:val="000000"/>
          <w:sz w:val="28"/>
          <w:szCs w:val="28"/>
        </w:rPr>
        <w:softHyphen/>
      </w:r>
      <w:r>
        <w:rPr>
          <w:rFonts w:ascii="Times New Roman" w:hAnsi="Times New Roman" w:eastAsia="Times New Roman" w:cs="Times New Roman"/>
          <w:color w:val="000000"/>
          <w:sz w:val="28"/>
          <w:szCs w:val="28"/>
        </w:rPr>
        <w:t>ставление о ребенке, начинающем учиться в школе. Названная методика адресована учителям начальной школы. Она состоит из 46 нижеследующих утверждений, 45 из которых касаются возможных вариантов поведения ребенка в школе, а один — учас</w:t>
      </w:r>
      <w:r>
        <w:rPr>
          <w:rFonts w:ascii="Times New Roman" w:hAnsi="Times New Roman" w:eastAsia="Times New Roman" w:cs="Times New Roman"/>
          <w:color w:val="000000"/>
          <w:sz w:val="28"/>
          <w:szCs w:val="28"/>
        </w:rPr>
        <w:softHyphen/>
      </w:r>
      <w:r>
        <w:rPr>
          <w:rFonts w:ascii="Times New Roman" w:hAnsi="Times New Roman" w:eastAsia="Times New Roman" w:cs="Times New Roman"/>
          <w:color w:val="000000"/>
          <w:sz w:val="28"/>
          <w:szCs w:val="28"/>
        </w:rPr>
        <w:t>тия родителей в воспитании.</w:t>
      </w:r>
    </w:p>
    <w:p w14:paraId="020DE7C9">
      <w:pPr>
        <w:shd w:val="clear" w:color="auto" w:fill="FFFFFF"/>
        <w:spacing w:after="0" w:line="294" w:lineRule="atLeast"/>
        <w:rPr>
          <w:rFonts w:ascii="Arial" w:hAnsi="Arial" w:eastAsia="Times New Roman" w:cs="Arial"/>
          <w:color w:val="000000"/>
          <w:sz w:val="21"/>
          <w:szCs w:val="21"/>
          <w:lang w:eastAsia="ru-RU"/>
        </w:rPr>
      </w:pPr>
      <w:r>
        <w:rPr>
          <w:rFonts w:ascii="Times New Roman" w:hAnsi="Times New Roman" w:eastAsia="Times New Roman" w:cs="Times New Roman"/>
          <w:b/>
          <w:bCs/>
          <w:color w:val="000000"/>
          <w:sz w:val="27"/>
          <w:szCs w:val="27"/>
          <w:lang w:eastAsia="ru-RU"/>
        </w:rPr>
        <w:t>Опросник для учителя</w:t>
      </w:r>
    </w:p>
    <w:p w14:paraId="2D6721DC">
      <w:pPr>
        <w:shd w:val="clear" w:color="auto" w:fill="FFFFFF"/>
        <w:spacing w:after="0" w:line="294" w:lineRule="atLeast"/>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Родители совершенно отстранились от воспитания, почти не бывают в школе.</w:t>
      </w:r>
    </w:p>
    <w:p w14:paraId="42414725">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При поступлении в школу ребенок не владел элементарными учебными навыками (не умел считать, не знал букв и т.п.)</w:t>
      </w:r>
    </w:p>
    <w:p w14:paraId="26219586">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Не знает многое из того, что известно большинству детей его возраста (например, дни недели, времена года, сказки и т.д.)</w:t>
      </w:r>
    </w:p>
    <w:p w14:paraId="4F02DBC6">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Плохо развиты мелкие мышцы рук (трудности с письмом, неравномерные буквы, тремор и т.д.)</w:t>
      </w:r>
    </w:p>
    <w:p w14:paraId="71AACF4B">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Пишет правой рукой, но со слов родителей является переученным левшой</w:t>
      </w:r>
    </w:p>
    <w:p w14:paraId="53260A91">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Пишет левой рукой.</w:t>
      </w:r>
    </w:p>
    <w:p w14:paraId="04AB97FD">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Бесцельно двигает руками.</w:t>
      </w:r>
    </w:p>
    <w:p w14:paraId="3CBA61ED">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Часто моргает.</w:t>
      </w:r>
    </w:p>
    <w:p w14:paraId="349DD13D">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Сосет палец или ручку.</w:t>
      </w:r>
    </w:p>
    <w:p w14:paraId="05731788">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Иногда заикается.</w:t>
      </w:r>
    </w:p>
    <w:p w14:paraId="1980669B">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Грызет ногти.</w:t>
      </w:r>
    </w:p>
    <w:p w14:paraId="4DFD0D01">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У ребенка хрупкое телосложение, маленький рост.</w:t>
      </w:r>
    </w:p>
    <w:p w14:paraId="31B74493">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Ребенок явно "домашний", нуждается в доброжелательной атмосфере, любит, когда его гладят, обнимают.</w:t>
      </w:r>
    </w:p>
    <w:p w14:paraId="3BDD026B">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Очень любит играть, играет даже на уроках.</w:t>
      </w:r>
    </w:p>
    <w:p w14:paraId="162F9084">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Такое впечатление, что он младше других детей, хотя по возрасту он им ровесник.</w:t>
      </w:r>
    </w:p>
    <w:p w14:paraId="6B1D818E">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Речь инфантильна, напоминает речь 4-5-летнего ребенка.</w:t>
      </w:r>
    </w:p>
    <w:p w14:paraId="30309763">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Чрезмерно беспокоен на уроках.</w:t>
      </w:r>
    </w:p>
    <w:p w14:paraId="22D75E82">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Быстро примиряется с неудачами.</w:t>
      </w:r>
    </w:p>
    <w:p w14:paraId="35A9E33F">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Любит шумные, подвижные игры на переменах.</w:t>
      </w:r>
    </w:p>
    <w:p w14:paraId="4BD3EBF5">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Не может долго сосредоточиться на одном задании, всегда старается сделать побыстрее, не заботясь о качестве.</w:t>
      </w:r>
    </w:p>
    <w:p w14:paraId="174AEB38">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После интересной игры, физкультурной паузы его невозможно настроить на серьезную работу.</w:t>
      </w:r>
    </w:p>
    <w:p w14:paraId="133EBA54">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Долго переживает неудачи.</w:t>
      </w:r>
    </w:p>
    <w:p w14:paraId="57006791">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При неожиданном вопросе учителя часто теряется. Если дать время на обдумывание, может ответить хорошо.</w:t>
      </w:r>
    </w:p>
    <w:p w14:paraId="59C281B2">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Очень долго выполняет любое задание.</w:t>
      </w:r>
    </w:p>
    <w:p w14:paraId="42D3A5F1">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Домашние задания выполняет гораздо лучше классных (разница очень существенная, больше, чем у других детей).</w:t>
      </w:r>
    </w:p>
    <w:p w14:paraId="7227A568">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Очень долго перестраивается с одной деятельности на другую.</w:t>
      </w:r>
    </w:p>
    <w:p w14:paraId="35B84A98">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Часто не может повторить за учителем самый простой материал, при этом демонстрирует отличную память, когда речь идет об интересующих его вещах (например, знает марки машин, но не может повторить самое простое правило).</w:t>
      </w:r>
    </w:p>
    <w:p w14:paraId="063168C2">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Требует к себе постоянного внимания со стороны учителя. Почти все делает только после персонального обращения: "Пиши!" и т.п.</w:t>
      </w:r>
    </w:p>
    <w:p w14:paraId="638829BD">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Допускает много ошибок при списывании.</w:t>
      </w:r>
    </w:p>
    <w:p w14:paraId="6FCCB825">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Чтобы отвлечь его от задания, достаточно малейшей причины: скрипнула дверь, что-то упало и т.д.</w:t>
      </w:r>
    </w:p>
    <w:p w14:paraId="4D3FC648">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Приносит в школу игрушки и играет на уроках.</w:t>
      </w:r>
    </w:p>
    <w:p w14:paraId="0C680541">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Никогда ничего не сделает сверх положенного минимума: не стремится что-то узнать, рассказать.</w:t>
      </w:r>
    </w:p>
    <w:p w14:paraId="139DBC24">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Родители жалуются, что с трудом усаживают его за уроки.</w:t>
      </w:r>
    </w:p>
    <w:p w14:paraId="6CF8E97A">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Такое впечатление, что на уроках ему плохо, оживает только на переменах.</w:t>
      </w:r>
    </w:p>
    <w:p w14:paraId="4F1162AB">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Не любит никаких усилий, если что-то не получается, бросает, ищет каких-то оправданий: рука болит и т.п.</w:t>
      </w:r>
    </w:p>
    <w:p w14:paraId="530C1D43">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Не совсем здоровый вид (бледный, худенький).</w:t>
      </w:r>
    </w:p>
    <w:p w14:paraId="0DA1B4F9">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К концу урока работает хуже, часто отвлекается, сидит с отсутствующим видом.</w:t>
      </w:r>
    </w:p>
    <w:p w14:paraId="69C558F9">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Если что-то не получается, раздражается, плачет.</w:t>
      </w:r>
    </w:p>
    <w:p w14:paraId="0874761E">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Плохо работает в условиях ограниченного времени. Если его торопить, может совсем "отключиться", бросить работу.</w:t>
      </w:r>
    </w:p>
    <w:p w14:paraId="4AD6E835">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Часто жалуется на усталость, головную боль.</w:t>
      </w:r>
    </w:p>
    <w:p w14:paraId="769DDA1E">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Почти никогда не отвечает правильно, если вопрос поставлен нестандартно, требует сообразительности.</w:t>
      </w:r>
    </w:p>
    <w:p w14:paraId="4E65E90C">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Ответы становятся лучше, если есть опора на какие-то внешние объекты (считает пальцы и т.п.).</w:t>
      </w:r>
    </w:p>
    <w:p w14:paraId="1AFE5AC6">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После объяснения учителя не может выполнить аналогичное задание.</w:t>
      </w:r>
    </w:p>
    <w:p w14:paraId="23ED8901">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Затрудняется применять ранее усвоенные понятия, навыки при объяснении учителем нового материала.</w:t>
      </w:r>
    </w:p>
    <w:p w14:paraId="1BDB29CC">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Часто отвечает не по существу, не может выделить главное.</w:t>
      </w:r>
    </w:p>
    <w:p w14:paraId="505CA68A">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Такое впечатление, что ему трудно понять объяснение, т.к. основные навыки понятия у него не сформированы.</w:t>
      </w:r>
    </w:p>
    <w:p w14:paraId="39995A2C">
      <w:pPr>
        <w:numPr>
          <w:ilvl w:val="0"/>
          <w:numId w:val="4"/>
        </w:numPr>
        <w:shd w:val="clear" w:color="auto" w:fill="FFFFFF"/>
        <w:spacing w:after="0" w:line="294" w:lineRule="atLeast"/>
        <w:ind w:left="0"/>
        <w:rPr>
          <w:rFonts w:ascii="Arial" w:hAnsi="Arial" w:eastAsia="Times New Roman" w:cs="Arial"/>
          <w:color w:val="000000"/>
          <w:sz w:val="21"/>
          <w:szCs w:val="21"/>
          <w:lang w:eastAsia="ru-RU"/>
        </w:rPr>
      </w:pPr>
      <w:r>
        <w:rPr>
          <w:rFonts w:ascii="Times New Roman" w:hAnsi="Times New Roman" w:eastAsia="Times New Roman" w:cs="Times New Roman"/>
          <w:color w:val="000000"/>
          <w:sz w:val="27"/>
          <w:szCs w:val="27"/>
          <w:lang w:eastAsia="ru-RU"/>
        </w:rPr>
        <w:t>Такое впечатление, что ему трудно понять объяснение, так как основные навыки, понятия у него не сформированы.</w:t>
      </w:r>
    </w:p>
    <w:p w14:paraId="0D343462">
      <w:pPr>
        <w:shd w:val="clear" w:color="auto" w:fill="FFFFFF"/>
        <w:autoSpaceDE w:val="0"/>
        <w:autoSpaceDN w:val="0"/>
        <w:adjustRightInd w:val="0"/>
        <w:spacing w:after="0" w:line="240" w:lineRule="auto"/>
        <w:rPr>
          <w:rFonts w:ascii="Times New Roman" w:hAnsi="Times New Roman" w:cs="Times New Roman"/>
          <w:sz w:val="28"/>
          <w:szCs w:val="28"/>
        </w:rPr>
      </w:pPr>
    </w:p>
    <w:p w14:paraId="41C56F9E">
      <w:pPr>
        <w:shd w:val="clear" w:color="auto" w:fill="FFFFFF"/>
        <w:autoSpaceDE w:val="0"/>
        <w:autoSpaceDN w:val="0"/>
        <w:adjustRightInd w:val="0"/>
        <w:spacing w:after="0" w:line="240" w:lineRule="auto"/>
        <w:ind w:firstLine="708"/>
        <w:rPr>
          <w:rFonts w:ascii="Times New Roman" w:hAnsi="Times New Roman" w:cs="Times New Roman"/>
          <w:sz w:val="28"/>
          <w:szCs w:val="28"/>
        </w:rPr>
      </w:pPr>
      <w:r>
        <w:rPr>
          <w:rFonts w:ascii="Times New Roman" w:hAnsi="Times New Roman" w:eastAsia="Times New Roman" w:cs="Times New Roman"/>
          <w:color w:val="000000"/>
          <w:sz w:val="28"/>
          <w:szCs w:val="28"/>
        </w:rPr>
        <w:t>При работе с опросником по данной ме</w:t>
      </w:r>
      <w:r>
        <w:rPr>
          <w:rFonts w:ascii="Times New Roman" w:hAnsi="Times New Roman" w:eastAsia="Times New Roman" w:cs="Times New Roman"/>
          <w:color w:val="000000"/>
          <w:sz w:val="28"/>
          <w:szCs w:val="28"/>
        </w:rPr>
        <w:softHyphen/>
      </w:r>
      <w:r>
        <w:rPr>
          <w:rFonts w:ascii="Times New Roman" w:hAnsi="Times New Roman" w:eastAsia="Times New Roman" w:cs="Times New Roman"/>
          <w:color w:val="000000"/>
          <w:sz w:val="28"/>
          <w:szCs w:val="28"/>
        </w:rPr>
        <w:t>тодике учитель должен на бланке ответов (см. ниже) вычеркнуть номера, в которых описаны фрагменты поведения, характер</w:t>
      </w:r>
      <w:r>
        <w:rPr>
          <w:rFonts w:ascii="Times New Roman" w:hAnsi="Times New Roman" w:eastAsia="Times New Roman" w:cs="Times New Roman"/>
          <w:color w:val="000000"/>
          <w:sz w:val="28"/>
          <w:szCs w:val="28"/>
        </w:rPr>
        <w:softHyphen/>
      </w:r>
      <w:r>
        <w:rPr>
          <w:rFonts w:ascii="Times New Roman" w:hAnsi="Times New Roman" w:eastAsia="Times New Roman" w:cs="Times New Roman"/>
          <w:color w:val="000000"/>
          <w:sz w:val="28"/>
          <w:szCs w:val="28"/>
        </w:rPr>
        <w:t>ные для конкретного ребенка.</w:t>
      </w:r>
    </w:p>
    <w:p w14:paraId="66BA6698">
      <w:pPr>
        <w:spacing w:after="0" w:line="240" w:lineRule="auto"/>
        <w:ind w:firstLine="708"/>
        <w:rPr>
          <w:rFonts w:ascii="Times New Roman" w:hAnsi="Times New Roman" w:cs="Times New Roman"/>
          <w:sz w:val="28"/>
          <w:szCs w:val="28"/>
        </w:rPr>
      </w:pPr>
      <w:r>
        <w:rPr>
          <w:rFonts w:ascii="Times New Roman" w:hAnsi="Times New Roman" w:eastAsia="Times New Roman" w:cs="Times New Roman"/>
          <w:color w:val="000000"/>
          <w:sz w:val="28"/>
          <w:szCs w:val="28"/>
        </w:rPr>
        <w:t>Бланк разделен вертикальной линией. Если вычеркнутый номер находится слева от линии, то при обработке он дает один балл, если справа — два балла. Максимальная сумма баллов — 70. Подсчитав, какую сумму баллов набрал ученик, мож</w:t>
      </w:r>
      <w:r>
        <w:rPr>
          <w:rFonts w:ascii="Times New Roman" w:hAnsi="Times New Roman" w:eastAsia="Times New Roman" w:cs="Times New Roman"/>
          <w:color w:val="000000"/>
          <w:sz w:val="28"/>
          <w:szCs w:val="28"/>
        </w:rPr>
        <w:softHyphen/>
      </w:r>
      <w:r>
        <w:rPr>
          <w:rFonts w:ascii="Times New Roman" w:hAnsi="Times New Roman" w:eastAsia="Times New Roman" w:cs="Times New Roman"/>
          <w:color w:val="000000"/>
          <w:sz w:val="28"/>
          <w:szCs w:val="28"/>
        </w:rPr>
        <w:t>но определить его коэффициент дезадап</w:t>
      </w:r>
      <w:r>
        <w:rPr>
          <w:rFonts w:ascii="Times New Roman" w:hAnsi="Times New Roman" w:eastAsia="Times New Roman" w:cs="Times New Roman"/>
          <w:color w:val="000000"/>
          <w:sz w:val="28"/>
          <w:szCs w:val="28"/>
        </w:rPr>
        <w:softHyphen/>
      </w:r>
      <w:r>
        <w:rPr>
          <w:rFonts w:ascii="Times New Roman" w:hAnsi="Times New Roman" w:eastAsia="Times New Roman" w:cs="Times New Roman"/>
          <w:color w:val="000000"/>
          <w:sz w:val="28"/>
          <w:szCs w:val="28"/>
        </w:rPr>
        <w:t xml:space="preserve">тации: К= </w:t>
      </w:r>
      <w:r>
        <w:rPr>
          <w:rFonts w:ascii="Times New Roman" w:hAnsi="Times New Roman" w:eastAsia="Times New Roman" w:cs="Times New Roman"/>
          <w:i/>
          <w:iCs/>
          <w:color w:val="000000"/>
          <w:sz w:val="28"/>
          <w:szCs w:val="28"/>
        </w:rPr>
        <w:t xml:space="preserve">п / </w:t>
      </w:r>
      <w:r>
        <w:rPr>
          <w:rFonts w:ascii="Times New Roman" w:hAnsi="Times New Roman" w:eastAsia="Times New Roman" w:cs="Times New Roman"/>
          <w:color w:val="000000"/>
          <w:sz w:val="28"/>
          <w:szCs w:val="28"/>
        </w:rPr>
        <w:t xml:space="preserve">70 • 100, где </w:t>
      </w:r>
      <w:r>
        <w:rPr>
          <w:rFonts w:ascii="Times New Roman" w:hAnsi="Times New Roman" w:eastAsia="Times New Roman" w:cs="Times New Roman"/>
          <w:i/>
          <w:iCs/>
          <w:color w:val="000000"/>
          <w:sz w:val="28"/>
          <w:szCs w:val="28"/>
        </w:rPr>
        <w:t xml:space="preserve">п </w:t>
      </w:r>
      <w:r>
        <w:rPr>
          <w:rFonts w:ascii="Times New Roman" w:hAnsi="Times New Roman" w:eastAsia="Times New Roman" w:cs="Times New Roman"/>
          <w:color w:val="000000"/>
          <w:sz w:val="28"/>
          <w:szCs w:val="28"/>
        </w:rPr>
        <w:t>— количество баллов, набранных первоклассником.</w:t>
      </w:r>
    </w:p>
    <w:p w14:paraId="006C8F8B">
      <w:pPr>
        <w:shd w:val="clear" w:color="auto" w:fill="FFFFFF"/>
        <w:autoSpaceDE w:val="0"/>
        <w:autoSpaceDN w:val="0"/>
        <w:adjustRightInd w:val="0"/>
        <w:spacing w:after="0" w:line="240" w:lineRule="auto"/>
        <w:ind w:firstLine="708"/>
        <w:rPr>
          <w:rFonts w:ascii="Times New Roman" w:hAnsi="Times New Roman" w:cs="Times New Roman"/>
          <w:sz w:val="28"/>
          <w:szCs w:val="28"/>
        </w:rPr>
      </w:pPr>
      <w:r>
        <w:rPr>
          <w:rFonts w:ascii="Times New Roman" w:hAnsi="Times New Roman" w:eastAsia="Times New Roman" w:cs="Times New Roman"/>
          <w:color w:val="000000"/>
          <w:sz w:val="28"/>
          <w:szCs w:val="28"/>
        </w:rPr>
        <w:t>Анализ полученных результатов позво</w:t>
      </w:r>
      <w:r>
        <w:rPr>
          <w:rFonts w:ascii="Times New Roman" w:hAnsi="Times New Roman" w:eastAsia="Times New Roman" w:cs="Times New Roman"/>
          <w:color w:val="000000"/>
          <w:sz w:val="28"/>
          <w:szCs w:val="28"/>
        </w:rPr>
        <w:softHyphen/>
      </w:r>
      <w:r>
        <w:rPr>
          <w:rFonts w:ascii="Times New Roman" w:hAnsi="Times New Roman" w:eastAsia="Times New Roman" w:cs="Times New Roman"/>
          <w:color w:val="000000"/>
          <w:sz w:val="28"/>
          <w:szCs w:val="28"/>
        </w:rPr>
        <w:t>ляет интерпретировать значения коэффи</w:t>
      </w:r>
      <w:r>
        <w:rPr>
          <w:rFonts w:ascii="Times New Roman" w:hAnsi="Times New Roman" w:eastAsia="Times New Roman" w:cs="Times New Roman"/>
          <w:color w:val="000000"/>
          <w:sz w:val="28"/>
          <w:szCs w:val="28"/>
        </w:rPr>
        <w:softHyphen/>
      </w:r>
      <w:r>
        <w:rPr>
          <w:rFonts w:ascii="Times New Roman" w:hAnsi="Times New Roman" w:eastAsia="Times New Roman" w:cs="Times New Roman"/>
          <w:color w:val="000000"/>
          <w:sz w:val="28"/>
          <w:szCs w:val="28"/>
        </w:rPr>
        <w:t>циентов следующим образом:</w:t>
      </w:r>
    </w:p>
    <w:p w14:paraId="1E5E20F0">
      <w:pPr>
        <w:shd w:val="clear" w:color="auto" w:fill="FFFFFF"/>
        <w:autoSpaceDE w:val="0"/>
        <w:autoSpaceDN w:val="0"/>
        <w:adjustRightInd w:val="0"/>
        <w:spacing w:after="0" w:line="240" w:lineRule="auto"/>
        <w:rPr>
          <w:rFonts w:ascii="Times New Roman" w:hAnsi="Times New Roman" w:cs="Times New Roman"/>
          <w:sz w:val="28"/>
          <w:szCs w:val="28"/>
        </w:rPr>
      </w:pPr>
      <w:r>
        <w:rPr>
          <w:rFonts w:ascii="Times New Roman" w:hAnsi="Times New Roman" w:eastAsia="Times New Roman" w:cs="Times New Roman"/>
          <w:color w:val="000000"/>
          <w:sz w:val="28"/>
          <w:szCs w:val="28"/>
        </w:rPr>
        <w:t>—   показатель до 14 % является нор</w:t>
      </w:r>
      <w:r>
        <w:rPr>
          <w:rFonts w:ascii="Times New Roman" w:hAnsi="Times New Roman" w:eastAsia="Times New Roman" w:cs="Times New Roman"/>
          <w:color w:val="000000"/>
          <w:sz w:val="28"/>
          <w:szCs w:val="28"/>
        </w:rPr>
        <w:softHyphen/>
      </w:r>
      <w:r>
        <w:rPr>
          <w:rFonts w:ascii="Times New Roman" w:hAnsi="Times New Roman" w:eastAsia="Times New Roman" w:cs="Times New Roman"/>
          <w:color w:val="000000"/>
          <w:sz w:val="28"/>
          <w:szCs w:val="28"/>
        </w:rPr>
        <w:t>мальным;</w:t>
      </w:r>
    </w:p>
    <w:p w14:paraId="2DBE5BE3">
      <w:pPr>
        <w:shd w:val="clear" w:color="auto" w:fill="FFFFFF"/>
        <w:autoSpaceDE w:val="0"/>
        <w:autoSpaceDN w:val="0"/>
        <w:adjustRightInd w:val="0"/>
        <w:spacing w:after="0" w:line="240" w:lineRule="auto"/>
        <w:rPr>
          <w:rFonts w:ascii="Times New Roman" w:hAnsi="Times New Roman" w:cs="Times New Roman"/>
          <w:sz w:val="28"/>
          <w:szCs w:val="28"/>
        </w:rPr>
      </w:pPr>
      <w:r>
        <w:rPr>
          <w:rFonts w:ascii="Times New Roman" w:hAnsi="Times New Roman" w:eastAsia="Times New Roman" w:cs="Times New Roman"/>
          <w:color w:val="000000"/>
          <w:sz w:val="28"/>
          <w:szCs w:val="28"/>
        </w:rPr>
        <w:t>—  показатель от 15 до 30 % свидетельс</w:t>
      </w:r>
      <w:r>
        <w:rPr>
          <w:rFonts w:ascii="Times New Roman" w:hAnsi="Times New Roman" w:eastAsia="Times New Roman" w:cs="Times New Roman"/>
          <w:color w:val="000000"/>
          <w:sz w:val="28"/>
          <w:szCs w:val="28"/>
        </w:rPr>
        <w:softHyphen/>
      </w:r>
      <w:r>
        <w:rPr>
          <w:rFonts w:ascii="Times New Roman" w:hAnsi="Times New Roman" w:eastAsia="Times New Roman" w:cs="Times New Roman"/>
          <w:color w:val="000000"/>
          <w:sz w:val="28"/>
          <w:szCs w:val="28"/>
        </w:rPr>
        <w:t>твует о средней степени дезадаптации;</w:t>
      </w:r>
    </w:p>
    <w:p w14:paraId="5348A3C5">
      <w:pPr>
        <w:shd w:val="clear" w:color="auto" w:fill="FFFFFF"/>
        <w:autoSpaceDE w:val="0"/>
        <w:autoSpaceDN w:val="0"/>
        <w:adjustRightInd w:val="0"/>
        <w:spacing w:after="0" w:line="240" w:lineRule="auto"/>
        <w:rPr>
          <w:rFonts w:ascii="Times New Roman" w:hAnsi="Times New Roman" w:cs="Times New Roman"/>
          <w:sz w:val="28"/>
          <w:szCs w:val="28"/>
        </w:rPr>
      </w:pPr>
      <w:r>
        <w:rPr>
          <w:rFonts w:ascii="Times New Roman" w:hAnsi="Times New Roman" w:eastAsia="Times New Roman" w:cs="Times New Roman"/>
          <w:color w:val="000000"/>
          <w:sz w:val="28"/>
          <w:szCs w:val="28"/>
        </w:rPr>
        <w:t>—  показатель свыше 30 % указывает па серьезную степень дезадаптации;</w:t>
      </w:r>
    </w:p>
    <w:p w14:paraId="756995E4">
      <w:pPr>
        <w:shd w:val="clear" w:color="auto" w:fill="FFFFFF"/>
        <w:autoSpaceDE w:val="0"/>
        <w:autoSpaceDN w:val="0"/>
        <w:adjustRightInd w:val="0"/>
        <w:spacing w:after="0" w:line="240" w:lineRule="auto"/>
        <w:rPr>
          <w:rFonts w:ascii="Times New Roman" w:hAnsi="Times New Roman" w:cs="Times New Roman"/>
          <w:sz w:val="28"/>
          <w:szCs w:val="28"/>
        </w:rPr>
      </w:pPr>
      <w:r>
        <w:rPr>
          <w:rFonts w:ascii="Times New Roman" w:hAnsi="Times New Roman" w:eastAsia="Times New Roman" w:cs="Times New Roman"/>
          <w:color w:val="000000"/>
          <w:sz w:val="28"/>
          <w:szCs w:val="28"/>
        </w:rPr>
        <w:t>—  если коэффициент свыше 40 %, то ученик, как правило, нуждается в консуль</w:t>
      </w:r>
      <w:r>
        <w:rPr>
          <w:rFonts w:ascii="Times New Roman" w:hAnsi="Times New Roman" w:eastAsia="Times New Roman" w:cs="Times New Roman"/>
          <w:color w:val="000000"/>
          <w:sz w:val="28"/>
          <w:szCs w:val="28"/>
        </w:rPr>
        <w:softHyphen/>
      </w:r>
      <w:r>
        <w:rPr>
          <w:rFonts w:ascii="Times New Roman" w:hAnsi="Times New Roman" w:eastAsia="Times New Roman" w:cs="Times New Roman"/>
          <w:color w:val="000000"/>
          <w:sz w:val="28"/>
          <w:szCs w:val="28"/>
        </w:rPr>
        <w:t>тации психоневролога.</w:t>
      </w:r>
    </w:p>
    <w:p w14:paraId="7D989400">
      <w:pPr>
        <w:shd w:val="clear" w:color="auto" w:fill="FFFFFF"/>
        <w:autoSpaceDE w:val="0"/>
        <w:autoSpaceDN w:val="0"/>
        <w:adjustRightInd w:val="0"/>
        <w:spacing w:after="0" w:line="240" w:lineRule="auto"/>
        <w:ind w:firstLine="708"/>
        <w:rPr>
          <w:rFonts w:ascii="Times New Roman" w:hAnsi="Times New Roman" w:cs="Times New Roman"/>
          <w:sz w:val="28"/>
          <w:szCs w:val="28"/>
        </w:rPr>
      </w:pPr>
      <w:r>
        <w:rPr>
          <w:rFonts w:ascii="Times New Roman" w:hAnsi="Times New Roman" w:eastAsia="Times New Roman" w:cs="Times New Roman"/>
          <w:color w:val="000000"/>
          <w:sz w:val="28"/>
          <w:szCs w:val="28"/>
        </w:rPr>
        <w:t>В бланке ответов номера утверждений сгруппированы по факторам поведения, указанным справа:</w:t>
      </w:r>
    </w:p>
    <w:p w14:paraId="57E37B47">
      <w:pPr>
        <w:spacing w:line="240" w:lineRule="auto"/>
        <w:ind w:firstLine="708"/>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Такое построение бланка дает возмож</w:t>
      </w:r>
      <w:r>
        <w:rPr>
          <w:rFonts w:ascii="Times New Roman" w:hAnsi="Times New Roman" w:eastAsia="Times New Roman" w:cs="Times New Roman"/>
          <w:color w:val="000000"/>
          <w:sz w:val="28"/>
          <w:szCs w:val="28"/>
        </w:rPr>
        <w:softHyphen/>
      </w:r>
      <w:r>
        <w:rPr>
          <w:rFonts w:ascii="Times New Roman" w:hAnsi="Times New Roman" w:eastAsia="Times New Roman" w:cs="Times New Roman"/>
          <w:color w:val="000000"/>
          <w:sz w:val="28"/>
          <w:szCs w:val="28"/>
        </w:rPr>
        <w:t>ность быстро сориентироваться, опреде</w:t>
      </w:r>
      <w:r>
        <w:rPr>
          <w:rFonts w:ascii="Times New Roman" w:hAnsi="Times New Roman" w:eastAsia="Times New Roman" w:cs="Times New Roman"/>
          <w:color w:val="000000"/>
          <w:sz w:val="28"/>
          <w:szCs w:val="28"/>
        </w:rPr>
        <w:softHyphen/>
      </w:r>
      <w:r>
        <w:rPr>
          <w:rFonts w:ascii="Times New Roman" w:hAnsi="Times New Roman" w:eastAsia="Times New Roman" w:cs="Times New Roman"/>
          <w:color w:val="000000"/>
          <w:sz w:val="28"/>
          <w:szCs w:val="28"/>
        </w:rPr>
        <w:t>лить, какой фактор (или группа факторов) лежит в основе дезадаптации.</w:t>
      </w:r>
    </w:p>
    <w:p w14:paraId="58BEEAB5">
      <w:pPr>
        <w:spacing w:line="240" w:lineRule="auto"/>
        <w:ind w:firstLine="708"/>
        <w:rPr>
          <w:rFonts w:ascii="Times New Roman" w:hAnsi="Times New Roman" w:eastAsia="Times New Roman" w:cs="Times New Roman"/>
          <w:color w:val="000000"/>
          <w:sz w:val="28"/>
          <w:szCs w:val="28"/>
        </w:rPr>
      </w:pPr>
    </w:p>
    <w:tbl>
      <w:tblPr>
        <w:tblStyle w:val="4"/>
        <w:tblW w:w="0" w:type="auto"/>
        <w:tblInd w:w="4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1566"/>
        <w:gridCol w:w="678"/>
      </w:tblGrid>
      <w:tr w14:paraId="0389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9" w:type="dxa"/>
            <w:gridSpan w:val="3"/>
          </w:tcPr>
          <w:p w14:paraId="7BB5B230">
            <w:pPr>
              <w:spacing w:after="0" w:line="256" w:lineRule="auto"/>
              <w:jc w:val="center"/>
              <w:rPr>
                <w:rFonts w:cstheme="minorHAnsi"/>
                <w:sz w:val="24"/>
                <w:szCs w:val="24"/>
              </w:rPr>
            </w:pPr>
            <w:r>
              <w:rPr>
                <w:rFonts w:cstheme="minorHAnsi"/>
                <w:sz w:val="24"/>
                <w:szCs w:val="24"/>
              </w:rPr>
              <w:t>бланк ответов</w:t>
            </w:r>
          </w:p>
        </w:tc>
      </w:tr>
      <w:tr w14:paraId="0C331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ED10E86">
            <w:pPr>
              <w:spacing w:after="0" w:line="256" w:lineRule="auto"/>
              <w:rPr>
                <w:sz w:val="24"/>
                <w:szCs w:val="24"/>
              </w:rPr>
            </w:pPr>
            <w:r>
              <w:rPr>
                <w:sz w:val="24"/>
                <w:szCs w:val="24"/>
              </w:rPr>
              <w:t>1</w:t>
            </w:r>
          </w:p>
        </w:tc>
        <w:tc>
          <w:tcPr>
            <w:tcW w:w="1566" w:type="dxa"/>
          </w:tcPr>
          <w:p w14:paraId="26E58F34">
            <w:pPr>
              <w:spacing w:after="0" w:line="256" w:lineRule="auto"/>
              <w:rPr>
                <w:rFonts w:cstheme="minorHAnsi"/>
                <w:sz w:val="24"/>
                <w:szCs w:val="24"/>
              </w:rPr>
            </w:pPr>
          </w:p>
        </w:tc>
        <w:tc>
          <w:tcPr>
            <w:tcW w:w="0" w:type="auto"/>
          </w:tcPr>
          <w:p w14:paraId="35818618">
            <w:pPr>
              <w:spacing w:after="0" w:line="256" w:lineRule="auto"/>
              <w:rPr>
                <w:rFonts w:cstheme="minorHAnsi"/>
                <w:sz w:val="24"/>
                <w:szCs w:val="24"/>
              </w:rPr>
            </w:pPr>
            <w:r>
              <w:rPr>
                <w:rFonts w:cstheme="minorHAnsi"/>
                <w:sz w:val="24"/>
                <w:szCs w:val="24"/>
              </w:rPr>
              <w:t>РО</w:t>
            </w:r>
          </w:p>
        </w:tc>
      </w:tr>
      <w:tr w14:paraId="3092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3699AE4">
            <w:pPr>
              <w:spacing w:after="0" w:line="256" w:lineRule="auto"/>
              <w:rPr>
                <w:sz w:val="24"/>
                <w:szCs w:val="24"/>
              </w:rPr>
            </w:pPr>
            <w:r>
              <w:rPr>
                <w:sz w:val="24"/>
                <w:szCs w:val="24"/>
              </w:rPr>
              <w:t>2</w:t>
            </w:r>
          </w:p>
        </w:tc>
        <w:tc>
          <w:tcPr>
            <w:tcW w:w="1566" w:type="dxa"/>
          </w:tcPr>
          <w:p w14:paraId="0626A302">
            <w:pPr>
              <w:spacing w:after="0" w:line="256" w:lineRule="auto"/>
              <w:rPr>
                <w:rFonts w:cstheme="minorHAnsi"/>
                <w:color w:val="000000"/>
                <w:sz w:val="24"/>
                <w:szCs w:val="24"/>
              </w:rPr>
            </w:pPr>
            <w:r>
              <w:rPr>
                <w:rFonts w:cstheme="minorHAnsi"/>
                <w:color w:val="000000"/>
                <w:sz w:val="24"/>
                <w:szCs w:val="24"/>
              </w:rPr>
              <w:t>3  4</w:t>
            </w:r>
          </w:p>
        </w:tc>
        <w:tc>
          <w:tcPr>
            <w:tcW w:w="0" w:type="auto"/>
          </w:tcPr>
          <w:p w14:paraId="0507929D">
            <w:pPr>
              <w:spacing w:after="0" w:line="256" w:lineRule="auto"/>
              <w:rPr>
                <w:rFonts w:cstheme="minorHAnsi"/>
                <w:color w:val="000000"/>
                <w:sz w:val="24"/>
                <w:szCs w:val="24"/>
              </w:rPr>
            </w:pPr>
            <w:r>
              <w:rPr>
                <w:rFonts w:cstheme="minorHAnsi"/>
                <w:color w:val="000000"/>
                <w:sz w:val="24"/>
                <w:szCs w:val="24"/>
              </w:rPr>
              <w:t>НГШ</w:t>
            </w:r>
          </w:p>
        </w:tc>
      </w:tr>
      <w:tr w14:paraId="2CCEA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F7D43F0">
            <w:pPr>
              <w:spacing w:after="0" w:line="256" w:lineRule="auto"/>
              <w:rPr>
                <w:sz w:val="24"/>
                <w:szCs w:val="24"/>
              </w:rPr>
            </w:pPr>
            <w:r>
              <w:rPr>
                <w:sz w:val="24"/>
                <w:szCs w:val="24"/>
              </w:rPr>
              <w:t xml:space="preserve">5  6  </w:t>
            </w:r>
          </w:p>
        </w:tc>
        <w:tc>
          <w:tcPr>
            <w:tcW w:w="1566" w:type="dxa"/>
          </w:tcPr>
          <w:p w14:paraId="05CA9564">
            <w:pPr>
              <w:spacing w:after="0" w:line="256" w:lineRule="auto"/>
              <w:rPr>
                <w:rFonts w:cstheme="minorHAnsi"/>
                <w:color w:val="000000"/>
                <w:sz w:val="24"/>
                <w:szCs w:val="24"/>
              </w:rPr>
            </w:pPr>
          </w:p>
        </w:tc>
        <w:tc>
          <w:tcPr>
            <w:tcW w:w="0" w:type="auto"/>
          </w:tcPr>
          <w:p w14:paraId="5CEDC46C">
            <w:pPr>
              <w:spacing w:after="0" w:line="256" w:lineRule="auto"/>
              <w:rPr>
                <w:rFonts w:cstheme="minorHAnsi"/>
                <w:color w:val="000000"/>
                <w:sz w:val="24"/>
                <w:szCs w:val="24"/>
              </w:rPr>
            </w:pPr>
            <w:r>
              <w:rPr>
                <w:rFonts w:cstheme="minorHAnsi"/>
                <w:color w:val="000000"/>
                <w:sz w:val="24"/>
                <w:szCs w:val="24"/>
              </w:rPr>
              <w:t>Л</w:t>
            </w:r>
          </w:p>
        </w:tc>
      </w:tr>
      <w:tr w14:paraId="7674C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4BD4C08">
            <w:pPr>
              <w:spacing w:after="0" w:line="256" w:lineRule="auto"/>
              <w:rPr>
                <w:sz w:val="24"/>
                <w:szCs w:val="24"/>
              </w:rPr>
            </w:pPr>
            <w:r>
              <w:rPr>
                <w:sz w:val="24"/>
                <w:szCs w:val="24"/>
              </w:rPr>
              <w:t xml:space="preserve">7  8  9  </w:t>
            </w:r>
          </w:p>
        </w:tc>
        <w:tc>
          <w:tcPr>
            <w:tcW w:w="1566" w:type="dxa"/>
          </w:tcPr>
          <w:p w14:paraId="6B210763">
            <w:pPr>
              <w:spacing w:after="0" w:line="256" w:lineRule="auto"/>
              <w:rPr>
                <w:rFonts w:cstheme="minorHAnsi"/>
                <w:color w:val="000000"/>
                <w:sz w:val="24"/>
                <w:szCs w:val="24"/>
              </w:rPr>
            </w:pPr>
            <w:r>
              <w:rPr>
                <w:rFonts w:cstheme="minorHAnsi"/>
                <w:color w:val="000000"/>
                <w:sz w:val="24"/>
                <w:szCs w:val="24"/>
              </w:rPr>
              <w:t>10  11</w:t>
            </w:r>
          </w:p>
        </w:tc>
        <w:tc>
          <w:tcPr>
            <w:tcW w:w="0" w:type="auto"/>
          </w:tcPr>
          <w:p w14:paraId="1E85213C">
            <w:pPr>
              <w:spacing w:after="0" w:line="256" w:lineRule="auto"/>
              <w:rPr>
                <w:rFonts w:cstheme="minorHAnsi"/>
                <w:color w:val="000000"/>
                <w:sz w:val="24"/>
                <w:szCs w:val="24"/>
              </w:rPr>
            </w:pPr>
            <w:r>
              <w:rPr>
                <w:rFonts w:cstheme="minorHAnsi"/>
                <w:color w:val="000000"/>
                <w:sz w:val="24"/>
                <w:szCs w:val="24"/>
              </w:rPr>
              <w:t>НС</w:t>
            </w:r>
          </w:p>
        </w:tc>
      </w:tr>
      <w:tr w14:paraId="26E9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3A1359E">
            <w:pPr>
              <w:spacing w:after="0" w:line="256" w:lineRule="auto"/>
              <w:rPr>
                <w:sz w:val="24"/>
                <w:szCs w:val="24"/>
              </w:rPr>
            </w:pPr>
            <w:r>
              <w:rPr>
                <w:sz w:val="24"/>
                <w:szCs w:val="24"/>
              </w:rPr>
              <w:t xml:space="preserve">12  13  14  </w:t>
            </w:r>
          </w:p>
        </w:tc>
        <w:tc>
          <w:tcPr>
            <w:tcW w:w="1566" w:type="dxa"/>
          </w:tcPr>
          <w:p w14:paraId="271A2E4A">
            <w:pPr>
              <w:spacing w:after="0" w:line="256" w:lineRule="auto"/>
              <w:rPr>
                <w:rFonts w:cstheme="minorHAnsi"/>
                <w:color w:val="000000"/>
                <w:sz w:val="24"/>
                <w:szCs w:val="24"/>
              </w:rPr>
            </w:pPr>
            <w:r>
              <w:rPr>
                <w:rFonts w:cstheme="minorHAnsi"/>
                <w:color w:val="000000"/>
                <w:sz w:val="24"/>
                <w:szCs w:val="24"/>
              </w:rPr>
              <w:t>15  16</w:t>
            </w:r>
          </w:p>
        </w:tc>
        <w:tc>
          <w:tcPr>
            <w:tcW w:w="0" w:type="auto"/>
          </w:tcPr>
          <w:p w14:paraId="3AB99A87">
            <w:pPr>
              <w:spacing w:after="0" w:line="256" w:lineRule="auto"/>
              <w:rPr>
                <w:rFonts w:cstheme="minorHAnsi"/>
                <w:color w:val="000000"/>
                <w:sz w:val="24"/>
                <w:szCs w:val="24"/>
              </w:rPr>
            </w:pPr>
            <w:r>
              <w:rPr>
                <w:rFonts w:cstheme="minorHAnsi"/>
                <w:color w:val="000000"/>
                <w:sz w:val="24"/>
                <w:szCs w:val="24"/>
              </w:rPr>
              <w:t>И</w:t>
            </w:r>
          </w:p>
        </w:tc>
      </w:tr>
      <w:tr w14:paraId="0D9D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21A1F11">
            <w:pPr>
              <w:spacing w:after="0" w:line="256" w:lineRule="auto"/>
              <w:rPr>
                <w:sz w:val="24"/>
                <w:szCs w:val="24"/>
              </w:rPr>
            </w:pPr>
            <w:r>
              <w:rPr>
                <w:sz w:val="24"/>
                <w:szCs w:val="24"/>
              </w:rPr>
              <w:t>17  18  19</w:t>
            </w:r>
          </w:p>
        </w:tc>
        <w:tc>
          <w:tcPr>
            <w:tcW w:w="1566" w:type="dxa"/>
          </w:tcPr>
          <w:p w14:paraId="0AFD1AB9">
            <w:pPr>
              <w:spacing w:after="0" w:line="256" w:lineRule="auto"/>
              <w:rPr>
                <w:rFonts w:cstheme="minorHAnsi"/>
                <w:color w:val="000000"/>
                <w:sz w:val="24"/>
                <w:szCs w:val="24"/>
              </w:rPr>
            </w:pPr>
            <w:r>
              <w:rPr>
                <w:rFonts w:cstheme="minorHAnsi"/>
                <w:color w:val="000000"/>
                <w:sz w:val="24"/>
                <w:szCs w:val="24"/>
              </w:rPr>
              <w:t>20  21</w:t>
            </w:r>
          </w:p>
        </w:tc>
        <w:tc>
          <w:tcPr>
            <w:tcW w:w="0" w:type="auto"/>
          </w:tcPr>
          <w:p w14:paraId="4DB40548">
            <w:pPr>
              <w:spacing w:after="0" w:line="256" w:lineRule="auto"/>
              <w:rPr>
                <w:rFonts w:cstheme="minorHAnsi"/>
                <w:color w:val="000000"/>
                <w:sz w:val="24"/>
                <w:szCs w:val="24"/>
              </w:rPr>
            </w:pPr>
            <w:r>
              <w:rPr>
                <w:rFonts w:cstheme="minorHAnsi"/>
                <w:color w:val="000000"/>
                <w:sz w:val="24"/>
                <w:szCs w:val="24"/>
              </w:rPr>
              <w:t>ГС</w:t>
            </w:r>
          </w:p>
        </w:tc>
      </w:tr>
      <w:tr w14:paraId="30880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09C55FA">
            <w:pPr>
              <w:spacing w:after="0" w:line="256" w:lineRule="auto"/>
              <w:rPr>
                <w:sz w:val="24"/>
                <w:szCs w:val="24"/>
              </w:rPr>
            </w:pPr>
            <w:r>
              <w:rPr>
                <w:sz w:val="24"/>
                <w:szCs w:val="24"/>
              </w:rPr>
              <w:t>22  23</w:t>
            </w:r>
          </w:p>
        </w:tc>
        <w:tc>
          <w:tcPr>
            <w:tcW w:w="1566" w:type="dxa"/>
          </w:tcPr>
          <w:p w14:paraId="61EABB0B">
            <w:pPr>
              <w:spacing w:after="0" w:line="256" w:lineRule="auto"/>
              <w:rPr>
                <w:rFonts w:cstheme="minorHAnsi"/>
                <w:color w:val="000000"/>
                <w:sz w:val="24"/>
                <w:szCs w:val="24"/>
              </w:rPr>
            </w:pPr>
            <w:r>
              <w:rPr>
                <w:rFonts w:cstheme="minorHAnsi"/>
                <w:color w:val="000000"/>
                <w:sz w:val="24"/>
                <w:szCs w:val="24"/>
              </w:rPr>
              <w:t>24  25  26</w:t>
            </w:r>
          </w:p>
        </w:tc>
        <w:tc>
          <w:tcPr>
            <w:tcW w:w="0" w:type="auto"/>
          </w:tcPr>
          <w:p w14:paraId="2AB446EF">
            <w:pPr>
              <w:spacing w:after="0" w:line="256" w:lineRule="auto"/>
              <w:rPr>
                <w:rFonts w:cstheme="minorHAnsi"/>
                <w:color w:val="000000"/>
                <w:sz w:val="24"/>
                <w:szCs w:val="24"/>
              </w:rPr>
            </w:pPr>
            <w:r>
              <w:rPr>
                <w:rFonts w:cstheme="minorHAnsi"/>
                <w:color w:val="000000"/>
                <w:sz w:val="24"/>
                <w:szCs w:val="24"/>
              </w:rPr>
              <w:t>ИНС</w:t>
            </w:r>
          </w:p>
        </w:tc>
      </w:tr>
      <w:tr w14:paraId="17B6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1572938">
            <w:pPr>
              <w:spacing w:after="0" w:line="256" w:lineRule="auto"/>
              <w:rPr>
                <w:sz w:val="24"/>
                <w:szCs w:val="24"/>
              </w:rPr>
            </w:pPr>
            <w:r>
              <w:rPr>
                <w:sz w:val="24"/>
                <w:szCs w:val="24"/>
              </w:rPr>
              <w:t>27</w:t>
            </w:r>
          </w:p>
        </w:tc>
        <w:tc>
          <w:tcPr>
            <w:tcW w:w="1566" w:type="dxa"/>
          </w:tcPr>
          <w:p w14:paraId="5E339294">
            <w:pPr>
              <w:spacing w:after="0" w:line="256" w:lineRule="auto"/>
              <w:rPr>
                <w:rFonts w:cstheme="minorHAnsi"/>
                <w:color w:val="000000"/>
                <w:sz w:val="24"/>
                <w:szCs w:val="24"/>
              </w:rPr>
            </w:pPr>
            <w:r>
              <w:rPr>
                <w:rFonts w:cstheme="minorHAnsi"/>
                <w:color w:val="000000"/>
                <w:sz w:val="24"/>
                <w:szCs w:val="24"/>
              </w:rPr>
              <w:t>28  29  30</w:t>
            </w:r>
          </w:p>
        </w:tc>
        <w:tc>
          <w:tcPr>
            <w:tcW w:w="0" w:type="auto"/>
          </w:tcPr>
          <w:p w14:paraId="0F5537E6">
            <w:pPr>
              <w:spacing w:after="0" w:line="256" w:lineRule="auto"/>
              <w:rPr>
                <w:rFonts w:cstheme="minorHAnsi"/>
                <w:color w:val="000000"/>
                <w:sz w:val="24"/>
                <w:szCs w:val="24"/>
              </w:rPr>
            </w:pPr>
            <w:r>
              <w:rPr>
                <w:rFonts w:cstheme="minorHAnsi"/>
                <w:color w:val="000000"/>
                <w:sz w:val="24"/>
                <w:szCs w:val="24"/>
              </w:rPr>
              <w:t>НП</w:t>
            </w:r>
          </w:p>
        </w:tc>
      </w:tr>
      <w:tr w14:paraId="5323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F2B2810">
            <w:pPr>
              <w:spacing w:after="0" w:line="256" w:lineRule="auto"/>
              <w:rPr>
                <w:sz w:val="24"/>
                <w:szCs w:val="24"/>
              </w:rPr>
            </w:pPr>
            <w:r>
              <w:rPr>
                <w:sz w:val="24"/>
                <w:szCs w:val="24"/>
              </w:rPr>
              <w:t xml:space="preserve">31  32  33  </w:t>
            </w:r>
          </w:p>
        </w:tc>
        <w:tc>
          <w:tcPr>
            <w:tcW w:w="1566" w:type="dxa"/>
          </w:tcPr>
          <w:p w14:paraId="6B699CA3">
            <w:pPr>
              <w:spacing w:after="0" w:line="256" w:lineRule="auto"/>
              <w:rPr>
                <w:rFonts w:cstheme="minorHAnsi"/>
                <w:color w:val="000000"/>
                <w:sz w:val="24"/>
                <w:szCs w:val="24"/>
              </w:rPr>
            </w:pPr>
            <w:r>
              <w:rPr>
                <w:rFonts w:cstheme="minorHAnsi"/>
                <w:color w:val="000000"/>
                <w:sz w:val="24"/>
                <w:szCs w:val="24"/>
              </w:rPr>
              <w:t>34  35</w:t>
            </w:r>
          </w:p>
        </w:tc>
        <w:tc>
          <w:tcPr>
            <w:tcW w:w="0" w:type="auto"/>
          </w:tcPr>
          <w:p w14:paraId="17A2E76C">
            <w:pPr>
              <w:spacing w:after="0" w:line="256" w:lineRule="auto"/>
              <w:rPr>
                <w:rFonts w:cstheme="minorHAnsi"/>
                <w:color w:val="000000"/>
                <w:sz w:val="24"/>
                <w:szCs w:val="24"/>
              </w:rPr>
            </w:pPr>
            <w:r>
              <w:rPr>
                <w:rFonts w:cstheme="minorHAnsi"/>
                <w:color w:val="000000"/>
                <w:sz w:val="24"/>
                <w:szCs w:val="24"/>
              </w:rPr>
              <w:t>НМ</w:t>
            </w:r>
          </w:p>
        </w:tc>
      </w:tr>
      <w:tr w14:paraId="47AF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150AAF0">
            <w:pPr>
              <w:spacing w:after="0" w:line="256" w:lineRule="auto"/>
              <w:rPr>
                <w:sz w:val="24"/>
                <w:szCs w:val="24"/>
              </w:rPr>
            </w:pPr>
            <w:r>
              <w:rPr>
                <w:sz w:val="24"/>
                <w:szCs w:val="24"/>
              </w:rPr>
              <w:t>36</w:t>
            </w:r>
          </w:p>
        </w:tc>
        <w:tc>
          <w:tcPr>
            <w:tcW w:w="1566" w:type="dxa"/>
          </w:tcPr>
          <w:p w14:paraId="4C2FB4AA">
            <w:pPr>
              <w:spacing w:after="0" w:line="256" w:lineRule="auto"/>
              <w:rPr>
                <w:rFonts w:cstheme="minorHAnsi"/>
                <w:color w:val="000000"/>
                <w:sz w:val="24"/>
                <w:szCs w:val="24"/>
              </w:rPr>
            </w:pPr>
            <w:r>
              <w:rPr>
                <w:rFonts w:cstheme="minorHAnsi"/>
                <w:color w:val="000000"/>
                <w:sz w:val="24"/>
                <w:szCs w:val="24"/>
              </w:rPr>
              <w:t>37  38  39  40</w:t>
            </w:r>
          </w:p>
        </w:tc>
        <w:tc>
          <w:tcPr>
            <w:tcW w:w="0" w:type="auto"/>
          </w:tcPr>
          <w:p w14:paraId="56E7E2D5">
            <w:pPr>
              <w:spacing w:after="0" w:line="256" w:lineRule="auto"/>
              <w:rPr>
                <w:rFonts w:cstheme="minorHAnsi"/>
                <w:color w:val="000000"/>
                <w:sz w:val="24"/>
                <w:szCs w:val="24"/>
              </w:rPr>
            </w:pPr>
            <w:r>
              <w:rPr>
                <w:rFonts w:cstheme="minorHAnsi"/>
                <w:color w:val="000000"/>
                <w:sz w:val="24"/>
                <w:szCs w:val="24"/>
              </w:rPr>
              <w:t>АС</w:t>
            </w:r>
          </w:p>
        </w:tc>
      </w:tr>
      <w:tr w14:paraId="2B3E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ACE7561">
            <w:pPr>
              <w:spacing w:after="0" w:line="256" w:lineRule="auto"/>
              <w:rPr>
                <w:sz w:val="24"/>
                <w:szCs w:val="24"/>
              </w:rPr>
            </w:pPr>
            <w:r>
              <w:rPr>
                <w:sz w:val="24"/>
                <w:szCs w:val="24"/>
              </w:rPr>
              <w:t>41  42</w:t>
            </w:r>
          </w:p>
        </w:tc>
        <w:tc>
          <w:tcPr>
            <w:tcW w:w="1566" w:type="dxa"/>
          </w:tcPr>
          <w:p w14:paraId="4BA4BDD5">
            <w:pPr>
              <w:spacing w:after="0" w:line="256" w:lineRule="auto"/>
              <w:rPr>
                <w:rFonts w:cstheme="minorHAnsi"/>
                <w:color w:val="000000"/>
                <w:sz w:val="24"/>
                <w:szCs w:val="24"/>
              </w:rPr>
            </w:pPr>
            <w:r>
              <w:rPr>
                <w:rFonts w:cstheme="minorHAnsi"/>
                <w:color w:val="000000"/>
                <w:sz w:val="24"/>
                <w:szCs w:val="24"/>
              </w:rPr>
              <w:t>43  44   45  46</w:t>
            </w:r>
          </w:p>
        </w:tc>
        <w:tc>
          <w:tcPr>
            <w:tcW w:w="0" w:type="auto"/>
          </w:tcPr>
          <w:p w14:paraId="40BDD4EA">
            <w:pPr>
              <w:spacing w:after="0" w:line="256" w:lineRule="auto"/>
              <w:rPr>
                <w:rFonts w:cstheme="minorHAnsi"/>
                <w:color w:val="000000"/>
                <w:sz w:val="24"/>
                <w:szCs w:val="24"/>
              </w:rPr>
            </w:pPr>
            <w:r>
              <w:rPr>
                <w:rFonts w:cstheme="minorHAnsi"/>
                <w:color w:val="000000"/>
                <w:sz w:val="24"/>
                <w:szCs w:val="24"/>
              </w:rPr>
              <w:t>НИД</w:t>
            </w:r>
          </w:p>
        </w:tc>
      </w:tr>
    </w:tbl>
    <w:p w14:paraId="35A63E34">
      <w:pPr>
        <w:spacing w:line="240" w:lineRule="auto"/>
        <w:ind w:firstLine="708"/>
        <w:rPr>
          <w:rFonts w:ascii="Times New Roman" w:hAnsi="Times New Roman" w:eastAsia="Times New Roman" w:cs="Times New Roman"/>
          <w:color w:val="000000"/>
          <w:sz w:val="28"/>
          <w:szCs w:val="28"/>
        </w:rPr>
      </w:pPr>
    </w:p>
    <w:p w14:paraId="6C0989BB">
      <w:pPr>
        <w:spacing w:line="240" w:lineRule="auto"/>
        <w:ind w:firstLine="708"/>
        <w:rPr>
          <w:rFonts w:ascii="Times New Roman" w:hAnsi="Times New Roman" w:eastAsia="Times New Roman" w:cs="Times New Roman"/>
          <w:color w:val="000000"/>
          <w:sz w:val="28"/>
          <w:szCs w:val="28"/>
        </w:rPr>
      </w:pPr>
    </w:p>
    <w:p w14:paraId="44445AA4">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b/>
          <w:bCs/>
          <w:color w:val="000000"/>
          <w:sz w:val="28"/>
          <w:szCs w:val="28"/>
          <w:lang w:eastAsia="ru-RU"/>
        </w:rPr>
        <w:t>Бланк ответов.</w:t>
      </w:r>
    </w:p>
    <w:p w14:paraId="65179522">
      <w:pPr>
        <w:shd w:val="clear" w:color="auto" w:fill="FFFFFF"/>
        <w:spacing w:after="0" w:line="294" w:lineRule="atLeast"/>
        <w:rPr>
          <w:rFonts w:ascii="Arial" w:hAnsi="Arial" w:eastAsia="Times New Roman" w:cs="Arial"/>
          <w:color w:val="000000"/>
          <w:sz w:val="28"/>
          <w:szCs w:val="28"/>
          <w:lang w:eastAsia="ru-RU"/>
        </w:rPr>
      </w:pPr>
    </w:p>
    <w:p w14:paraId="18C80B20">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Ф.И :</w:t>
      </w:r>
    </w:p>
    <w:p w14:paraId="0763CC8E">
      <w:pPr>
        <w:shd w:val="clear" w:color="auto" w:fill="FFFFFF"/>
        <w:spacing w:after="0" w:line="294" w:lineRule="atLeas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Дата:</w:t>
      </w:r>
    </w:p>
    <w:p w14:paraId="22E265B1">
      <w:pPr>
        <w:shd w:val="clear" w:color="auto" w:fill="FFFFFF"/>
        <w:spacing w:after="0" w:line="294" w:lineRule="atLeast"/>
        <w:rPr>
          <w:rFonts w:ascii="Arial" w:hAnsi="Arial" w:eastAsia="Times New Roman" w:cs="Arial"/>
          <w:color w:val="000000"/>
          <w:sz w:val="28"/>
          <w:szCs w:val="28"/>
          <w:lang w:eastAsia="ru-RU"/>
        </w:rPr>
      </w:pPr>
    </w:p>
    <w:p w14:paraId="7C5AFCFD">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РО 1</w:t>
      </w:r>
    </w:p>
    <w:p w14:paraId="2E81776D">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НГШ 2 3 4</w:t>
      </w:r>
    </w:p>
    <w:p w14:paraId="76510282">
      <w:pPr>
        <w:spacing w:line="240" w:lineRule="auto"/>
        <w:ind w:firstLine="708"/>
        <w:rPr>
          <w:sz w:val="28"/>
          <w:szCs w:val="28"/>
        </w:rPr>
      </w:pPr>
      <w:r>
        <w:rPr>
          <w:color w:val="000000"/>
          <w:sz w:val="28"/>
          <w:szCs w:val="28"/>
        </w:rPr>
        <w:t>Л 5 6</w:t>
      </w:r>
      <w:r>
        <w:rPr>
          <w:sz w:val="28"/>
          <w:szCs w:val="28"/>
        </w:rPr>
        <w:t xml:space="preserve"> </w:t>
      </w:r>
    </w:p>
    <w:p w14:paraId="3A8E6F80">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НС 7 8 9 10 11</w:t>
      </w:r>
    </w:p>
    <w:p w14:paraId="0BF00274">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И 12 13 14 15 16</w:t>
      </w:r>
    </w:p>
    <w:p w14:paraId="46BF8733">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ГС 17 18 19 20 21</w:t>
      </w:r>
    </w:p>
    <w:p w14:paraId="670862D3">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ИНС 22 23 24 25 26</w:t>
      </w:r>
    </w:p>
    <w:p w14:paraId="67078E0E">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НП 27 28 29 30</w:t>
      </w:r>
    </w:p>
    <w:p w14:paraId="6D843BDF">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НМ 31 32 33 34 35</w:t>
      </w:r>
    </w:p>
    <w:p w14:paraId="10D7BCC2">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АС 36 37 38 39 40</w:t>
      </w:r>
    </w:p>
    <w:p w14:paraId="465AAAA7">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НИД 41 42 43 44 45 46</w:t>
      </w:r>
    </w:p>
    <w:p w14:paraId="7F5000D3">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1 балл 2 балла</w:t>
      </w:r>
    </w:p>
    <w:p w14:paraId="64A6AAB1">
      <w:pPr>
        <w:shd w:val="clear" w:color="auto" w:fill="FFFFFF"/>
        <w:spacing w:after="0" w:line="294" w:lineRule="atLeast"/>
        <w:rPr>
          <w:rFonts w:ascii="Arial" w:hAnsi="Arial" w:eastAsia="Times New Roman" w:cs="Arial"/>
          <w:color w:val="000000"/>
          <w:sz w:val="28"/>
          <w:szCs w:val="28"/>
          <w:lang w:eastAsia="ru-RU"/>
        </w:rPr>
      </w:pPr>
    </w:p>
    <w:p w14:paraId="1C3CB87C">
      <w:pPr>
        <w:numPr>
          <w:ilvl w:val="0"/>
          <w:numId w:val="5"/>
        </w:numPr>
        <w:shd w:val="clear" w:color="auto" w:fill="FFFFFF"/>
        <w:spacing w:after="0" w:line="294" w:lineRule="atLeast"/>
        <w:ind w:left="0"/>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РО – родительское отношение.</w:t>
      </w:r>
    </w:p>
    <w:p w14:paraId="2D45601C">
      <w:pPr>
        <w:numPr>
          <w:ilvl w:val="0"/>
          <w:numId w:val="5"/>
        </w:numPr>
        <w:shd w:val="clear" w:color="auto" w:fill="FFFFFF"/>
        <w:spacing w:after="0" w:line="294" w:lineRule="atLeast"/>
        <w:ind w:left="0"/>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НГШ – неготовность к школе.</w:t>
      </w:r>
    </w:p>
    <w:p w14:paraId="135A5D54">
      <w:pPr>
        <w:numPr>
          <w:ilvl w:val="0"/>
          <w:numId w:val="5"/>
        </w:numPr>
        <w:shd w:val="clear" w:color="auto" w:fill="FFFFFF"/>
        <w:spacing w:after="0" w:line="294" w:lineRule="atLeast"/>
        <w:ind w:left="0"/>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Л – леворукость.</w:t>
      </w:r>
    </w:p>
    <w:p w14:paraId="7174DE1F">
      <w:pPr>
        <w:numPr>
          <w:ilvl w:val="0"/>
          <w:numId w:val="5"/>
        </w:numPr>
        <w:shd w:val="clear" w:color="auto" w:fill="FFFFFF"/>
        <w:spacing w:after="0" w:line="294" w:lineRule="atLeast"/>
        <w:ind w:left="0"/>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НС – невротические симптомы.</w:t>
      </w:r>
    </w:p>
    <w:p w14:paraId="502AD83E">
      <w:pPr>
        <w:numPr>
          <w:ilvl w:val="0"/>
          <w:numId w:val="5"/>
        </w:numPr>
        <w:shd w:val="clear" w:color="auto" w:fill="FFFFFF"/>
        <w:spacing w:after="0" w:line="294" w:lineRule="atLeast"/>
        <w:ind w:left="0"/>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И – инфантилизм.</w:t>
      </w:r>
    </w:p>
    <w:p w14:paraId="6DAADF49">
      <w:pPr>
        <w:numPr>
          <w:ilvl w:val="0"/>
          <w:numId w:val="5"/>
        </w:numPr>
        <w:shd w:val="clear" w:color="auto" w:fill="FFFFFF"/>
        <w:spacing w:after="0" w:line="294" w:lineRule="atLeast"/>
        <w:ind w:left="0"/>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ГС – гиперкинетический синдром, чрезвычайная расторможенность.</w:t>
      </w:r>
    </w:p>
    <w:p w14:paraId="62704E55">
      <w:pPr>
        <w:numPr>
          <w:ilvl w:val="0"/>
          <w:numId w:val="5"/>
        </w:numPr>
        <w:shd w:val="clear" w:color="auto" w:fill="FFFFFF"/>
        <w:spacing w:after="0" w:line="294" w:lineRule="atLeast"/>
        <w:ind w:left="0"/>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ИНС – инертность нервной системы.</w:t>
      </w:r>
    </w:p>
    <w:p w14:paraId="1CF3DC46">
      <w:pPr>
        <w:numPr>
          <w:ilvl w:val="0"/>
          <w:numId w:val="5"/>
        </w:numPr>
        <w:shd w:val="clear" w:color="auto" w:fill="FFFFFF"/>
        <w:spacing w:after="0" w:line="294" w:lineRule="atLeast"/>
        <w:ind w:left="0"/>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НП – недостаточная произвольность, психическая функция.</w:t>
      </w:r>
    </w:p>
    <w:p w14:paraId="51C33F8B">
      <w:pPr>
        <w:numPr>
          <w:ilvl w:val="0"/>
          <w:numId w:val="5"/>
        </w:numPr>
        <w:shd w:val="clear" w:color="auto" w:fill="FFFFFF"/>
        <w:spacing w:after="0" w:line="294" w:lineRule="atLeast"/>
        <w:ind w:left="0"/>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НМ – низкая мотивация учебной деятельности.</w:t>
      </w:r>
    </w:p>
    <w:p w14:paraId="623B17B9">
      <w:pPr>
        <w:numPr>
          <w:ilvl w:val="0"/>
          <w:numId w:val="5"/>
        </w:numPr>
        <w:shd w:val="clear" w:color="auto" w:fill="FFFFFF"/>
        <w:spacing w:after="0" w:line="294" w:lineRule="atLeast"/>
        <w:ind w:left="0"/>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АС – астенический синдром.</w:t>
      </w:r>
    </w:p>
    <w:p w14:paraId="6DC3FC2C">
      <w:pPr>
        <w:numPr>
          <w:ilvl w:val="0"/>
          <w:numId w:val="5"/>
        </w:numPr>
        <w:shd w:val="clear" w:color="auto" w:fill="FFFFFF"/>
        <w:spacing w:after="0" w:line="294" w:lineRule="atLeast"/>
        <w:ind w:left="0"/>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НИД – нарушения интеллектуальной деятельности.</w:t>
      </w:r>
    </w:p>
    <w:p w14:paraId="53BA4129">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По результатам опроса выделяются три группы:</w:t>
      </w:r>
    </w:p>
    <w:p w14:paraId="27583216">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Первая группа – К = от 0 % до 14 % - хорошо адаптированные дети;</w:t>
      </w:r>
    </w:p>
    <w:p w14:paraId="6C0AEACD">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Вторая группа – К = от 15 % до 30 % - средняя степень дезадаптации;</w:t>
      </w:r>
    </w:p>
    <w:p w14:paraId="63A5FDC8">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Третья группа – К = выше 30 % - "группа риска", в которой выделяются две подгруппы: А и Б.</w:t>
      </w:r>
    </w:p>
    <w:p w14:paraId="1CA26360">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А – К = 31-40 %; Б – К = 41 % и выше.</w:t>
      </w:r>
    </w:p>
    <w:p w14:paraId="2FE0FDA6">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bCs/>
          <w:color w:val="000000"/>
          <w:sz w:val="28"/>
          <w:szCs w:val="28"/>
          <w:lang w:eastAsia="ru-RU"/>
        </w:rPr>
        <w:t>КАЧЕСТВЕННАЯ ХАРАКТЕРИСТИКА ГРУПП</w:t>
      </w:r>
    </w:p>
    <w:p w14:paraId="2AFBAEB1">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ПЕРВАЯ ГРУППА: эти дети из благополучных семей, где родители уделяют внимание их развитию, читают книги, играют, разговаривают, в школе поддерживают контакт с учителем. Эти дети хорошо подготовлены к школе (по результатам психологической готовности в момент приема в школу), обладают широким кругом познавательных интересов, общительны, доброжелательны, легко вступают в контакты как со сверстниками, так и со взрослыми, с удовольствием отвечают на уроках. Эти качества позволяют им с первых дней ощутить свои успехи, что еще больше повышает учебную мотивацию.</w:t>
      </w:r>
    </w:p>
    <w:p w14:paraId="2FE153C7">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ВТОРАЯ ГРУППА: эти дети отличаются некоторой неравномерностью развития. Например, при высоких показателях развития мышления страдает произвольность поведения, появляется инфантилизм. На уроках они отвлекаются, поэтому не успевают вовремя ответить, выполнить задание, требуют к себе постоянного внимания учителя. К концу года, как правило, эти дети адаптируются к школе. В эту группу могут попасть застенчивые дети, которые не ходили в детский сад и тяжело привыкают к новым людям. Доброжелательное и тактичное отношение учителя может помочь их адаптации. Сюда же могут попасть дети с плохим развитием тонкой моторики при хорошем развитии устной речи и мышления, их родителям можно порекомендовать заниматься с детьми пальчиковой гимнастикой, массажем пальцев и рук, пластилином, мелкими предметами, штриховкой, играть, прописывая пальцем буквы на ладошке и т.д. Медлительные дети тоже относятся к этой группе. Учитель в этом случае должен подбирать задания таким образом, чтобы ребенок мог работать в своем темпе и достигать успеха.</w:t>
      </w:r>
    </w:p>
    <w:p w14:paraId="005444B7">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ТРЕТЬЯ ГРУППА: здесь наблюдаются множественные нарушения в различных сочетаниях. Без целенаправленной работы с ребенком учителя и психолога в контакте с родителями, иногда еще и логопеда или психоневролога практически невозможно надеяться на успешную адаптацию.</w:t>
      </w:r>
    </w:p>
    <w:p w14:paraId="4C1FFDBF">
      <w:pPr>
        <w:shd w:val="clear" w:color="auto" w:fill="FFFFFF"/>
        <w:spacing w:after="0" w:line="294" w:lineRule="atLeast"/>
        <w:rPr>
          <w:rFonts w:ascii="Arial" w:hAnsi="Arial" w:eastAsia="Times New Roman" w:cs="Arial"/>
          <w:color w:val="000000"/>
          <w:sz w:val="28"/>
          <w:szCs w:val="28"/>
          <w:lang w:eastAsia="ru-RU"/>
        </w:rPr>
      </w:pPr>
      <w:r>
        <w:rPr>
          <w:rFonts w:ascii="Times New Roman" w:hAnsi="Times New Roman" w:eastAsia="Times New Roman" w:cs="Times New Roman"/>
          <w:color w:val="000000"/>
          <w:sz w:val="28"/>
          <w:szCs w:val="28"/>
          <w:lang w:eastAsia="ru-RU"/>
        </w:rPr>
        <w:t>Много детей приходит в школу с плохо развитой моторикой, почти каждый второй. Следовательно, в первой четверти учитель должен уделять особое внимание моторике – заниматься с учениками штриховкой, рисованием, писать графические диктанты. Современные же методики обучения письму не ходили в детский сад и тяжело привыкают к новым людям. Доброжелательное и тактичное отношение учителя может помочь их адаптации. Сюда же могут попасть дети с плохим развитием тонкой моторики при хорошем развитии устной речи и мышления, их родителям можно порекомендовать заниматься с детьми пальчиковой гимнастикой, массажем пальцев и рук, пластилином, мелкими предметами, штриховкой, играть, прописывая пальцем буквы на ладошке и т.д. Медлительные дети тоже относятся к этой группе. Учитель в этом случае должен подбирать задания таким образом, чтобы ребенок мог работать в своем темпе и достигать успеха.</w:t>
      </w:r>
    </w:p>
    <w:p w14:paraId="74C80168">
      <w:pPr>
        <w:spacing w:after="0" w:line="240" w:lineRule="auto"/>
        <w:rPr>
          <w:rFonts w:ascii="Georgia" w:hAnsi="Georgia" w:eastAsia="Times New Roman" w:cs="Times New Roman"/>
          <w:color w:val="222222"/>
          <w:sz w:val="23"/>
          <w:szCs w:val="23"/>
          <w:lang w:eastAsia="ru-RU"/>
        </w:rPr>
      </w:pPr>
    </w:p>
    <w:p w14:paraId="7348CD2F">
      <w:pPr>
        <w:spacing w:after="0" w:line="240" w:lineRule="auto"/>
        <w:rPr>
          <w:rFonts w:ascii="Georgia" w:hAnsi="Georgia" w:eastAsia="Times New Roman" w:cs="Times New Roman"/>
          <w:color w:val="222222"/>
          <w:sz w:val="23"/>
          <w:szCs w:val="23"/>
          <w:lang w:eastAsia="ru-RU"/>
        </w:rPr>
      </w:pPr>
    </w:p>
    <w:p w14:paraId="27202186">
      <w:pPr>
        <w:spacing w:after="0" w:line="240" w:lineRule="auto"/>
        <w:rPr>
          <w:rFonts w:ascii="Georgia" w:hAnsi="Georgia" w:eastAsia="Times New Roman" w:cs="Times New Roman"/>
          <w:color w:val="222222"/>
          <w:sz w:val="23"/>
          <w:szCs w:val="23"/>
          <w:lang w:eastAsia="ru-RU"/>
        </w:rPr>
      </w:pPr>
    </w:p>
    <w:p w14:paraId="7CBECF67">
      <w:pPr>
        <w:spacing w:after="0" w:line="240" w:lineRule="auto"/>
        <w:rPr>
          <w:rFonts w:ascii="Georgia" w:hAnsi="Georgia" w:eastAsia="Times New Roman" w:cs="Times New Roman"/>
          <w:color w:val="222222"/>
          <w:sz w:val="23"/>
          <w:szCs w:val="23"/>
          <w:lang w:eastAsia="ru-RU"/>
        </w:rPr>
      </w:pPr>
    </w:p>
    <w:p w14:paraId="01D5582C">
      <w:pPr>
        <w:spacing w:after="0" w:line="240" w:lineRule="auto"/>
        <w:rPr>
          <w:rFonts w:ascii="Georgia" w:hAnsi="Georgia" w:eastAsia="Times New Roman" w:cs="Times New Roman"/>
          <w:color w:val="222222"/>
          <w:sz w:val="23"/>
          <w:szCs w:val="23"/>
          <w:lang w:eastAsia="ru-RU"/>
        </w:rPr>
      </w:pPr>
    </w:p>
    <w:p w14:paraId="45347284">
      <w:pPr>
        <w:spacing w:after="0" w:line="240" w:lineRule="auto"/>
        <w:rPr>
          <w:rFonts w:ascii="Georgia" w:hAnsi="Georgia" w:eastAsia="Times New Roman" w:cs="Times New Roman"/>
          <w:color w:val="222222"/>
          <w:sz w:val="23"/>
          <w:szCs w:val="23"/>
          <w:lang w:eastAsia="ru-RU"/>
        </w:rPr>
      </w:pPr>
    </w:p>
    <w:p w14:paraId="12EDE326">
      <w:pPr>
        <w:spacing w:after="0" w:line="240" w:lineRule="auto"/>
        <w:rPr>
          <w:rFonts w:ascii="Georgia" w:hAnsi="Georgia" w:eastAsia="Times New Roman" w:cs="Times New Roman"/>
          <w:color w:val="222222"/>
          <w:sz w:val="23"/>
          <w:szCs w:val="23"/>
          <w:lang w:eastAsia="ru-RU"/>
        </w:rPr>
      </w:pPr>
    </w:p>
    <w:p w14:paraId="0CF3BA2B">
      <w:pPr>
        <w:spacing w:after="0" w:line="240" w:lineRule="auto"/>
        <w:rPr>
          <w:rFonts w:ascii="Georgia" w:hAnsi="Georgia" w:eastAsia="Times New Roman" w:cs="Times New Roman"/>
          <w:color w:val="222222"/>
          <w:sz w:val="23"/>
          <w:szCs w:val="23"/>
          <w:lang w:eastAsia="ru-RU"/>
        </w:rPr>
      </w:pPr>
    </w:p>
    <w:p w14:paraId="2CE6B8E2">
      <w:pPr>
        <w:spacing w:after="0" w:line="240" w:lineRule="auto"/>
        <w:rPr>
          <w:rFonts w:ascii="Georgia" w:hAnsi="Georgia" w:eastAsia="Times New Roman" w:cs="Times New Roman"/>
          <w:color w:val="222222"/>
          <w:sz w:val="23"/>
          <w:szCs w:val="23"/>
          <w:lang w:eastAsia="ru-RU"/>
        </w:rPr>
      </w:pPr>
    </w:p>
    <w:p w14:paraId="5420174B">
      <w:pPr>
        <w:spacing w:after="0" w:line="240" w:lineRule="auto"/>
        <w:rPr>
          <w:rFonts w:ascii="Georgia" w:hAnsi="Georgia" w:eastAsia="Times New Roman" w:cs="Times New Roman"/>
          <w:color w:val="222222"/>
          <w:sz w:val="23"/>
          <w:szCs w:val="23"/>
          <w:lang w:eastAsia="ru-RU"/>
        </w:rPr>
      </w:pPr>
    </w:p>
    <w:p w14:paraId="747A3A59">
      <w:pPr>
        <w:spacing w:after="0" w:line="240" w:lineRule="auto"/>
        <w:rPr>
          <w:rFonts w:ascii="Georgia" w:hAnsi="Georgia" w:eastAsia="Times New Roman" w:cs="Times New Roman"/>
          <w:color w:val="222222"/>
          <w:sz w:val="23"/>
          <w:szCs w:val="23"/>
          <w:lang w:eastAsia="ru-RU"/>
        </w:rPr>
      </w:pPr>
    </w:p>
    <w:p w14:paraId="1FC3502F">
      <w:pPr>
        <w:spacing w:after="0" w:line="240" w:lineRule="auto"/>
        <w:rPr>
          <w:rFonts w:ascii="Georgia" w:hAnsi="Georgia" w:eastAsia="Times New Roman" w:cs="Times New Roman"/>
          <w:color w:val="222222"/>
          <w:sz w:val="23"/>
          <w:szCs w:val="23"/>
          <w:lang w:eastAsia="ru-RU"/>
        </w:rPr>
      </w:pPr>
    </w:p>
    <w:p w14:paraId="4E6FCB8F">
      <w:pPr>
        <w:spacing w:after="0" w:line="240" w:lineRule="auto"/>
        <w:rPr>
          <w:rFonts w:ascii="Georgia" w:hAnsi="Georgia" w:eastAsia="Times New Roman" w:cs="Times New Roman"/>
          <w:color w:val="222222"/>
          <w:sz w:val="23"/>
          <w:szCs w:val="23"/>
          <w:lang w:eastAsia="ru-RU"/>
        </w:rPr>
      </w:pPr>
    </w:p>
    <w:p w14:paraId="48DDF061">
      <w:pPr>
        <w:spacing w:after="0" w:line="240" w:lineRule="auto"/>
        <w:rPr>
          <w:rFonts w:ascii="Georgia" w:hAnsi="Georgia" w:eastAsia="Times New Roman" w:cs="Times New Roman"/>
          <w:color w:val="222222"/>
          <w:sz w:val="23"/>
          <w:szCs w:val="23"/>
          <w:lang w:eastAsia="ru-RU"/>
        </w:rPr>
      </w:pPr>
    </w:p>
    <w:p w14:paraId="34DED2AF">
      <w:pPr>
        <w:spacing w:after="0" w:line="240" w:lineRule="auto"/>
        <w:rPr>
          <w:rFonts w:ascii="Georgia" w:hAnsi="Georgia" w:eastAsia="Times New Roman" w:cs="Times New Roman"/>
          <w:color w:val="222222"/>
          <w:sz w:val="23"/>
          <w:szCs w:val="23"/>
          <w:lang w:eastAsia="ru-RU"/>
        </w:rPr>
      </w:pPr>
    </w:p>
    <w:p w14:paraId="6DD3579A">
      <w:pPr>
        <w:spacing w:after="0" w:line="240" w:lineRule="auto"/>
        <w:rPr>
          <w:rFonts w:ascii="Georgia" w:hAnsi="Georgia" w:eastAsia="Times New Roman" w:cs="Times New Roman"/>
          <w:color w:val="222222"/>
          <w:sz w:val="23"/>
          <w:szCs w:val="23"/>
          <w:lang w:eastAsia="ru-RU"/>
        </w:rPr>
      </w:pPr>
    </w:p>
    <w:p w14:paraId="24AF1FB3">
      <w:pPr>
        <w:spacing w:after="0" w:line="240" w:lineRule="auto"/>
        <w:rPr>
          <w:rFonts w:ascii="Georgia" w:hAnsi="Georgia" w:eastAsia="Times New Roman" w:cs="Times New Roman"/>
          <w:color w:val="222222"/>
          <w:sz w:val="23"/>
          <w:szCs w:val="23"/>
          <w:lang w:eastAsia="ru-RU"/>
        </w:rPr>
      </w:pPr>
    </w:p>
    <w:p w14:paraId="4C29EDC5">
      <w:pPr>
        <w:spacing w:after="0" w:line="240" w:lineRule="auto"/>
        <w:rPr>
          <w:rFonts w:ascii="Georgia" w:hAnsi="Georgia" w:eastAsia="Times New Roman" w:cs="Times New Roman"/>
          <w:color w:val="222222"/>
          <w:sz w:val="23"/>
          <w:szCs w:val="23"/>
          <w:lang w:eastAsia="ru-RU"/>
        </w:rPr>
      </w:pPr>
    </w:p>
    <w:p w14:paraId="722CD82F">
      <w:pPr>
        <w:spacing w:after="0" w:line="240" w:lineRule="auto"/>
        <w:rPr>
          <w:rFonts w:ascii="Georgia" w:hAnsi="Georgia" w:eastAsia="Times New Roman" w:cs="Times New Roman"/>
          <w:color w:val="222222"/>
          <w:sz w:val="23"/>
          <w:szCs w:val="23"/>
          <w:lang w:eastAsia="ru-RU"/>
        </w:rPr>
      </w:pPr>
    </w:p>
    <w:p w14:paraId="4517582C">
      <w:pPr>
        <w:spacing w:after="0" w:line="240" w:lineRule="auto"/>
        <w:rPr>
          <w:rFonts w:ascii="Georgia" w:hAnsi="Georgia" w:eastAsia="Times New Roman" w:cs="Times New Roman"/>
          <w:color w:val="222222"/>
          <w:sz w:val="23"/>
          <w:szCs w:val="23"/>
          <w:lang w:eastAsia="ru-RU"/>
        </w:rPr>
      </w:pPr>
    </w:p>
    <w:p w14:paraId="166C5667">
      <w:pPr>
        <w:spacing w:after="0" w:line="240" w:lineRule="auto"/>
        <w:rPr>
          <w:rFonts w:ascii="Times New Roman" w:hAnsi="Times New Roman" w:eastAsia="Times New Roman" w:cs="Times New Roman"/>
          <w:color w:val="222222"/>
          <w:sz w:val="28"/>
          <w:szCs w:val="28"/>
          <w:lang w:eastAsia="ru-RU"/>
        </w:rPr>
      </w:pPr>
      <w:r>
        <w:rPr>
          <w:rFonts w:ascii="Times New Roman" w:hAnsi="Times New Roman" w:eastAsia="Times New Roman" w:cs="Times New Roman"/>
          <w:color w:val="222222"/>
          <w:sz w:val="28"/>
          <w:szCs w:val="28"/>
          <w:lang w:eastAsia="ru-RU"/>
        </w:rPr>
        <w:t>Приложение 3</w:t>
      </w:r>
    </w:p>
    <w:p w14:paraId="23A6B38D">
      <w:pPr>
        <w:spacing w:after="0" w:line="240" w:lineRule="auto"/>
        <w:rPr>
          <w:rFonts w:ascii="Times New Roman" w:hAnsi="Times New Roman" w:eastAsia="Times New Roman" w:cs="Times New Roman"/>
          <w:color w:val="222222"/>
          <w:sz w:val="28"/>
          <w:szCs w:val="28"/>
          <w:lang w:eastAsia="ru-RU"/>
        </w:rPr>
      </w:pPr>
    </w:p>
    <w:p w14:paraId="4C82DDD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1. Рисуночная методика «Школа зверей»</w:t>
      </w:r>
    </w:p>
    <w:p w14:paraId="57B3B22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Детям предлагается нарисовать рисунок на тему «Я в школе».</w:t>
      </w:r>
    </w:p>
    <w:p w14:paraId="07DA81A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Классный руководитель и психолог помогают детям подписать свои работы и уточняют у них где в образовательном учреждении они себя нарисовали (на уроке; на перемене, в столовой, во время прогулки в ГПД, по дороге в школу или из школы).</w:t>
      </w:r>
    </w:p>
    <w:p w14:paraId="7CDD7DE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Оборудование. Бумага, цветные карандаши.</w:t>
      </w:r>
    </w:p>
    <w:p w14:paraId="18365A6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Предварительная подготовка</w:t>
      </w:r>
    </w:p>
    <w:p w14:paraId="2C57C94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Психолог.</w:t>
      </w:r>
      <w:r>
        <w:rPr>
          <w:rFonts w:ascii="Times New Roman" w:hAnsi="Times New Roman" w:cs="Times New Roman"/>
          <w:i/>
          <w:iCs/>
          <w:sz w:val="28"/>
          <w:szCs w:val="28"/>
          <w:lang w:eastAsia="ru-RU"/>
        </w:rPr>
        <w:t> Сейчас мы с вами совершим удивительное путешествие в волшебный лес. Сядьте удобно, расслабьтесь, закройте глаза. Представьте, что мы оказались на солнечной лесной полянке. Послушайте, как шумят листья над головой, мягкая трава касается ваших ног. На полянке вы видите «Школу зверей». Посмотрите вокруг. Какие звери учатся в этой школе? А какой зверь в ней учитель? Чем занимаются ученики? А каким животным вы видите себя? Что вы при этом чувствуете? Проживите эти чувства в себе. Вы можете находиться еще некоторое время в этой «Школе зверей», пока я буду считать до 10, а затем откройте глаза.</w:t>
      </w:r>
    </w:p>
    <w:p w14:paraId="26D5706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Инструкция</w:t>
      </w:r>
    </w:p>
    <w:p w14:paraId="5418605C">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Психолог. </w:t>
      </w:r>
      <w:r>
        <w:rPr>
          <w:rFonts w:ascii="Times New Roman" w:hAnsi="Times New Roman" w:cs="Times New Roman"/>
          <w:i/>
          <w:iCs/>
          <w:sz w:val="28"/>
          <w:szCs w:val="28"/>
          <w:lang w:eastAsia="ru-RU"/>
        </w:rPr>
        <w:t>Вы побывали в «Школе зверей». А теперь возьмите карандаши и бумагу и попробуйте нарисовать то, что видели.</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Дети выполняют задание.</w:t>
      </w:r>
    </w:p>
    <w:p w14:paraId="1BCEF1A2">
      <w:pPr>
        <w:pStyle w:val="5"/>
        <w:rPr>
          <w:rFonts w:ascii="Times New Roman" w:hAnsi="Times New Roman" w:cs="Times New Roman"/>
          <w:i/>
          <w:iCs/>
          <w:sz w:val="28"/>
          <w:szCs w:val="28"/>
          <w:lang w:eastAsia="ru-RU"/>
        </w:rPr>
      </w:pPr>
      <w:r>
        <w:rPr>
          <w:rFonts w:ascii="Times New Roman" w:hAnsi="Times New Roman" w:cs="Times New Roman"/>
          <w:sz w:val="28"/>
          <w:szCs w:val="28"/>
          <w:lang w:eastAsia="ru-RU"/>
        </w:rPr>
        <w:t>Психолог. </w:t>
      </w:r>
      <w:r>
        <w:rPr>
          <w:rFonts w:ascii="Times New Roman" w:hAnsi="Times New Roman" w:cs="Times New Roman"/>
          <w:i/>
          <w:iCs/>
          <w:sz w:val="28"/>
          <w:szCs w:val="28"/>
          <w:lang w:eastAsia="ru-RU"/>
        </w:rPr>
        <w:t>Посмотрите внимательно на свой рисунок и найдите то животное, которым могли бы быть вы. Рядом с ним поставьте «х» или букву «я».</w:t>
      </w:r>
    </w:p>
    <w:p w14:paraId="231B5736">
      <w:pPr>
        <w:pStyle w:val="5"/>
        <w:rPr>
          <w:rFonts w:ascii="Times New Roman" w:hAnsi="Times New Roman" w:cs="Times New Roman"/>
          <w:sz w:val="28"/>
          <w:szCs w:val="28"/>
          <w:lang w:eastAsia="ru-RU"/>
        </w:rPr>
      </w:pPr>
    </w:p>
    <w:p w14:paraId="0A12FB3E">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2.Рисуночная методика «Человек под дождем».</w:t>
      </w:r>
    </w:p>
    <w:p w14:paraId="075E6CB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Детям предлагается нарисовать человека под дождем, так как они себе его представляют. Психолог и кл.руководитель уточняют у учащихся, где находиться человек и что с ним происходит.</w:t>
      </w:r>
    </w:p>
    <w:p w14:paraId="6958AF2D">
      <w:pPr>
        <w:pStyle w:val="5"/>
        <w:rPr>
          <w:rFonts w:ascii="Times New Roman" w:hAnsi="Times New Roman" w:cs="Times New Roman"/>
          <w:sz w:val="28"/>
          <w:szCs w:val="28"/>
          <w:lang w:eastAsia="ru-RU"/>
        </w:rPr>
      </w:pPr>
    </w:p>
    <w:p w14:paraId="14EEF15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3. Опросник "Изучение учебной мотивации" Н.Г. Лусканова.</w:t>
      </w:r>
    </w:p>
    <w:p w14:paraId="7456920D">
      <w:pPr>
        <w:pStyle w:val="5"/>
        <w:rPr>
          <w:rFonts w:ascii="Times New Roman" w:hAnsi="Times New Roman" w:cs="Times New Roman"/>
          <w:sz w:val="28"/>
          <w:szCs w:val="28"/>
          <w:lang w:eastAsia="ru-RU"/>
        </w:rPr>
      </w:pPr>
      <w:r>
        <w:rPr>
          <w:rFonts w:ascii="Times New Roman" w:hAnsi="Times New Roman" w:cs="Times New Roman"/>
          <w:i/>
          <w:iCs/>
          <w:sz w:val="28"/>
          <w:szCs w:val="28"/>
          <w:lang w:eastAsia="ru-RU"/>
        </w:rPr>
        <w:t>Инструкция:  </w:t>
      </w:r>
      <w:r>
        <w:rPr>
          <w:rFonts w:ascii="Times New Roman" w:hAnsi="Times New Roman" w:cs="Times New Roman"/>
          <w:sz w:val="28"/>
          <w:szCs w:val="28"/>
          <w:lang w:eastAsia="ru-RU"/>
        </w:rPr>
        <w:t>Выбери  один  из  трёх  предъявляемых  ответов  (наиболее  тебе  подходящий)  на  поставленный  вопрос, отметь  его  галочкой.</w:t>
      </w:r>
    </w:p>
    <w:p w14:paraId="2F7A572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1.Тебе  нравится  в  школе?</w:t>
      </w:r>
    </w:p>
    <w:p w14:paraId="5FF12E2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а)    не  очень          </w:t>
      </w:r>
    </w:p>
    <w:p w14:paraId="1800CB9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б)   нравится      </w:t>
      </w:r>
    </w:p>
    <w:p w14:paraId="0BA081C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 не  нравится</w:t>
      </w:r>
    </w:p>
    <w:p w14:paraId="3EB6A92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2.Утром,когда  ты  просыпаешься,ты  всегда  с  радостью  идёшь  в  школу  или  тебе  часто  хочется  остаться  дома?</w:t>
      </w:r>
    </w:p>
    <w:p w14:paraId="72E815B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а) чаще хочется  остаться  дома    </w:t>
      </w:r>
    </w:p>
    <w:p w14:paraId="2224807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б) бывает  по-разному      </w:t>
      </w:r>
    </w:p>
    <w:p w14:paraId="400FCFA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 иду с радостью        </w:t>
      </w:r>
    </w:p>
    <w:p w14:paraId="0B6E2AD4">
      <w:pPr>
        <w:pStyle w:val="5"/>
        <w:rPr>
          <w:rFonts w:ascii="Times New Roman" w:hAnsi="Times New Roman" w:cs="Times New Roman"/>
          <w:sz w:val="28"/>
          <w:szCs w:val="28"/>
          <w:lang w:eastAsia="ru-RU"/>
        </w:rPr>
      </w:pPr>
    </w:p>
    <w:p w14:paraId="423959F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3.Если  бы  учитель  сказал, что  завтра  в  школу  не  обязательно  приходить        всем   ученикам, что  желающие  могут  остаться  дома, ты  пошёл  бы  в школу или  остался  дома?</w:t>
      </w:r>
    </w:p>
    <w:p w14:paraId="7DEBC90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а) не  знаю              </w:t>
      </w:r>
    </w:p>
    <w:p w14:paraId="0D67B7C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б) остался  бы  дома      </w:t>
      </w:r>
    </w:p>
    <w:p w14:paraId="595AAC5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в) пошёл  бы  в  школу             </w:t>
      </w:r>
    </w:p>
    <w:p w14:paraId="436C1A5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4.   Тебе  нравится, когда  у  вас  отменяют  какие-нибудь  уроки?</w:t>
      </w:r>
    </w:p>
    <w:p w14:paraId="62D50F0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а) не  нравится                </w:t>
      </w:r>
    </w:p>
    <w:p w14:paraId="02B1AF4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б)  бывает  по-разному          </w:t>
      </w:r>
    </w:p>
    <w:p w14:paraId="70EB125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в) нравится  </w:t>
      </w:r>
    </w:p>
    <w:p w14:paraId="7371615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5.   Ты  хотел  бы, чтобы  тебе  не  задавали  домашних  заданий?</w:t>
      </w:r>
    </w:p>
    <w:p w14:paraId="4F367B6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а) хотел бы                    </w:t>
      </w:r>
    </w:p>
    <w:p w14:paraId="6FD81E7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б) не  хотел  бы      </w:t>
      </w:r>
    </w:p>
    <w:p w14:paraId="24EE30F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  не  знаю                                     </w:t>
      </w:r>
    </w:p>
    <w:p w14:paraId="07DA294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6.   Ты  хотел   бы, чтобы  в  школе  остались  одни  перемены?</w:t>
      </w:r>
    </w:p>
    <w:p w14:paraId="6C3C602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а) не  знаю                      </w:t>
      </w:r>
    </w:p>
    <w:p w14:paraId="6B8FFDC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б) не  хотел  бы                    </w:t>
      </w:r>
    </w:p>
    <w:p w14:paraId="137D314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 хотел  бы                       </w:t>
      </w:r>
    </w:p>
    <w:p w14:paraId="486D8E8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7.   Ты  часто   рассказываешь  о  школе  родителям?</w:t>
      </w:r>
    </w:p>
    <w:p w14:paraId="4FFAC80A">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а) часто                          </w:t>
      </w:r>
    </w:p>
    <w:p w14:paraId="159F1CF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б) редко                    в) не рассказываю </w:t>
      </w:r>
    </w:p>
    <w:p w14:paraId="66DE018F">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8.   Ты  хотел  бы, чтобы  у  тебя  был   менее  строгий  учитель?</w:t>
      </w:r>
    </w:p>
    <w:p w14:paraId="3B6C8B7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а) точно  не  знаю      </w:t>
      </w:r>
    </w:p>
    <w:p w14:paraId="6645E41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б) хотел  бы                </w:t>
      </w:r>
    </w:p>
    <w:p w14:paraId="66FE58D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 не  хотел  бы</w:t>
      </w:r>
    </w:p>
    <w:p w14:paraId="02A0FCE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9. У  тебя  в  классе  много  друзей?</w:t>
      </w:r>
    </w:p>
    <w:p w14:paraId="14B00FB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а) мало                            </w:t>
      </w:r>
    </w:p>
    <w:p w14:paraId="431F893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б) много                    </w:t>
      </w:r>
    </w:p>
    <w:p w14:paraId="1B63748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в) нет   друзей</w:t>
      </w:r>
    </w:p>
    <w:p w14:paraId="5FCDF4A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10.Тебе  нравятся  твои  одноклассники ?</w:t>
      </w:r>
    </w:p>
    <w:p w14:paraId="62DD1887">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 а) нравятся                    </w:t>
      </w:r>
    </w:p>
    <w:p w14:paraId="22B1948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б) не  очень                </w:t>
      </w:r>
    </w:p>
    <w:p w14:paraId="1BDB2E0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в) не  нравятся</w:t>
      </w:r>
    </w:p>
    <w:p w14:paraId="047D8283">
      <w:pPr>
        <w:pStyle w:val="5"/>
        <w:rPr>
          <w:rFonts w:ascii="Times New Roman" w:hAnsi="Times New Roman" w:cs="Times New Roman"/>
          <w:sz w:val="28"/>
          <w:szCs w:val="28"/>
          <w:lang w:eastAsia="ru-RU"/>
        </w:rPr>
      </w:pPr>
    </w:p>
    <w:p w14:paraId="5F74E6A3">
      <w:pPr>
        <w:pStyle w:val="5"/>
        <w:rPr>
          <w:rFonts w:ascii="Times New Roman" w:hAnsi="Times New Roman" w:cs="Times New Roman"/>
          <w:sz w:val="28"/>
          <w:szCs w:val="28"/>
          <w:lang w:eastAsia="ru-RU"/>
        </w:rPr>
      </w:pPr>
      <w:r>
        <w:rPr>
          <w:rFonts w:ascii="Times New Roman" w:hAnsi="Times New Roman" w:cs="Times New Roman"/>
          <w:sz w:val="28"/>
          <w:szCs w:val="28"/>
          <w:lang w:eastAsia="ru-RU"/>
        </w:rPr>
        <w:drawing>
          <wp:inline distT="0" distB="0" distL="0" distR="0">
            <wp:extent cx="3133725" cy="1981200"/>
            <wp:effectExtent l="0" t="0" r="9525" b="0"/>
            <wp:docPr id="1" name="Рисунок 1" descr="https://fsd.multiurok.ru/html/2018/09/03/s_5b8cf6a44a06d/94477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ttps://fsd.multiurok.ru/html/2018/09/03/s_5b8cf6a44a06d/944777_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133725" cy="1981200"/>
                    </a:xfrm>
                    <a:prstGeom prst="rect">
                      <a:avLst/>
                    </a:prstGeom>
                    <a:noFill/>
                    <a:ln>
                      <a:noFill/>
                    </a:ln>
                  </pic:spPr>
                </pic:pic>
              </a:graphicData>
            </a:graphic>
          </wp:inline>
        </w:drawing>
      </w:r>
    </w:p>
    <w:p w14:paraId="67C07431">
      <w:pPr>
        <w:pStyle w:val="5"/>
        <w:rPr>
          <w:rFonts w:ascii="Times New Roman" w:hAnsi="Times New Roman" w:cs="Times New Roman"/>
          <w:sz w:val="28"/>
          <w:szCs w:val="28"/>
          <w:lang w:eastAsia="ru-RU"/>
        </w:rPr>
      </w:pPr>
    </w:p>
    <w:p w14:paraId="395F4046">
      <w:pPr>
        <w:pStyle w:val="5"/>
        <w:rPr>
          <w:rFonts w:ascii="Times New Roman" w:hAnsi="Times New Roman" w:cs="Times New Roman"/>
          <w:sz w:val="28"/>
          <w:szCs w:val="28"/>
          <w:lang w:eastAsia="ru-RU"/>
        </w:rPr>
      </w:pPr>
      <w:r>
        <w:rPr>
          <w:rFonts w:ascii="Times New Roman" w:hAnsi="Times New Roman" w:cs="Times New Roman"/>
          <w:i/>
          <w:iCs/>
          <w:sz w:val="28"/>
          <w:szCs w:val="28"/>
          <w:u w:val="single"/>
          <w:lang w:eastAsia="ru-RU"/>
        </w:rPr>
        <w:t>Первый уровень.</w:t>
      </w:r>
      <w:r>
        <w:rPr>
          <w:rFonts w:ascii="Times New Roman" w:hAnsi="Times New Roman" w:cs="Times New Roman"/>
          <w:i/>
          <w:iCs/>
          <w:sz w:val="28"/>
          <w:szCs w:val="28"/>
          <w:lang w:eastAsia="ru-RU"/>
        </w:rPr>
        <w:t> 25—30 баллов — высокий уровень школьной мотивации, учебной активности.</w:t>
      </w:r>
    </w:p>
    <w:p w14:paraId="669FDAF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У таких детей есть познавательный мотив, стремление наиболее успешно выполнять все предъявляемые школой требования. Ученики чётко следуют всем указаниям учителя, добросовестны и ответственны, сильно переживают, если получают неудовлетворительные оценки. В рисунках на школьную тему они изображают учителя у дос-ки, процесс урока, учебный материал и т.п.</w:t>
      </w:r>
    </w:p>
    <w:p w14:paraId="57EB6365">
      <w:pPr>
        <w:pStyle w:val="5"/>
        <w:rPr>
          <w:rFonts w:ascii="Times New Roman" w:hAnsi="Times New Roman" w:cs="Times New Roman"/>
          <w:sz w:val="28"/>
          <w:szCs w:val="28"/>
          <w:lang w:eastAsia="ru-RU"/>
        </w:rPr>
      </w:pPr>
      <w:r>
        <w:rPr>
          <w:rFonts w:ascii="Times New Roman" w:hAnsi="Times New Roman" w:cs="Times New Roman"/>
          <w:i/>
          <w:iCs/>
          <w:sz w:val="28"/>
          <w:szCs w:val="28"/>
          <w:u w:val="single"/>
          <w:lang w:eastAsia="ru-RU"/>
        </w:rPr>
        <w:t>Второй уровень</w:t>
      </w:r>
      <w:r>
        <w:rPr>
          <w:rFonts w:ascii="Times New Roman" w:hAnsi="Times New Roman" w:cs="Times New Roman"/>
          <w:i/>
          <w:iCs/>
          <w:sz w:val="28"/>
          <w:szCs w:val="28"/>
          <w:lang w:eastAsia="ru-RU"/>
        </w:rPr>
        <w:t>. 20—24 балла — хорошая школьная мотивация.</w:t>
      </w:r>
    </w:p>
    <w:p w14:paraId="23553A9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Подобные показатели имеют большинство учащихся начальных классов, успешно справляющихся с учебной деятельностью. В рисунках на школьную тему они также изображают учебные ситуации, а при ответах на вопросы проявляют меньшую зависимость от жёстких требований и норм. Подобный уровень мотивации является средней нормой.</w:t>
      </w:r>
    </w:p>
    <w:p w14:paraId="04E0FBFC">
      <w:pPr>
        <w:pStyle w:val="5"/>
        <w:rPr>
          <w:rFonts w:ascii="Times New Roman" w:hAnsi="Times New Roman" w:cs="Times New Roman"/>
          <w:sz w:val="28"/>
          <w:szCs w:val="28"/>
          <w:lang w:eastAsia="ru-RU"/>
        </w:rPr>
      </w:pPr>
      <w:r>
        <w:rPr>
          <w:rFonts w:ascii="Times New Roman" w:hAnsi="Times New Roman" w:cs="Times New Roman"/>
          <w:i/>
          <w:iCs/>
          <w:sz w:val="28"/>
          <w:szCs w:val="28"/>
          <w:u w:val="single"/>
          <w:lang w:eastAsia="ru-RU"/>
        </w:rPr>
        <w:t>Третий уровень.</w:t>
      </w:r>
      <w:r>
        <w:rPr>
          <w:rFonts w:ascii="Times New Roman" w:hAnsi="Times New Roman" w:cs="Times New Roman"/>
          <w:i/>
          <w:iCs/>
          <w:sz w:val="28"/>
          <w:szCs w:val="28"/>
          <w:lang w:eastAsia="ru-RU"/>
        </w:rPr>
        <w:t> 15–19 баллов — положительное отношение к школе, но школа привлекает таких детей внеучебной деятельностью.</w:t>
      </w:r>
    </w:p>
    <w:p w14:paraId="744499B8">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Такие дети достаточно благополучно чувствуют себя в школе, однако чаще ходят в школу, чтобы общаться с друзьями, с учителем. Им нравится ощущать себя ученииками, иметь красивый портфель, ручки, тетради. Познавательные мотивы у таких де-тей сформированы в меньшей степени, и учебный процесс их мало привлекает. В рисунках на школьную тему такие ученики изображают, как правило, школьные, но не учебные ситуации.</w:t>
      </w:r>
    </w:p>
    <w:p w14:paraId="36FB8852">
      <w:pPr>
        <w:pStyle w:val="5"/>
        <w:rPr>
          <w:rFonts w:ascii="Times New Roman" w:hAnsi="Times New Roman" w:cs="Times New Roman"/>
          <w:sz w:val="28"/>
          <w:szCs w:val="28"/>
          <w:lang w:eastAsia="ru-RU"/>
        </w:rPr>
      </w:pPr>
      <w:r>
        <w:rPr>
          <w:rFonts w:ascii="Times New Roman" w:hAnsi="Times New Roman" w:cs="Times New Roman"/>
          <w:i/>
          <w:iCs/>
          <w:sz w:val="28"/>
          <w:szCs w:val="28"/>
          <w:u w:val="single"/>
          <w:lang w:eastAsia="ru-RU"/>
        </w:rPr>
        <w:t>Четвертый уровень.</w:t>
      </w:r>
      <w:r>
        <w:rPr>
          <w:rFonts w:ascii="Times New Roman" w:hAnsi="Times New Roman" w:cs="Times New Roman"/>
          <w:i/>
          <w:iCs/>
          <w:sz w:val="28"/>
          <w:szCs w:val="28"/>
          <w:lang w:eastAsia="ru-RU"/>
        </w:rPr>
        <w:t> 10–14 баллов — низкая школьная мотивация.</w:t>
      </w:r>
    </w:p>
    <w:p w14:paraId="6F557141">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Эти дети посещают школу неохотно, предпочитают пропускать занятия. На уроках часто занимаются посторонними делами, играми. Испытывают серьёзные затруднения в учебной деятельности. Находятся в состоянии неустойчивой адаптации к школе. В рисунках на школьную тему такие дети изображают игровые сюжеты, хотя косвенно они связаны со школой.</w:t>
      </w:r>
    </w:p>
    <w:p w14:paraId="24649163">
      <w:pPr>
        <w:pStyle w:val="5"/>
        <w:rPr>
          <w:rFonts w:ascii="Times New Roman" w:hAnsi="Times New Roman" w:cs="Times New Roman"/>
          <w:sz w:val="28"/>
          <w:szCs w:val="28"/>
          <w:lang w:eastAsia="ru-RU"/>
        </w:rPr>
      </w:pPr>
      <w:r>
        <w:rPr>
          <w:rFonts w:ascii="Times New Roman" w:hAnsi="Times New Roman" w:cs="Times New Roman"/>
          <w:i/>
          <w:iCs/>
          <w:sz w:val="28"/>
          <w:szCs w:val="28"/>
          <w:u w:val="single"/>
          <w:lang w:eastAsia="ru-RU"/>
        </w:rPr>
        <w:t>Пятый уровень</w:t>
      </w:r>
      <w:r>
        <w:rPr>
          <w:rFonts w:ascii="Times New Roman" w:hAnsi="Times New Roman" w:cs="Times New Roman"/>
          <w:i/>
          <w:iCs/>
          <w:sz w:val="28"/>
          <w:szCs w:val="28"/>
          <w:lang w:eastAsia="ru-RU"/>
        </w:rPr>
        <w:t>. Ниже 10 баллов — негативное отношение к школе, школьная дезадаптация.</w:t>
      </w:r>
    </w:p>
    <w:p w14:paraId="6FAFBCF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Такие дети испытывают серьёзные трудности в обучении: они не справляются с учебной деятельностью, испытывают проблемы в общении с одноклассниками, во взаимоотношениях с учителем. Школа нередко воспринимается ими как враждебная среда, пребывание в которой для них невыносимо. Маленькие дети (5—6 лет) часто плачут, просятся домой. В других случаях ученики могут проявлять агрессию, отказываться выполнять задания, следовать тем или иным нормам и правилам. Часто у подобных школьников отмечаются нервно-психические нарушения. Рисунки таких детей, как правило, не соответствуют предложенной школьной теме, а отражают индивидуальные пристрастия ребёнка.</w:t>
      </w:r>
    </w:p>
    <w:p w14:paraId="6397DB29">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Снижение уровня школьной мотивации может служить критерием школьной дезадаптации ребёнка, а его повышение — положительной динамикой в обучении и развитии младшего школьника.</w:t>
      </w:r>
    </w:p>
    <w:p w14:paraId="652BCA5F">
      <w:pPr>
        <w:spacing w:after="0" w:line="240" w:lineRule="auto"/>
        <w:rPr>
          <w:rFonts w:ascii="Times New Roman" w:hAnsi="Times New Roman" w:eastAsia="Times New Roman" w:cs="Times New Roman"/>
          <w:color w:val="222222"/>
          <w:sz w:val="28"/>
          <w:szCs w:val="28"/>
          <w:lang w:eastAsia="ru-RU"/>
        </w:rPr>
      </w:pPr>
    </w:p>
    <w:p w14:paraId="4DF16C78">
      <w:pPr>
        <w:spacing w:after="0" w:line="240" w:lineRule="auto"/>
        <w:rPr>
          <w:rFonts w:ascii="Times New Roman" w:hAnsi="Times New Roman" w:eastAsia="Times New Roman" w:cs="Times New Roman"/>
          <w:color w:val="222222"/>
          <w:sz w:val="28"/>
          <w:szCs w:val="28"/>
          <w:lang w:eastAsia="ru-RU"/>
        </w:rPr>
      </w:pPr>
    </w:p>
    <w:p w14:paraId="0E31EE7A">
      <w:pPr>
        <w:spacing w:after="0" w:line="240" w:lineRule="auto"/>
        <w:rPr>
          <w:rFonts w:ascii="Times New Roman" w:hAnsi="Times New Roman" w:eastAsia="Times New Roman" w:cs="Times New Roman"/>
          <w:color w:val="222222"/>
          <w:sz w:val="28"/>
          <w:szCs w:val="28"/>
          <w:lang w:eastAsia="ru-RU"/>
        </w:rPr>
      </w:pPr>
      <w:r>
        <w:rPr>
          <w:rFonts w:ascii="Times New Roman" w:hAnsi="Times New Roman" w:eastAsia="Times New Roman" w:cs="Times New Roman"/>
          <w:color w:val="222222"/>
          <w:sz w:val="28"/>
          <w:szCs w:val="28"/>
          <w:lang w:eastAsia="ru-RU"/>
        </w:rPr>
        <w:t>Дополнительный комплект диагностик.</w:t>
      </w:r>
    </w:p>
    <w:p w14:paraId="2C24E683">
      <w:pPr>
        <w:spacing w:after="0" w:line="240" w:lineRule="auto"/>
        <w:rPr>
          <w:rFonts w:ascii="Georgia" w:hAnsi="Georgia" w:eastAsia="Times New Roman" w:cs="Times New Roman"/>
          <w:color w:val="222222"/>
          <w:sz w:val="23"/>
          <w:szCs w:val="23"/>
          <w:lang w:eastAsia="ru-RU"/>
        </w:rPr>
      </w:pPr>
      <w:r>
        <w:rPr>
          <w:rFonts w:ascii="Times New Roman" w:hAnsi="Times New Roman" w:eastAsia="Times New Roman" w:cs="Times New Roman"/>
          <w:bCs/>
          <w:color w:val="222222"/>
          <w:sz w:val="28"/>
          <w:szCs w:val="28"/>
          <w:lang w:eastAsia="ru-RU"/>
        </w:rPr>
        <w:t>1.Проективный рисунок «Я в прошлом, я в настоящем, я в будущем»</w:t>
      </w:r>
    </w:p>
    <w:p w14:paraId="41413012">
      <w:pPr>
        <w:shd w:val="clear" w:color="auto" w:fill="FFFFFF" w:themeFill="background1"/>
        <w:spacing w:after="0" w:line="240" w:lineRule="auto"/>
        <w:jc w:val="both"/>
        <w:rPr>
          <w:rFonts w:ascii="Georgia" w:hAnsi="Georgia" w:eastAsia="Times New Roman" w:cs="Times New Roman"/>
          <w:color w:val="222222"/>
          <w:sz w:val="23"/>
          <w:szCs w:val="23"/>
          <w:lang w:eastAsia="ru-RU"/>
        </w:rPr>
      </w:pPr>
    </w:p>
    <w:p w14:paraId="3B2B3B58">
      <w:pPr>
        <w:shd w:val="clear" w:color="auto" w:fill="FFFFFF" w:themeFill="background1"/>
        <w:spacing w:after="0" w:line="240" w:lineRule="auto"/>
        <w:ind w:hanging="709"/>
        <w:jc w:val="both"/>
        <w:rPr>
          <w:rFonts w:ascii="Georgia" w:hAnsi="Georgia" w:eastAsia="Times New Roman" w:cs="Times New Roman"/>
          <w:color w:val="222222"/>
          <w:sz w:val="23"/>
          <w:szCs w:val="23"/>
          <w:lang w:eastAsia="ru-RU"/>
        </w:rPr>
      </w:pPr>
      <w:r>
        <w:rPr>
          <w:rFonts w:ascii="Times New Roman" w:hAnsi="Times New Roman" w:eastAsia="Times New Roman" w:cs="Times New Roman"/>
          <w:b/>
          <w:bCs/>
          <w:color w:val="222222"/>
          <w:sz w:val="28"/>
          <w:szCs w:val="28"/>
          <w:lang w:eastAsia="ru-RU"/>
        </w:rPr>
        <w:t xml:space="preserve">          </w:t>
      </w:r>
      <w:r>
        <w:rPr>
          <w:rFonts w:ascii="Times New Roman" w:hAnsi="Times New Roman" w:eastAsia="Times New Roman" w:cs="Times New Roman"/>
          <w:bCs/>
          <w:color w:val="222222"/>
          <w:sz w:val="28"/>
          <w:szCs w:val="28"/>
          <w:lang w:eastAsia="ru-RU"/>
        </w:rPr>
        <w:t>Цель</w:t>
      </w:r>
      <w:r>
        <w:rPr>
          <w:rFonts w:ascii="Times New Roman" w:hAnsi="Times New Roman" w:eastAsia="Times New Roman" w:cs="Times New Roman"/>
          <w:color w:val="222222"/>
          <w:sz w:val="28"/>
          <w:szCs w:val="28"/>
          <w:lang w:eastAsia="ru-RU"/>
        </w:rPr>
        <w:t>: выявление внутреннего благополучия, представлений о себе во временной перспективе, самоотношения, самоценности, наличия трудностей в контактах с окружающими, внутреннего равновесия, комфорта или наличия тревожности, дискомфорта, адекватности возрастной и половой идентификации.</w:t>
      </w:r>
    </w:p>
    <w:p w14:paraId="4CCB0874">
      <w:pPr>
        <w:shd w:val="clear" w:color="auto" w:fill="FFFFFF" w:themeFill="background1"/>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bCs/>
          <w:color w:val="222222"/>
          <w:sz w:val="28"/>
          <w:szCs w:val="28"/>
          <w:lang w:eastAsia="ru-RU"/>
        </w:rPr>
        <w:t>Инструкция</w:t>
      </w:r>
      <w:r>
        <w:rPr>
          <w:rFonts w:ascii="Georgia" w:hAnsi="Georgia" w:eastAsia="Times New Roman" w:cs="Times New Roman"/>
          <w:color w:val="222222"/>
          <w:sz w:val="23"/>
          <w:szCs w:val="23"/>
          <w:lang w:eastAsia="ru-RU"/>
        </w:rPr>
        <w:t xml:space="preserve">. </w:t>
      </w:r>
      <w:r>
        <w:rPr>
          <w:rFonts w:ascii="Times New Roman" w:hAnsi="Times New Roman" w:eastAsia="Times New Roman" w:cs="Times New Roman"/>
          <w:color w:val="222222"/>
          <w:sz w:val="28"/>
          <w:szCs w:val="28"/>
          <w:lang w:eastAsia="ru-RU"/>
        </w:rPr>
        <w:t>На листе бумаги, разделенном на 3 части, вначале нарисуй себя, когда ты был маленьким, затем — какой ты сейчас, затем — каким ты будешь в будущем, когда вырастешь. Около рисунка подпиши, каким ты будешь. (Рисунок выполняется цветными карандашами, фломастерами.)</w:t>
      </w:r>
    </w:p>
    <w:p w14:paraId="4BBAD95E">
      <w:pPr>
        <w:shd w:val="clear" w:color="auto" w:fill="FFFFFF" w:themeFill="background1"/>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bCs/>
          <w:color w:val="222222"/>
          <w:sz w:val="28"/>
          <w:szCs w:val="28"/>
          <w:lang w:eastAsia="ru-RU"/>
        </w:rPr>
        <w:t>Обработка результатов</w:t>
      </w:r>
    </w:p>
    <w:p w14:paraId="0C0377C9">
      <w:pPr>
        <w:shd w:val="clear" w:color="auto" w:fill="FFFFFF" w:themeFill="background1"/>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 В таблицу заносятся пять психологических характеристик:</w:t>
      </w:r>
    </w:p>
    <w:p w14:paraId="5D2000EF">
      <w:pPr>
        <w:shd w:val="clear" w:color="auto" w:fill="FFFFFF" w:themeFill="background1"/>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 • Чувство самоценности, высота самооценки (Самоценность). Акцентируется рисунок «Я сейчас».</w:t>
      </w:r>
    </w:p>
    <w:p w14:paraId="61DB88C2">
      <w:pPr>
        <w:shd w:val="clear" w:color="auto" w:fill="FFFFFF" w:themeFill="background1"/>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 • Легкость в установлении контактов, в общении (Контакты). Анализируется рисунок «Я сейчас».</w:t>
      </w:r>
    </w:p>
    <w:p w14:paraId="387778A9">
      <w:pPr>
        <w:shd w:val="clear" w:color="auto" w:fill="FFFFFF" w:themeFill="background1"/>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 • Наличие эмоционального, психического комфорта, отсутствие тревоги, беспокойства (Комфорт). Анализируется рисунок «Я сейчас».</w:t>
      </w:r>
    </w:p>
    <w:p w14:paraId="1F47D883">
      <w:pPr>
        <w:shd w:val="clear" w:color="auto" w:fill="FFFFFF" w:themeFill="background1"/>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 • Адекватность возрастной идентификации (Возраст). Анализируются все рисунки.</w:t>
      </w:r>
    </w:p>
    <w:p w14:paraId="73099D6B">
      <w:pPr>
        <w:shd w:val="clear" w:color="auto" w:fill="FFFFFF" w:themeFill="background1"/>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 Форма протокола</w:t>
      </w:r>
    </w:p>
    <w:p w14:paraId="58DED89C">
      <w:pPr>
        <w:shd w:val="clear" w:color="auto" w:fill="FFFFFF" w:themeFill="background1"/>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Максимальное количество баллов по параметрам «Самоценность», «Контакты», «Комфорт» — 5 баллов, за каждый признак, характеризующий психическое неблагополучие (см. следующую таблицу) вычитается 1 балл из пяти. В графах «Пол» и «Возраст» ставится максимум 2 балла. За каждый признак неадекватной возрастной или половой идентификации снимается 1 балл.</w:t>
      </w:r>
    </w:p>
    <w:p w14:paraId="5FC0F315">
      <w:pPr>
        <w:shd w:val="clear" w:color="auto" w:fill="FFF9EE"/>
        <w:spacing w:after="0" w:line="240" w:lineRule="auto"/>
        <w:jc w:val="both"/>
        <w:rPr>
          <w:rFonts w:ascii="Georgia" w:hAnsi="Georgia" w:eastAsia="Times New Roman" w:cs="Times New Roman"/>
          <w:color w:val="222222"/>
          <w:sz w:val="23"/>
          <w:szCs w:val="23"/>
          <w:lang w:eastAsia="ru-RU"/>
        </w:rPr>
      </w:pPr>
      <w:r>
        <w:rPr>
          <w:rFonts w:ascii="Times New Roman" w:hAnsi="Times New Roman" w:cs="Times New Roman"/>
          <w:bCs/>
          <w:color w:val="000000"/>
          <w:sz w:val="28"/>
          <w:szCs w:val="28"/>
        </w:rPr>
        <w:t>2.«Проективная методика «Что мне нравится в школе? (Н.Г. Лусканова)».</w:t>
      </w:r>
      <w:r>
        <w:rPr>
          <w:rFonts w:ascii="Times New Roman" w:hAnsi="Times New Roman" w:eastAsia="Times New Roman" w:cs="Times New Roman"/>
          <w:color w:val="222222"/>
          <w:sz w:val="28"/>
          <w:szCs w:val="28"/>
          <w:lang w:eastAsia="ru-RU"/>
        </w:rPr>
        <w:t xml:space="preserve"> Методика выявляет отношение детей к школе и мотивационную готовность детей к обучению в школе.</w:t>
      </w:r>
    </w:p>
    <w:p w14:paraId="0EEEE352">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Детям предлагается нарисовать то, что им больше всего нравится в школе.</w:t>
      </w:r>
    </w:p>
    <w:p w14:paraId="6DAA539D">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Для большей надежности оценки детских рисунков при проведении обследования целесообразно спросить ребенка, что он изобразил, почему нарисовал тот или иной предмет или ситуацию. В ряде случаев по рисункам детей можно судить не только об уровне их учебной мотивации, об их отношении к школе, но и выявить те стороны школьной жизни, которые являются для ребенка наиболее привлекательными.</w:t>
      </w:r>
    </w:p>
    <w:p w14:paraId="76F6BAC8">
      <w:pPr>
        <w:shd w:val="clear" w:color="auto" w:fill="FFF9EE"/>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b/>
          <w:bCs/>
          <w:color w:val="222222"/>
          <w:sz w:val="28"/>
          <w:szCs w:val="28"/>
          <w:lang w:eastAsia="ru-RU"/>
        </w:rPr>
        <w:t>Инструкция</w:t>
      </w:r>
    </w:p>
    <w:p w14:paraId="25536E15">
      <w:pPr>
        <w:shd w:val="clear" w:color="auto" w:fill="FFF9EE"/>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«Дети, нарисуйте, что вам больше всего нравится в школе. Рисовать можно все, что хотите. Рисуйте, как сможете, оценки за него ставиться не будут».</w:t>
      </w:r>
    </w:p>
    <w:p w14:paraId="491727B1">
      <w:pPr>
        <w:shd w:val="clear" w:color="auto" w:fill="FFF9EE"/>
        <w:spacing w:after="0" w:line="240" w:lineRule="auto"/>
        <w:jc w:val="both"/>
        <w:rPr>
          <w:rFonts w:ascii="Georgia" w:hAnsi="Georgia" w:eastAsia="Times New Roman" w:cs="Times New Roman"/>
          <w:color w:val="222222"/>
          <w:sz w:val="23"/>
          <w:szCs w:val="23"/>
          <w:lang w:eastAsia="ru-RU"/>
        </w:rPr>
      </w:pPr>
    </w:p>
    <w:p w14:paraId="567B71EF">
      <w:pPr>
        <w:shd w:val="clear" w:color="auto" w:fill="FFF9EE"/>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 Примерная схема анализа и оценки рисунков:</w:t>
      </w:r>
    </w:p>
    <w:p w14:paraId="1A3DD51D">
      <w:pPr>
        <w:shd w:val="clear" w:color="auto" w:fill="FFF9EE"/>
        <w:spacing w:after="0" w:line="240" w:lineRule="auto"/>
        <w:jc w:val="both"/>
        <w:rPr>
          <w:rFonts w:ascii="Georgia" w:hAnsi="Georgia" w:eastAsia="Times New Roman" w:cs="Times New Roman"/>
          <w:color w:val="222222"/>
          <w:sz w:val="23"/>
          <w:szCs w:val="23"/>
          <w:lang w:eastAsia="ru-RU"/>
        </w:rPr>
      </w:pPr>
    </w:p>
    <w:p w14:paraId="791717AD">
      <w:pPr>
        <w:shd w:val="clear" w:color="auto" w:fill="FFF9EE"/>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 1. Несоответствие теме указывает на:</w:t>
      </w:r>
    </w:p>
    <w:p w14:paraId="49398E23">
      <w:pPr>
        <w:shd w:val="clear" w:color="auto" w:fill="FFF9EE"/>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 а) отсутствие школьной мотивации и преобладание других мотивов, чаще всего игровых. В этом случае дети рисуют машины, игрушки, военные действия, узоры и пр. Свидетельствует о мотивационной незрелости;</w:t>
      </w:r>
    </w:p>
    <w:p w14:paraId="10398BE6">
      <w:pPr>
        <w:shd w:val="clear" w:color="auto" w:fill="FFF9EE"/>
        <w:spacing w:after="0" w:line="240" w:lineRule="auto"/>
        <w:jc w:val="both"/>
        <w:rPr>
          <w:rFonts w:ascii="Georgia" w:hAnsi="Georgia" w:eastAsia="Times New Roman" w:cs="Times New Roman"/>
          <w:color w:val="222222"/>
          <w:sz w:val="23"/>
          <w:szCs w:val="23"/>
          <w:lang w:eastAsia="ru-RU"/>
        </w:rPr>
      </w:pPr>
    </w:p>
    <w:p w14:paraId="7BD505C4">
      <w:pPr>
        <w:shd w:val="clear" w:color="auto" w:fill="FFF9EE"/>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 б) детский негативизм. В этом случае ребенок упорно отказывается рисовать на школьную тему и рисует то, что он лучше всего умеет и любит рисовать. Такое поведение свойственно детям с завышенным уровнем притязаний и трудностями приспособления к четкому выполнению школьных требований;</w:t>
      </w:r>
    </w:p>
    <w:p w14:paraId="0FA90C16">
      <w:pPr>
        <w:shd w:val="clear" w:color="auto" w:fill="FFF9EE"/>
        <w:spacing w:after="0" w:line="240" w:lineRule="auto"/>
        <w:jc w:val="both"/>
        <w:rPr>
          <w:rFonts w:ascii="Georgia" w:hAnsi="Georgia" w:eastAsia="Times New Roman" w:cs="Times New Roman"/>
          <w:color w:val="222222"/>
          <w:sz w:val="23"/>
          <w:szCs w:val="23"/>
          <w:lang w:eastAsia="ru-RU"/>
        </w:rPr>
      </w:pPr>
    </w:p>
    <w:p w14:paraId="0134E1B5">
      <w:pPr>
        <w:shd w:val="clear" w:color="auto" w:fill="FFF9EE"/>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 в) неверное истолкование поставленной задачи, ее понимание. Такие дети или ничего не рисуют или срисовывают у других сюжеты, не имеющие отношения к данной теме. Чаще всего это свойственно детям с задержкой психического развития.</w:t>
      </w:r>
    </w:p>
    <w:p w14:paraId="018A2715">
      <w:pPr>
        <w:shd w:val="clear" w:color="auto" w:fill="FFF9EE"/>
        <w:spacing w:after="0" w:line="240" w:lineRule="auto"/>
        <w:jc w:val="both"/>
        <w:rPr>
          <w:rFonts w:ascii="Georgia" w:hAnsi="Georgia" w:eastAsia="Times New Roman" w:cs="Times New Roman"/>
          <w:color w:val="222222"/>
          <w:sz w:val="23"/>
          <w:szCs w:val="23"/>
          <w:lang w:eastAsia="ru-RU"/>
        </w:rPr>
      </w:pPr>
    </w:p>
    <w:p w14:paraId="2E75F485">
      <w:pPr>
        <w:shd w:val="clear" w:color="auto" w:fill="FFF9EE"/>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 2. Соответствие заданной теме говорите наличии положительного отношения к школе, при этом учитывается сюжет рисунка, т.е. что именно изображено:</w:t>
      </w:r>
    </w:p>
    <w:p w14:paraId="43E2F14B">
      <w:pPr>
        <w:shd w:val="clear" w:color="auto" w:fill="FFF9EE"/>
        <w:spacing w:after="0" w:line="240" w:lineRule="auto"/>
        <w:jc w:val="both"/>
        <w:rPr>
          <w:rFonts w:ascii="Georgia" w:hAnsi="Georgia" w:eastAsia="Times New Roman" w:cs="Times New Roman"/>
          <w:color w:val="222222"/>
          <w:sz w:val="23"/>
          <w:szCs w:val="23"/>
          <w:lang w:eastAsia="ru-RU"/>
        </w:rPr>
      </w:pPr>
    </w:p>
    <w:p w14:paraId="79AD35CC">
      <w:pPr>
        <w:shd w:val="clear" w:color="auto" w:fill="FFF9EE"/>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 а) учебные ситуации — учитель с указкой, сидящие за партами ученики, доска с написанными заданиями. Свидетельствует о высокой школьной мотивации и учебной активности ребенка, наличии у него познавательных учебных мотивов;</w:t>
      </w:r>
    </w:p>
    <w:p w14:paraId="43A7A15D">
      <w:pPr>
        <w:shd w:val="clear" w:color="auto" w:fill="FFF9EE"/>
        <w:spacing w:after="0" w:line="240" w:lineRule="auto"/>
        <w:jc w:val="both"/>
        <w:rPr>
          <w:rFonts w:ascii="Georgia" w:hAnsi="Georgia" w:eastAsia="Times New Roman" w:cs="Times New Roman"/>
          <w:color w:val="222222"/>
          <w:sz w:val="23"/>
          <w:szCs w:val="23"/>
          <w:lang w:eastAsia="ru-RU"/>
        </w:rPr>
      </w:pPr>
    </w:p>
    <w:p w14:paraId="318944B9">
      <w:pPr>
        <w:shd w:val="clear" w:color="auto" w:fill="FFF9EE"/>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 б) ситуации не учебного характера — школьное задание, ученики на перемене, ученики с портфелями. Свойственны детям с положительным отношением к школе, но большей направленностью на внешние школьные атрибуты;</w:t>
      </w:r>
    </w:p>
    <w:p w14:paraId="0A0EFA2A">
      <w:pPr>
        <w:shd w:val="clear" w:color="auto" w:fill="FFF9EE"/>
        <w:spacing w:after="0" w:line="240" w:lineRule="auto"/>
        <w:jc w:val="both"/>
        <w:rPr>
          <w:rFonts w:ascii="Georgia" w:hAnsi="Georgia" w:eastAsia="Times New Roman" w:cs="Times New Roman"/>
          <w:color w:val="222222"/>
          <w:sz w:val="23"/>
          <w:szCs w:val="23"/>
          <w:lang w:eastAsia="ru-RU"/>
        </w:rPr>
      </w:pPr>
    </w:p>
    <w:p w14:paraId="1EEE3A22">
      <w:pPr>
        <w:shd w:val="clear" w:color="auto" w:fill="FFF9EE"/>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 в) игровые ситуации — качели на школьном дворе, игровая комната, игрушки и другие предметы, стоящие в классе (например, телевизор, цветы на окне и т.</w:t>
      </w:r>
    </w:p>
    <w:p w14:paraId="5169D539">
      <w:pPr>
        <w:shd w:val="clear" w:color="auto" w:fill="FFF9EE"/>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п.). Свойственны детям с положительным отношением к школе, но с преобладанием игровой мотивации.</w:t>
      </w:r>
    </w:p>
    <w:p w14:paraId="6947D212">
      <w:pPr>
        <w:shd w:val="clear" w:color="auto" w:fill="FFF9EE"/>
        <w:spacing w:after="0" w:line="240" w:lineRule="auto"/>
        <w:jc w:val="both"/>
        <w:rPr>
          <w:rFonts w:ascii="Georgia" w:hAnsi="Georgia" w:eastAsia="Times New Roman" w:cs="Times New Roman"/>
          <w:color w:val="222222"/>
          <w:sz w:val="23"/>
          <w:szCs w:val="23"/>
          <w:lang w:eastAsia="ru-RU"/>
        </w:rPr>
      </w:pPr>
    </w:p>
    <w:p w14:paraId="5938D5DB">
      <w:pPr>
        <w:shd w:val="clear" w:color="auto" w:fill="FFF9EE"/>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 Для большей надежности оценки детских рисунков при проведении обследования целесообразно спросить ребенка, что он изобразил, почему нарисовал тот или иной предмет, ту или иную ситуацию.</w:t>
      </w:r>
    </w:p>
    <w:p w14:paraId="669D2B31">
      <w:pPr>
        <w:shd w:val="clear" w:color="auto" w:fill="FFF9EE"/>
        <w:spacing w:after="0" w:line="240" w:lineRule="auto"/>
        <w:jc w:val="both"/>
        <w:rPr>
          <w:rFonts w:ascii="Georgia" w:hAnsi="Georgia" w:eastAsia="Times New Roman" w:cs="Times New Roman"/>
          <w:color w:val="222222"/>
          <w:sz w:val="23"/>
          <w:szCs w:val="23"/>
          <w:lang w:eastAsia="ru-RU"/>
        </w:rPr>
      </w:pPr>
    </w:p>
    <w:p w14:paraId="490F896F">
      <w:pPr>
        <w:shd w:val="clear" w:color="auto" w:fill="FFF9EE"/>
        <w:spacing w:after="0" w:line="240" w:lineRule="auto"/>
        <w:ind w:firstLine="709"/>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В ряде случаев по рисункам детей можно судить не только об уровне их учебной мотивации, об их отношении к школе, но и выявить те стороны школьной жизни, которые являются для ребенка наиболее привлекательными.</w:t>
      </w:r>
    </w:p>
    <w:p w14:paraId="1F87D680">
      <w:pPr>
        <w:shd w:val="clear" w:color="auto" w:fill="FFF9EE"/>
        <w:spacing w:after="0" w:line="240" w:lineRule="auto"/>
        <w:jc w:val="both"/>
        <w:rPr>
          <w:rFonts w:ascii="Georgia" w:hAnsi="Georgia" w:eastAsia="Times New Roman" w:cs="Times New Roman"/>
          <w:color w:val="222222"/>
          <w:sz w:val="23"/>
          <w:szCs w:val="23"/>
          <w:lang w:eastAsia="ru-RU"/>
        </w:rPr>
      </w:pPr>
    </w:p>
    <w:p w14:paraId="0CE9A429">
      <w:pPr>
        <w:shd w:val="clear" w:color="auto" w:fill="FFF9EE"/>
        <w:spacing w:after="0" w:line="240" w:lineRule="auto"/>
        <w:jc w:val="both"/>
        <w:rPr>
          <w:rFonts w:ascii="Georgia" w:hAnsi="Georgia" w:eastAsia="Times New Roman" w:cs="Times New Roman"/>
          <w:color w:val="222222"/>
          <w:sz w:val="23"/>
          <w:szCs w:val="23"/>
          <w:lang w:eastAsia="ru-RU"/>
        </w:rPr>
      </w:pPr>
      <w:r>
        <w:rPr>
          <w:rFonts w:ascii="Times New Roman" w:hAnsi="Times New Roman" w:eastAsia="Times New Roman" w:cs="Times New Roman"/>
          <w:color w:val="222222"/>
          <w:sz w:val="28"/>
          <w:szCs w:val="28"/>
          <w:lang w:eastAsia="ru-RU"/>
        </w:rPr>
        <w:t> Так, например, школьники с психомоторной расторможенностью, повышенной двигательной активностью нередко изображают игру в футбол на уроке физкультуры, драки с ребятами на перемене, могут нарисовать класс, в котором все перевернуто вверх дном. Чувствительные, сентиментальные дети, рисуя учебную ситуацию, обязательно включают в нее декоративные элементы (орнамент, цветы, мелкие детали интерьера класса). Однако анализ содержания рисунков является сложной самостоятельной задачей и требует от экспериментатора хорошего владения проективными техниками.</w:t>
      </w:r>
    </w:p>
    <w:p w14:paraId="18DD2E87">
      <w:pPr>
        <w:shd w:val="clear" w:color="auto" w:fill="FFF9EE"/>
        <w:spacing w:after="0" w:line="240" w:lineRule="auto"/>
        <w:jc w:val="both"/>
        <w:rPr>
          <w:rFonts w:ascii="Georgia" w:hAnsi="Georgia" w:eastAsia="Times New Roman" w:cs="Times New Roman"/>
          <w:color w:val="222222"/>
          <w:sz w:val="23"/>
          <w:szCs w:val="23"/>
          <w:lang w:eastAsia="ru-RU"/>
        </w:rPr>
      </w:pPr>
    </w:p>
    <w:p w14:paraId="2EAFF457">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sz w:val="28"/>
          <w:szCs w:val="28"/>
          <w:lang w:eastAsia="ru-RU"/>
        </w:rPr>
        <w:t xml:space="preserve">3.Опросник для родителей                                                         </w:t>
      </w:r>
    </w:p>
    <w:tbl>
      <w:tblPr>
        <w:tblStyle w:val="3"/>
        <w:tblW w:w="9285"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41"/>
        <w:gridCol w:w="6071"/>
        <w:gridCol w:w="838"/>
        <w:gridCol w:w="839"/>
        <w:gridCol w:w="896"/>
      </w:tblGrid>
      <w:tr w14:paraId="5FB204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41" w:type="dxa"/>
            <w:tcBorders>
              <w:top w:val="outset" w:color="auto" w:sz="6" w:space="0"/>
              <w:left w:val="outset" w:color="auto" w:sz="6" w:space="0"/>
              <w:bottom w:val="outset" w:color="auto" w:sz="6" w:space="0"/>
              <w:right w:val="outset" w:color="auto" w:sz="6" w:space="0"/>
            </w:tcBorders>
            <w:vAlign w:val="center"/>
          </w:tcPr>
          <w:p w14:paraId="3926345B">
            <w:pPr>
              <w:spacing w:after="0" w:line="240" w:lineRule="auto"/>
              <w:rPr>
                <w:rFonts w:ascii="Verdana" w:hAnsi="Verdana" w:cs="Times New Roman"/>
                <w:lang w:eastAsia="ru-RU"/>
              </w:rPr>
            </w:pPr>
            <w:r>
              <w:rPr>
                <w:rFonts w:ascii="Verdana" w:hAnsi="Verdana" w:cs="Times New Roman"/>
                <w:lang w:eastAsia="ru-RU"/>
              </w:rPr>
              <w:t>№</w:t>
            </w:r>
          </w:p>
        </w:tc>
        <w:tc>
          <w:tcPr>
            <w:tcW w:w="6071" w:type="dxa"/>
            <w:tcBorders>
              <w:top w:val="outset" w:color="auto" w:sz="6" w:space="0"/>
              <w:left w:val="outset" w:color="auto" w:sz="6" w:space="0"/>
              <w:bottom w:val="outset" w:color="auto" w:sz="6" w:space="0"/>
              <w:right w:val="outset" w:color="auto" w:sz="6" w:space="0"/>
            </w:tcBorders>
            <w:vAlign w:val="center"/>
          </w:tcPr>
          <w:p w14:paraId="5D7E358C">
            <w:pPr>
              <w:spacing w:after="0" w:line="240" w:lineRule="auto"/>
              <w:rPr>
                <w:rFonts w:ascii="Verdana" w:hAnsi="Verdana" w:cs="Times New Roman"/>
                <w:lang w:eastAsia="ru-RU"/>
              </w:rPr>
            </w:pPr>
            <w:r>
              <w:rPr>
                <w:rFonts w:ascii="Verdana" w:hAnsi="Verdana" w:cs="Times New Roman"/>
                <w:lang w:eastAsia="ru-RU"/>
              </w:rPr>
              <w:t>Показатели тревожности</w:t>
            </w:r>
          </w:p>
        </w:tc>
        <w:tc>
          <w:tcPr>
            <w:tcW w:w="838" w:type="dxa"/>
            <w:tcBorders>
              <w:top w:val="outset" w:color="auto" w:sz="6" w:space="0"/>
              <w:left w:val="outset" w:color="auto" w:sz="6" w:space="0"/>
              <w:bottom w:val="outset" w:color="auto" w:sz="6" w:space="0"/>
              <w:right w:val="outset" w:color="auto" w:sz="6" w:space="0"/>
            </w:tcBorders>
            <w:vAlign w:val="center"/>
          </w:tcPr>
          <w:p w14:paraId="15C44F8E">
            <w:pPr>
              <w:spacing w:after="0" w:line="240" w:lineRule="auto"/>
              <w:rPr>
                <w:rFonts w:ascii="Verdana" w:hAnsi="Verdana" w:cs="Times New Roman"/>
                <w:lang w:eastAsia="ru-RU"/>
              </w:rPr>
            </w:pPr>
            <w:r>
              <w:rPr>
                <w:rFonts w:ascii="Verdana" w:hAnsi="Verdana" w:cs="Times New Roman"/>
                <w:lang w:eastAsia="ru-RU"/>
              </w:rPr>
              <w:t xml:space="preserve">Часто </w:t>
            </w:r>
          </w:p>
        </w:tc>
        <w:tc>
          <w:tcPr>
            <w:tcW w:w="839" w:type="dxa"/>
            <w:tcBorders>
              <w:top w:val="outset" w:color="auto" w:sz="6" w:space="0"/>
              <w:left w:val="outset" w:color="auto" w:sz="6" w:space="0"/>
              <w:bottom w:val="outset" w:color="auto" w:sz="6" w:space="0"/>
              <w:right w:val="outset" w:color="auto" w:sz="6" w:space="0"/>
            </w:tcBorders>
            <w:vAlign w:val="center"/>
          </w:tcPr>
          <w:p w14:paraId="68123BBA">
            <w:pPr>
              <w:spacing w:after="0" w:line="240" w:lineRule="auto"/>
              <w:rPr>
                <w:rFonts w:ascii="Verdana" w:hAnsi="Verdana" w:cs="Times New Roman"/>
                <w:lang w:eastAsia="ru-RU"/>
              </w:rPr>
            </w:pPr>
            <w:r>
              <w:rPr>
                <w:rFonts w:ascii="Verdana" w:hAnsi="Verdana" w:cs="Times New Roman"/>
                <w:lang w:eastAsia="ru-RU"/>
              </w:rPr>
              <w:t xml:space="preserve">Иногда </w:t>
            </w:r>
          </w:p>
        </w:tc>
        <w:tc>
          <w:tcPr>
            <w:tcW w:w="896" w:type="dxa"/>
            <w:tcBorders>
              <w:top w:val="outset" w:color="auto" w:sz="6" w:space="0"/>
              <w:left w:val="outset" w:color="auto" w:sz="6" w:space="0"/>
              <w:bottom w:val="outset" w:color="auto" w:sz="6" w:space="0"/>
              <w:right w:val="outset" w:color="auto" w:sz="6" w:space="0"/>
            </w:tcBorders>
            <w:vAlign w:val="center"/>
          </w:tcPr>
          <w:p w14:paraId="19CFC511">
            <w:pPr>
              <w:spacing w:after="0" w:line="240" w:lineRule="auto"/>
              <w:rPr>
                <w:rFonts w:ascii="Verdana" w:hAnsi="Verdana" w:cs="Times New Roman"/>
                <w:lang w:eastAsia="ru-RU"/>
              </w:rPr>
            </w:pPr>
            <w:r>
              <w:rPr>
                <w:rFonts w:ascii="Verdana" w:hAnsi="Verdana" w:cs="Times New Roman"/>
                <w:lang w:eastAsia="ru-RU"/>
              </w:rPr>
              <w:t xml:space="preserve">Никогда </w:t>
            </w:r>
          </w:p>
        </w:tc>
      </w:tr>
      <w:tr w14:paraId="7045E5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41" w:type="dxa"/>
            <w:tcBorders>
              <w:top w:val="outset" w:color="auto" w:sz="6" w:space="0"/>
              <w:left w:val="outset" w:color="auto" w:sz="6" w:space="0"/>
              <w:bottom w:val="outset" w:color="auto" w:sz="6" w:space="0"/>
              <w:right w:val="outset" w:color="auto" w:sz="6" w:space="0"/>
            </w:tcBorders>
          </w:tcPr>
          <w:p w14:paraId="7126A536">
            <w:pPr>
              <w:spacing w:after="0" w:line="240" w:lineRule="auto"/>
              <w:rPr>
                <w:rFonts w:ascii="Verdana" w:hAnsi="Verdana" w:cs="Times New Roman"/>
                <w:lang w:eastAsia="ru-RU"/>
              </w:rPr>
            </w:pPr>
            <w:r>
              <w:rPr>
                <w:rFonts w:ascii="Verdana" w:hAnsi="Verdana" w:cs="Times New Roman"/>
                <w:lang w:eastAsia="ru-RU"/>
              </w:rPr>
              <w:t>1.</w:t>
            </w:r>
          </w:p>
        </w:tc>
        <w:tc>
          <w:tcPr>
            <w:tcW w:w="6071" w:type="dxa"/>
            <w:tcBorders>
              <w:top w:val="outset" w:color="auto" w:sz="6" w:space="0"/>
              <w:left w:val="outset" w:color="auto" w:sz="6" w:space="0"/>
              <w:bottom w:val="outset" w:color="auto" w:sz="6" w:space="0"/>
              <w:right w:val="outset" w:color="auto" w:sz="6" w:space="0"/>
            </w:tcBorders>
          </w:tcPr>
          <w:p w14:paraId="1A18D63A">
            <w:pPr>
              <w:spacing w:after="0" w:line="240" w:lineRule="auto"/>
              <w:rPr>
                <w:rFonts w:ascii="Verdana" w:hAnsi="Verdana" w:cs="Times New Roman"/>
                <w:lang w:eastAsia="ru-RU"/>
              </w:rPr>
            </w:pPr>
            <w:r>
              <w:rPr>
                <w:rFonts w:ascii="Verdana" w:hAnsi="Verdana" w:cs="Times New Roman"/>
                <w:lang w:eastAsia="ru-RU"/>
              </w:rPr>
              <w:t>Перед уходом в школу жалуется на плохое состояние</w:t>
            </w:r>
          </w:p>
        </w:tc>
        <w:tc>
          <w:tcPr>
            <w:tcW w:w="838" w:type="dxa"/>
            <w:tcBorders>
              <w:top w:val="outset" w:color="auto" w:sz="6" w:space="0"/>
              <w:left w:val="outset" w:color="auto" w:sz="6" w:space="0"/>
              <w:bottom w:val="outset" w:color="auto" w:sz="6" w:space="0"/>
              <w:right w:val="outset" w:color="auto" w:sz="6" w:space="0"/>
            </w:tcBorders>
            <w:vAlign w:val="center"/>
          </w:tcPr>
          <w:p w14:paraId="7383F143">
            <w:pPr>
              <w:spacing w:after="0" w:line="240" w:lineRule="auto"/>
              <w:rPr>
                <w:rFonts w:ascii="Verdana" w:hAnsi="Verdana" w:cs="Times New Roman"/>
                <w:lang w:eastAsia="ru-RU"/>
              </w:rPr>
            </w:pPr>
            <w:r>
              <w:rPr>
                <w:rFonts w:ascii="Verdana" w:hAnsi="Verdana" w:cs="Times New Roman"/>
                <w:lang w:eastAsia="ru-RU"/>
              </w:rPr>
              <w:t> </w:t>
            </w:r>
          </w:p>
        </w:tc>
        <w:tc>
          <w:tcPr>
            <w:tcW w:w="839" w:type="dxa"/>
            <w:tcBorders>
              <w:top w:val="outset" w:color="auto" w:sz="6" w:space="0"/>
              <w:left w:val="outset" w:color="auto" w:sz="6" w:space="0"/>
              <w:bottom w:val="outset" w:color="auto" w:sz="6" w:space="0"/>
              <w:right w:val="outset" w:color="auto" w:sz="6" w:space="0"/>
            </w:tcBorders>
            <w:vAlign w:val="center"/>
          </w:tcPr>
          <w:p w14:paraId="04BB6029">
            <w:pPr>
              <w:spacing w:after="0" w:line="240" w:lineRule="auto"/>
              <w:rPr>
                <w:rFonts w:ascii="Verdana" w:hAnsi="Verdana" w:cs="Times New Roman"/>
                <w:lang w:eastAsia="ru-RU"/>
              </w:rPr>
            </w:pPr>
            <w:r>
              <w:rPr>
                <w:rFonts w:ascii="Verdana" w:hAnsi="Verdana" w:cs="Times New Roman"/>
                <w:lang w:eastAsia="ru-RU"/>
              </w:rPr>
              <w:t> </w:t>
            </w:r>
          </w:p>
        </w:tc>
        <w:tc>
          <w:tcPr>
            <w:tcW w:w="896" w:type="dxa"/>
            <w:tcBorders>
              <w:top w:val="outset" w:color="auto" w:sz="6" w:space="0"/>
              <w:left w:val="outset" w:color="auto" w:sz="6" w:space="0"/>
              <w:bottom w:val="outset" w:color="auto" w:sz="6" w:space="0"/>
              <w:right w:val="outset" w:color="auto" w:sz="6" w:space="0"/>
            </w:tcBorders>
            <w:vAlign w:val="center"/>
          </w:tcPr>
          <w:p w14:paraId="26D41126">
            <w:pPr>
              <w:spacing w:after="0" w:line="240" w:lineRule="auto"/>
              <w:rPr>
                <w:rFonts w:ascii="Verdana" w:hAnsi="Verdana" w:cs="Times New Roman"/>
                <w:lang w:eastAsia="ru-RU"/>
              </w:rPr>
            </w:pPr>
            <w:r>
              <w:rPr>
                <w:rFonts w:ascii="Verdana" w:hAnsi="Verdana" w:cs="Times New Roman"/>
                <w:lang w:eastAsia="ru-RU"/>
              </w:rPr>
              <w:t> </w:t>
            </w:r>
          </w:p>
        </w:tc>
      </w:tr>
      <w:tr w14:paraId="13BD6D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41" w:type="dxa"/>
            <w:tcBorders>
              <w:top w:val="outset" w:color="auto" w:sz="6" w:space="0"/>
              <w:left w:val="outset" w:color="auto" w:sz="6" w:space="0"/>
              <w:bottom w:val="outset" w:color="auto" w:sz="6" w:space="0"/>
              <w:right w:val="outset" w:color="auto" w:sz="6" w:space="0"/>
            </w:tcBorders>
          </w:tcPr>
          <w:p w14:paraId="7944D2B2">
            <w:pPr>
              <w:spacing w:after="0" w:line="240" w:lineRule="auto"/>
              <w:rPr>
                <w:rFonts w:ascii="Verdana" w:hAnsi="Verdana" w:cs="Times New Roman"/>
                <w:lang w:eastAsia="ru-RU"/>
              </w:rPr>
            </w:pPr>
            <w:r>
              <w:rPr>
                <w:rFonts w:ascii="Verdana" w:hAnsi="Verdana" w:cs="Times New Roman"/>
                <w:lang w:eastAsia="ru-RU"/>
              </w:rPr>
              <w:t>2.</w:t>
            </w:r>
          </w:p>
        </w:tc>
        <w:tc>
          <w:tcPr>
            <w:tcW w:w="6071" w:type="dxa"/>
            <w:tcBorders>
              <w:top w:val="outset" w:color="auto" w:sz="6" w:space="0"/>
              <w:left w:val="outset" w:color="auto" w:sz="6" w:space="0"/>
              <w:bottom w:val="outset" w:color="auto" w:sz="6" w:space="0"/>
              <w:right w:val="outset" w:color="auto" w:sz="6" w:space="0"/>
            </w:tcBorders>
          </w:tcPr>
          <w:p w14:paraId="62D1414D">
            <w:pPr>
              <w:spacing w:after="0" w:line="240" w:lineRule="auto"/>
              <w:rPr>
                <w:rFonts w:ascii="Verdana" w:hAnsi="Verdana" w:cs="Times New Roman"/>
                <w:lang w:eastAsia="ru-RU"/>
              </w:rPr>
            </w:pPr>
            <w:r>
              <w:rPr>
                <w:rFonts w:ascii="Verdana" w:hAnsi="Verdana" w:cs="Times New Roman"/>
                <w:lang w:eastAsia="ru-RU"/>
              </w:rPr>
              <w:t>Считает себя плохим учеником</w:t>
            </w:r>
          </w:p>
        </w:tc>
        <w:tc>
          <w:tcPr>
            <w:tcW w:w="838" w:type="dxa"/>
            <w:tcBorders>
              <w:top w:val="outset" w:color="auto" w:sz="6" w:space="0"/>
              <w:left w:val="outset" w:color="auto" w:sz="6" w:space="0"/>
              <w:bottom w:val="outset" w:color="auto" w:sz="6" w:space="0"/>
              <w:right w:val="outset" w:color="auto" w:sz="6" w:space="0"/>
            </w:tcBorders>
            <w:vAlign w:val="center"/>
          </w:tcPr>
          <w:p w14:paraId="0FAB64EF">
            <w:pPr>
              <w:spacing w:after="0" w:line="240" w:lineRule="auto"/>
              <w:rPr>
                <w:rFonts w:ascii="Verdana" w:hAnsi="Verdana" w:cs="Times New Roman"/>
                <w:lang w:eastAsia="ru-RU"/>
              </w:rPr>
            </w:pPr>
            <w:r>
              <w:rPr>
                <w:rFonts w:ascii="Verdana" w:hAnsi="Verdana" w:cs="Times New Roman"/>
                <w:lang w:eastAsia="ru-RU"/>
              </w:rPr>
              <w:t> </w:t>
            </w:r>
          </w:p>
        </w:tc>
        <w:tc>
          <w:tcPr>
            <w:tcW w:w="839" w:type="dxa"/>
            <w:tcBorders>
              <w:top w:val="outset" w:color="auto" w:sz="6" w:space="0"/>
              <w:left w:val="outset" w:color="auto" w:sz="6" w:space="0"/>
              <w:bottom w:val="outset" w:color="auto" w:sz="6" w:space="0"/>
              <w:right w:val="outset" w:color="auto" w:sz="6" w:space="0"/>
            </w:tcBorders>
            <w:vAlign w:val="center"/>
          </w:tcPr>
          <w:p w14:paraId="342DA0B2">
            <w:pPr>
              <w:spacing w:after="0" w:line="240" w:lineRule="auto"/>
              <w:rPr>
                <w:rFonts w:ascii="Verdana" w:hAnsi="Verdana" w:cs="Times New Roman"/>
                <w:lang w:eastAsia="ru-RU"/>
              </w:rPr>
            </w:pPr>
            <w:r>
              <w:rPr>
                <w:rFonts w:ascii="Verdana" w:hAnsi="Verdana" w:cs="Times New Roman"/>
                <w:lang w:eastAsia="ru-RU"/>
              </w:rPr>
              <w:t> </w:t>
            </w:r>
          </w:p>
        </w:tc>
        <w:tc>
          <w:tcPr>
            <w:tcW w:w="896" w:type="dxa"/>
            <w:tcBorders>
              <w:top w:val="outset" w:color="auto" w:sz="6" w:space="0"/>
              <w:left w:val="outset" w:color="auto" w:sz="6" w:space="0"/>
              <w:bottom w:val="outset" w:color="auto" w:sz="6" w:space="0"/>
              <w:right w:val="outset" w:color="auto" w:sz="6" w:space="0"/>
            </w:tcBorders>
            <w:vAlign w:val="center"/>
          </w:tcPr>
          <w:p w14:paraId="584AA7A7">
            <w:pPr>
              <w:spacing w:after="0" w:line="240" w:lineRule="auto"/>
              <w:rPr>
                <w:rFonts w:ascii="Verdana" w:hAnsi="Verdana" w:cs="Times New Roman"/>
                <w:lang w:eastAsia="ru-RU"/>
              </w:rPr>
            </w:pPr>
            <w:r>
              <w:rPr>
                <w:rFonts w:ascii="Verdana" w:hAnsi="Verdana" w:cs="Times New Roman"/>
                <w:lang w:eastAsia="ru-RU"/>
              </w:rPr>
              <w:t> </w:t>
            </w:r>
          </w:p>
        </w:tc>
      </w:tr>
      <w:tr w14:paraId="3BE950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41" w:type="dxa"/>
            <w:tcBorders>
              <w:top w:val="outset" w:color="auto" w:sz="6" w:space="0"/>
              <w:left w:val="outset" w:color="auto" w:sz="6" w:space="0"/>
              <w:bottom w:val="outset" w:color="auto" w:sz="6" w:space="0"/>
              <w:right w:val="outset" w:color="auto" w:sz="6" w:space="0"/>
            </w:tcBorders>
          </w:tcPr>
          <w:p w14:paraId="286DE2CB">
            <w:pPr>
              <w:spacing w:after="0" w:line="240" w:lineRule="auto"/>
              <w:rPr>
                <w:rFonts w:ascii="Verdana" w:hAnsi="Verdana" w:cs="Times New Roman"/>
                <w:lang w:eastAsia="ru-RU"/>
              </w:rPr>
            </w:pPr>
            <w:r>
              <w:rPr>
                <w:rFonts w:ascii="Verdana" w:hAnsi="Verdana" w:cs="Times New Roman"/>
                <w:lang w:eastAsia="ru-RU"/>
              </w:rPr>
              <w:t>3.</w:t>
            </w:r>
          </w:p>
        </w:tc>
        <w:tc>
          <w:tcPr>
            <w:tcW w:w="6071" w:type="dxa"/>
            <w:tcBorders>
              <w:top w:val="outset" w:color="auto" w:sz="6" w:space="0"/>
              <w:left w:val="outset" w:color="auto" w:sz="6" w:space="0"/>
              <w:bottom w:val="outset" w:color="auto" w:sz="6" w:space="0"/>
              <w:right w:val="outset" w:color="auto" w:sz="6" w:space="0"/>
            </w:tcBorders>
          </w:tcPr>
          <w:p w14:paraId="3CB19018">
            <w:pPr>
              <w:spacing w:after="0" w:line="240" w:lineRule="auto"/>
              <w:rPr>
                <w:rFonts w:ascii="Verdana" w:hAnsi="Verdana" w:cs="Times New Roman"/>
                <w:lang w:eastAsia="ru-RU"/>
              </w:rPr>
            </w:pPr>
            <w:r>
              <w:rPr>
                <w:rFonts w:ascii="Verdana" w:hAnsi="Verdana" w:cs="Times New Roman"/>
                <w:lang w:eastAsia="ru-RU"/>
              </w:rPr>
              <w:t>Боится, что не сможет правильно отвечать на вопросы учителя</w:t>
            </w:r>
          </w:p>
        </w:tc>
        <w:tc>
          <w:tcPr>
            <w:tcW w:w="838" w:type="dxa"/>
            <w:tcBorders>
              <w:top w:val="outset" w:color="auto" w:sz="6" w:space="0"/>
              <w:left w:val="outset" w:color="auto" w:sz="6" w:space="0"/>
              <w:bottom w:val="outset" w:color="auto" w:sz="6" w:space="0"/>
              <w:right w:val="outset" w:color="auto" w:sz="6" w:space="0"/>
            </w:tcBorders>
            <w:vAlign w:val="center"/>
          </w:tcPr>
          <w:p w14:paraId="24117FB8">
            <w:pPr>
              <w:spacing w:after="0" w:line="240" w:lineRule="auto"/>
              <w:rPr>
                <w:rFonts w:ascii="Verdana" w:hAnsi="Verdana" w:cs="Times New Roman"/>
                <w:lang w:eastAsia="ru-RU"/>
              </w:rPr>
            </w:pPr>
            <w:r>
              <w:rPr>
                <w:rFonts w:ascii="Verdana" w:hAnsi="Verdana" w:cs="Times New Roman"/>
                <w:lang w:eastAsia="ru-RU"/>
              </w:rPr>
              <w:t> </w:t>
            </w:r>
          </w:p>
        </w:tc>
        <w:tc>
          <w:tcPr>
            <w:tcW w:w="839" w:type="dxa"/>
            <w:tcBorders>
              <w:top w:val="outset" w:color="auto" w:sz="6" w:space="0"/>
              <w:left w:val="outset" w:color="auto" w:sz="6" w:space="0"/>
              <w:bottom w:val="outset" w:color="auto" w:sz="6" w:space="0"/>
              <w:right w:val="outset" w:color="auto" w:sz="6" w:space="0"/>
            </w:tcBorders>
            <w:vAlign w:val="center"/>
          </w:tcPr>
          <w:p w14:paraId="29182092">
            <w:pPr>
              <w:spacing w:after="0" w:line="240" w:lineRule="auto"/>
              <w:rPr>
                <w:rFonts w:ascii="Verdana" w:hAnsi="Verdana" w:cs="Times New Roman"/>
                <w:lang w:eastAsia="ru-RU"/>
              </w:rPr>
            </w:pPr>
            <w:r>
              <w:rPr>
                <w:rFonts w:ascii="Verdana" w:hAnsi="Verdana" w:cs="Times New Roman"/>
                <w:lang w:eastAsia="ru-RU"/>
              </w:rPr>
              <w:t> </w:t>
            </w:r>
          </w:p>
        </w:tc>
        <w:tc>
          <w:tcPr>
            <w:tcW w:w="896" w:type="dxa"/>
            <w:tcBorders>
              <w:top w:val="outset" w:color="auto" w:sz="6" w:space="0"/>
              <w:left w:val="outset" w:color="auto" w:sz="6" w:space="0"/>
              <w:bottom w:val="outset" w:color="auto" w:sz="6" w:space="0"/>
              <w:right w:val="outset" w:color="auto" w:sz="6" w:space="0"/>
            </w:tcBorders>
            <w:vAlign w:val="center"/>
          </w:tcPr>
          <w:p w14:paraId="04B804DE">
            <w:pPr>
              <w:spacing w:after="0" w:line="240" w:lineRule="auto"/>
              <w:rPr>
                <w:rFonts w:ascii="Verdana" w:hAnsi="Verdana" w:cs="Times New Roman"/>
                <w:lang w:eastAsia="ru-RU"/>
              </w:rPr>
            </w:pPr>
            <w:r>
              <w:rPr>
                <w:rFonts w:ascii="Verdana" w:hAnsi="Verdana" w:cs="Times New Roman"/>
                <w:lang w:eastAsia="ru-RU"/>
              </w:rPr>
              <w:t> </w:t>
            </w:r>
          </w:p>
        </w:tc>
      </w:tr>
      <w:tr w14:paraId="5F08A0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41" w:type="dxa"/>
            <w:tcBorders>
              <w:top w:val="outset" w:color="auto" w:sz="6" w:space="0"/>
              <w:left w:val="outset" w:color="auto" w:sz="6" w:space="0"/>
              <w:bottom w:val="outset" w:color="auto" w:sz="6" w:space="0"/>
              <w:right w:val="outset" w:color="auto" w:sz="6" w:space="0"/>
            </w:tcBorders>
          </w:tcPr>
          <w:p w14:paraId="3B155329">
            <w:pPr>
              <w:spacing w:after="0" w:line="240" w:lineRule="auto"/>
              <w:rPr>
                <w:rFonts w:ascii="Verdana" w:hAnsi="Verdana" w:cs="Times New Roman"/>
                <w:lang w:eastAsia="ru-RU"/>
              </w:rPr>
            </w:pPr>
            <w:r>
              <w:rPr>
                <w:rFonts w:ascii="Verdana" w:hAnsi="Verdana" w:cs="Times New Roman"/>
                <w:lang w:eastAsia="ru-RU"/>
              </w:rPr>
              <w:t>4.</w:t>
            </w:r>
          </w:p>
        </w:tc>
        <w:tc>
          <w:tcPr>
            <w:tcW w:w="6071" w:type="dxa"/>
            <w:tcBorders>
              <w:top w:val="outset" w:color="auto" w:sz="6" w:space="0"/>
              <w:left w:val="outset" w:color="auto" w:sz="6" w:space="0"/>
              <w:bottom w:val="outset" w:color="auto" w:sz="6" w:space="0"/>
              <w:right w:val="outset" w:color="auto" w:sz="6" w:space="0"/>
            </w:tcBorders>
          </w:tcPr>
          <w:p w14:paraId="3B124730">
            <w:pPr>
              <w:spacing w:after="0" w:line="240" w:lineRule="auto"/>
              <w:rPr>
                <w:rFonts w:ascii="Verdana" w:hAnsi="Verdana" w:cs="Times New Roman"/>
                <w:lang w:eastAsia="ru-RU"/>
              </w:rPr>
            </w:pPr>
            <w:r>
              <w:rPr>
                <w:rFonts w:ascii="Verdana" w:hAnsi="Verdana" w:cs="Times New Roman"/>
                <w:lang w:eastAsia="ru-RU"/>
              </w:rPr>
              <w:t>Жалуется на плохое отношение одноклассников, учителя к себе</w:t>
            </w:r>
          </w:p>
        </w:tc>
        <w:tc>
          <w:tcPr>
            <w:tcW w:w="838" w:type="dxa"/>
            <w:tcBorders>
              <w:top w:val="outset" w:color="auto" w:sz="6" w:space="0"/>
              <w:left w:val="outset" w:color="auto" w:sz="6" w:space="0"/>
              <w:bottom w:val="outset" w:color="auto" w:sz="6" w:space="0"/>
              <w:right w:val="outset" w:color="auto" w:sz="6" w:space="0"/>
            </w:tcBorders>
            <w:vAlign w:val="center"/>
          </w:tcPr>
          <w:p w14:paraId="67CA8AD4">
            <w:pPr>
              <w:spacing w:after="0" w:line="240" w:lineRule="auto"/>
              <w:rPr>
                <w:rFonts w:ascii="Verdana" w:hAnsi="Verdana" w:cs="Times New Roman"/>
                <w:lang w:eastAsia="ru-RU"/>
              </w:rPr>
            </w:pPr>
            <w:r>
              <w:rPr>
                <w:rFonts w:ascii="Verdana" w:hAnsi="Verdana" w:cs="Times New Roman"/>
                <w:lang w:eastAsia="ru-RU"/>
              </w:rPr>
              <w:t> </w:t>
            </w:r>
          </w:p>
        </w:tc>
        <w:tc>
          <w:tcPr>
            <w:tcW w:w="839" w:type="dxa"/>
            <w:tcBorders>
              <w:top w:val="outset" w:color="auto" w:sz="6" w:space="0"/>
              <w:left w:val="outset" w:color="auto" w:sz="6" w:space="0"/>
              <w:bottom w:val="outset" w:color="auto" w:sz="6" w:space="0"/>
              <w:right w:val="outset" w:color="auto" w:sz="6" w:space="0"/>
            </w:tcBorders>
            <w:vAlign w:val="center"/>
          </w:tcPr>
          <w:p w14:paraId="21D2C51E">
            <w:pPr>
              <w:spacing w:after="0" w:line="240" w:lineRule="auto"/>
              <w:rPr>
                <w:rFonts w:ascii="Verdana" w:hAnsi="Verdana" w:cs="Times New Roman"/>
                <w:lang w:eastAsia="ru-RU"/>
              </w:rPr>
            </w:pPr>
            <w:r>
              <w:rPr>
                <w:rFonts w:ascii="Verdana" w:hAnsi="Verdana" w:cs="Times New Roman"/>
                <w:lang w:eastAsia="ru-RU"/>
              </w:rPr>
              <w:t> </w:t>
            </w:r>
          </w:p>
        </w:tc>
        <w:tc>
          <w:tcPr>
            <w:tcW w:w="896" w:type="dxa"/>
            <w:tcBorders>
              <w:top w:val="outset" w:color="auto" w:sz="6" w:space="0"/>
              <w:left w:val="outset" w:color="auto" w:sz="6" w:space="0"/>
              <w:bottom w:val="outset" w:color="auto" w:sz="6" w:space="0"/>
              <w:right w:val="outset" w:color="auto" w:sz="6" w:space="0"/>
            </w:tcBorders>
            <w:vAlign w:val="center"/>
          </w:tcPr>
          <w:p w14:paraId="62D4FA6E">
            <w:pPr>
              <w:spacing w:after="0" w:line="240" w:lineRule="auto"/>
              <w:rPr>
                <w:rFonts w:ascii="Verdana" w:hAnsi="Verdana" w:cs="Times New Roman"/>
                <w:lang w:eastAsia="ru-RU"/>
              </w:rPr>
            </w:pPr>
            <w:r>
              <w:rPr>
                <w:rFonts w:ascii="Verdana" w:hAnsi="Verdana" w:cs="Times New Roman"/>
                <w:lang w:eastAsia="ru-RU"/>
              </w:rPr>
              <w:t> </w:t>
            </w:r>
          </w:p>
        </w:tc>
      </w:tr>
      <w:tr w14:paraId="50B3A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41" w:type="dxa"/>
            <w:tcBorders>
              <w:top w:val="outset" w:color="auto" w:sz="6" w:space="0"/>
              <w:left w:val="outset" w:color="auto" w:sz="6" w:space="0"/>
              <w:bottom w:val="outset" w:color="auto" w:sz="6" w:space="0"/>
              <w:right w:val="outset" w:color="auto" w:sz="6" w:space="0"/>
            </w:tcBorders>
          </w:tcPr>
          <w:p w14:paraId="7756023B">
            <w:pPr>
              <w:spacing w:after="0" w:line="240" w:lineRule="auto"/>
              <w:rPr>
                <w:rFonts w:ascii="Verdana" w:hAnsi="Verdana" w:cs="Times New Roman"/>
                <w:lang w:eastAsia="ru-RU"/>
              </w:rPr>
            </w:pPr>
            <w:r>
              <w:rPr>
                <w:rFonts w:ascii="Verdana" w:hAnsi="Verdana" w:cs="Times New Roman"/>
                <w:lang w:eastAsia="ru-RU"/>
              </w:rPr>
              <w:t>5.</w:t>
            </w:r>
          </w:p>
        </w:tc>
        <w:tc>
          <w:tcPr>
            <w:tcW w:w="6071" w:type="dxa"/>
            <w:tcBorders>
              <w:top w:val="outset" w:color="auto" w:sz="6" w:space="0"/>
              <w:left w:val="outset" w:color="auto" w:sz="6" w:space="0"/>
              <w:bottom w:val="outset" w:color="auto" w:sz="6" w:space="0"/>
              <w:right w:val="outset" w:color="auto" w:sz="6" w:space="0"/>
            </w:tcBorders>
          </w:tcPr>
          <w:p w14:paraId="148F473A">
            <w:pPr>
              <w:spacing w:after="0" w:line="240" w:lineRule="auto"/>
              <w:rPr>
                <w:rFonts w:ascii="Verdana" w:hAnsi="Verdana" w:cs="Times New Roman"/>
                <w:lang w:eastAsia="ru-RU"/>
              </w:rPr>
            </w:pPr>
            <w:r>
              <w:rPr>
                <w:rFonts w:ascii="Verdana" w:hAnsi="Verdana" w:cs="Times New Roman"/>
                <w:lang w:eastAsia="ru-RU"/>
              </w:rPr>
              <w:t>В школе неохотно расстается с родителями</w:t>
            </w:r>
          </w:p>
        </w:tc>
        <w:tc>
          <w:tcPr>
            <w:tcW w:w="838" w:type="dxa"/>
            <w:tcBorders>
              <w:top w:val="outset" w:color="auto" w:sz="6" w:space="0"/>
              <w:left w:val="outset" w:color="auto" w:sz="6" w:space="0"/>
              <w:bottom w:val="outset" w:color="auto" w:sz="6" w:space="0"/>
              <w:right w:val="outset" w:color="auto" w:sz="6" w:space="0"/>
            </w:tcBorders>
            <w:vAlign w:val="center"/>
          </w:tcPr>
          <w:p w14:paraId="4945DAC8">
            <w:pPr>
              <w:spacing w:after="0" w:line="240" w:lineRule="auto"/>
              <w:rPr>
                <w:rFonts w:ascii="Verdana" w:hAnsi="Verdana" w:cs="Times New Roman"/>
                <w:lang w:eastAsia="ru-RU"/>
              </w:rPr>
            </w:pPr>
            <w:r>
              <w:rPr>
                <w:rFonts w:ascii="Verdana" w:hAnsi="Verdana" w:cs="Times New Roman"/>
                <w:lang w:eastAsia="ru-RU"/>
              </w:rPr>
              <w:t> </w:t>
            </w:r>
          </w:p>
        </w:tc>
        <w:tc>
          <w:tcPr>
            <w:tcW w:w="839" w:type="dxa"/>
            <w:tcBorders>
              <w:top w:val="outset" w:color="auto" w:sz="6" w:space="0"/>
              <w:left w:val="outset" w:color="auto" w:sz="6" w:space="0"/>
              <w:bottom w:val="outset" w:color="auto" w:sz="6" w:space="0"/>
              <w:right w:val="outset" w:color="auto" w:sz="6" w:space="0"/>
            </w:tcBorders>
            <w:vAlign w:val="center"/>
          </w:tcPr>
          <w:p w14:paraId="469B0034">
            <w:pPr>
              <w:spacing w:after="0" w:line="240" w:lineRule="auto"/>
              <w:rPr>
                <w:rFonts w:ascii="Verdana" w:hAnsi="Verdana" w:cs="Times New Roman"/>
                <w:lang w:eastAsia="ru-RU"/>
              </w:rPr>
            </w:pPr>
            <w:r>
              <w:rPr>
                <w:rFonts w:ascii="Verdana" w:hAnsi="Verdana" w:cs="Times New Roman"/>
                <w:lang w:eastAsia="ru-RU"/>
              </w:rPr>
              <w:t> </w:t>
            </w:r>
          </w:p>
        </w:tc>
        <w:tc>
          <w:tcPr>
            <w:tcW w:w="896" w:type="dxa"/>
            <w:tcBorders>
              <w:top w:val="outset" w:color="auto" w:sz="6" w:space="0"/>
              <w:left w:val="outset" w:color="auto" w:sz="6" w:space="0"/>
              <w:bottom w:val="outset" w:color="auto" w:sz="6" w:space="0"/>
              <w:right w:val="outset" w:color="auto" w:sz="6" w:space="0"/>
            </w:tcBorders>
            <w:vAlign w:val="center"/>
          </w:tcPr>
          <w:p w14:paraId="5106614D">
            <w:pPr>
              <w:spacing w:after="0" w:line="240" w:lineRule="auto"/>
              <w:rPr>
                <w:rFonts w:ascii="Verdana" w:hAnsi="Verdana" w:cs="Times New Roman"/>
                <w:lang w:eastAsia="ru-RU"/>
              </w:rPr>
            </w:pPr>
            <w:r>
              <w:rPr>
                <w:rFonts w:ascii="Verdana" w:hAnsi="Verdana" w:cs="Times New Roman"/>
                <w:lang w:eastAsia="ru-RU"/>
              </w:rPr>
              <w:t> </w:t>
            </w:r>
          </w:p>
        </w:tc>
      </w:tr>
      <w:tr w14:paraId="5685FE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41" w:type="dxa"/>
            <w:tcBorders>
              <w:top w:val="outset" w:color="auto" w:sz="6" w:space="0"/>
              <w:left w:val="outset" w:color="auto" w:sz="6" w:space="0"/>
              <w:bottom w:val="outset" w:color="auto" w:sz="6" w:space="0"/>
              <w:right w:val="outset" w:color="auto" w:sz="6" w:space="0"/>
            </w:tcBorders>
          </w:tcPr>
          <w:p w14:paraId="0E56CB7E">
            <w:pPr>
              <w:spacing w:after="0" w:line="240" w:lineRule="auto"/>
              <w:rPr>
                <w:rFonts w:ascii="Verdana" w:hAnsi="Verdana" w:cs="Times New Roman"/>
                <w:lang w:eastAsia="ru-RU"/>
              </w:rPr>
            </w:pPr>
            <w:r>
              <w:rPr>
                <w:rFonts w:ascii="Verdana" w:hAnsi="Verdana" w:cs="Times New Roman"/>
                <w:lang w:eastAsia="ru-RU"/>
              </w:rPr>
              <w:t>6.</w:t>
            </w:r>
          </w:p>
        </w:tc>
        <w:tc>
          <w:tcPr>
            <w:tcW w:w="6071" w:type="dxa"/>
            <w:tcBorders>
              <w:top w:val="outset" w:color="auto" w:sz="6" w:space="0"/>
              <w:left w:val="outset" w:color="auto" w:sz="6" w:space="0"/>
              <w:bottom w:val="outset" w:color="auto" w:sz="6" w:space="0"/>
              <w:right w:val="outset" w:color="auto" w:sz="6" w:space="0"/>
            </w:tcBorders>
          </w:tcPr>
          <w:p w14:paraId="7888D363">
            <w:pPr>
              <w:spacing w:after="0" w:line="240" w:lineRule="auto"/>
              <w:rPr>
                <w:rFonts w:ascii="Verdana" w:hAnsi="Verdana" w:cs="Times New Roman"/>
                <w:lang w:eastAsia="ru-RU"/>
              </w:rPr>
            </w:pPr>
            <w:r>
              <w:rPr>
                <w:rFonts w:ascii="Verdana" w:hAnsi="Verdana" w:cs="Times New Roman"/>
                <w:lang w:eastAsia="ru-RU"/>
              </w:rPr>
              <w:t>Бывают ночные страхи со школьной тематикой</w:t>
            </w:r>
          </w:p>
        </w:tc>
        <w:tc>
          <w:tcPr>
            <w:tcW w:w="838" w:type="dxa"/>
            <w:tcBorders>
              <w:top w:val="outset" w:color="auto" w:sz="6" w:space="0"/>
              <w:left w:val="outset" w:color="auto" w:sz="6" w:space="0"/>
              <w:bottom w:val="outset" w:color="auto" w:sz="6" w:space="0"/>
              <w:right w:val="outset" w:color="auto" w:sz="6" w:space="0"/>
            </w:tcBorders>
            <w:vAlign w:val="center"/>
          </w:tcPr>
          <w:p w14:paraId="7CF9213C">
            <w:pPr>
              <w:spacing w:after="0" w:line="240" w:lineRule="auto"/>
              <w:rPr>
                <w:rFonts w:ascii="Verdana" w:hAnsi="Verdana" w:cs="Times New Roman"/>
                <w:lang w:eastAsia="ru-RU"/>
              </w:rPr>
            </w:pPr>
            <w:r>
              <w:rPr>
                <w:rFonts w:ascii="Verdana" w:hAnsi="Verdana" w:cs="Times New Roman"/>
                <w:lang w:eastAsia="ru-RU"/>
              </w:rPr>
              <w:t> </w:t>
            </w:r>
          </w:p>
        </w:tc>
        <w:tc>
          <w:tcPr>
            <w:tcW w:w="839" w:type="dxa"/>
            <w:tcBorders>
              <w:top w:val="outset" w:color="auto" w:sz="6" w:space="0"/>
              <w:left w:val="outset" w:color="auto" w:sz="6" w:space="0"/>
              <w:bottom w:val="outset" w:color="auto" w:sz="6" w:space="0"/>
              <w:right w:val="outset" w:color="auto" w:sz="6" w:space="0"/>
            </w:tcBorders>
            <w:vAlign w:val="center"/>
          </w:tcPr>
          <w:p w14:paraId="0C8562C5">
            <w:pPr>
              <w:spacing w:after="0" w:line="240" w:lineRule="auto"/>
              <w:rPr>
                <w:rFonts w:ascii="Verdana" w:hAnsi="Verdana" w:cs="Times New Roman"/>
                <w:lang w:eastAsia="ru-RU"/>
              </w:rPr>
            </w:pPr>
            <w:r>
              <w:rPr>
                <w:rFonts w:ascii="Verdana" w:hAnsi="Verdana" w:cs="Times New Roman"/>
                <w:lang w:eastAsia="ru-RU"/>
              </w:rPr>
              <w:t> </w:t>
            </w:r>
          </w:p>
        </w:tc>
        <w:tc>
          <w:tcPr>
            <w:tcW w:w="896" w:type="dxa"/>
            <w:tcBorders>
              <w:top w:val="outset" w:color="auto" w:sz="6" w:space="0"/>
              <w:left w:val="outset" w:color="auto" w:sz="6" w:space="0"/>
              <w:bottom w:val="outset" w:color="auto" w:sz="6" w:space="0"/>
              <w:right w:val="outset" w:color="auto" w:sz="6" w:space="0"/>
            </w:tcBorders>
            <w:vAlign w:val="center"/>
          </w:tcPr>
          <w:p w14:paraId="337C148F">
            <w:pPr>
              <w:spacing w:after="0" w:line="240" w:lineRule="auto"/>
              <w:rPr>
                <w:rFonts w:ascii="Verdana" w:hAnsi="Verdana" w:cs="Times New Roman"/>
                <w:lang w:eastAsia="ru-RU"/>
              </w:rPr>
            </w:pPr>
            <w:r>
              <w:rPr>
                <w:rFonts w:ascii="Verdana" w:hAnsi="Verdana" w:cs="Times New Roman"/>
                <w:lang w:eastAsia="ru-RU"/>
              </w:rPr>
              <w:t> </w:t>
            </w:r>
          </w:p>
        </w:tc>
      </w:tr>
      <w:tr w14:paraId="263A1A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41" w:type="dxa"/>
            <w:tcBorders>
              <w:top w:val="outset" w:color="auto" w:sz="6" w:space="0"/>
              <w:left w:val="outset" w:color="auto" w:sz="6" w:space="0"/>
              <w:bottom w:val="outset" w:color="auto" w:sz="6" w:space="0"/>
              <w:right w:val="outset" w:color="auto" w:sz="6" w:space="0"/>
            </w:tcBorders>
          </w:tcPr>
          <w:p w14:paraId="41E3054F">
            <w:pPr>
              <w:spacing w:after="0" w:line="240" w:lineRule="auto"/>
              <w:rPr>
                <w:rFonts w:ascii="Verdana" w:hAnsi="Verdana" w:cs="Times New Roman"/>
                <w:lang w:eastAsia="ru-RU"/>
              </w:rPr>
            </w:pPr>
            <w:r>
              <w:rPr>
                <w:rFonts w:ascii="Verdana" w:hAnsi="Verdana" w:cs="Times New Roman"/>
                <w:lang w:eastAsia="ru-RU"/>
              </w:rPr>
              <w:t>7.</w:t>
            </w:r>
          </w:p>
        </w:tc>
        <w:tc>
          <w:tcPr>
            <w:tcW w:w="6071" w:type="dxa"/>
            <w:tcBorders>
              <w:top w:val="outset" w:color="auto" w:sz="6" w:space="0"/>
              <w:left w:val="outset" w:color="auto" w:sz="6" w:space="0"/>
              <w:bottom w:val="outset" w:color="auto" w:sz="6" w:space="0"/>
              <w:right w:val="outset" w:color="auto" w:sz="6" w:space="0"/>
            </w:tcBorders>
          </w:tcPr>
          <w:p w14:paraId="667E79F7">
            <w:pPr>
              <w:spacing w:after="0" w:line="240" w:lineRule="auto"/>
              <w:rPr>
                <w:rFonts w:ascii="Verdana" w:hAnsi="Verdana" w:cs="Times New Roman"/>
                <w:lang w:eastAsia="ru-RU"/>
              </w:rPr>
            </w:pPr>
            <w:r>
              <w:rPr>
                <w:rFonts w:ascii="Verdana" w:hAnsi="Verdana" w:cs="Times New Roman"/>
                <w:lang w:eastAsia="ru-RU"/>
              </w:rPr>
              <w:t>Избегает разговоров о школе</w:t>
            </w:r>
          </w:p>
        </w:tc>
        <w:tc>
          <w:tcPr>
            <w:tcW w:w="838" w:type="dxa"/>
            <w:tcBorders>
              <w:top w:val="outset" w:color="auto" w:sz="6" w:space="0"/>
              <w:left w:val="outset" w:color="auto" w:sz="6" w:space="0"/>
              <w:bottom w:val="outset" w:color="auto" w:sz="6" w:space="0"/>
              <w:right w:val="outset" w:color="auto" w:sz="6" w:space="0"/>
            </w:tcBorders>
            <w:vAlign w:val="center"/>
          </w:tcPr>
          <w:p w14:paraId="532920EE">
            <w:pPr>
              <w:spacing w:after="0" w:line="240" w:lineRule="auto"/>
              <w:rPr>
                <w:rFonts w:ascii="Verdana" w:hAnsi="Verdana" w:cs="Times New Roman"/>
                <w:lang w:eastAsia="ru-RU"/>
              </w:rPr>
            </w:pPr>
            <w:r>
              <w:rPr>
                <w:rFonts w:ascii="Verdana" w:hAnsi="Verdana" w:cs="Times New Roman"/>
                <w:lang w:eastAsia="ru-RU"/>
              </w:rPr>
              <w:t> </w:t>
            </w:r>
          </w:p>
        </w:tc>
        <w:tc>
          <w:tcPr>
            <w:tcW w:w="839" w:type="dxa"/>
            <w:tcBorders>
              <w:top w:val="outset" w:color="auto" w:sz="6" w:space="0"/>
              <w:left w:val="outset" w:color="auto" w:sz="6" w:space="0"/>
              <w:bottom w:val="outset" w:color="auto" w:sz="6" w:space="0"/>
              <w:right w:val="outset" w:color="auto" w:sz="6" w:space="0"/>
            </w:tcBorders>
            <w:vAlign w:val="center"/>
          </w:tcPr>
          <w:p w14:paraId="08E7EAAD">
            <w:pPr>
              <w:spacing w:after="0" w:line="240" w:lineRule="auto"/>
              <w:rPr>
                <w:rFonts w:ascii="Verdana" w:hAnsi="Verdana" w:cs="Times New Roman"/>
                <w:lang w:eastAsia="ru-RU"/>
              </w:rPr>
            </w:pPr>
            <w:r>
              <w:rPr>
                <w:rFonts w:ascii="Verdana" w:hAnsi="Verdana" w:cs="Times New Roman"/>
                <w:lang w:eastAsia="ru-RU"/>
              </w:rPr>
              <w:t> </w:t>
            </w:r>
          </w:p>
        </w:tc>
        <w:tc>
          <w:tcPr>
            <w:tcW w:w="896" w:type="dxa"/>
            <w:tcBorders>
              <w:top w:val="outset" w:color="auto" w:sz="6" w:space="0"/>
              <w:left w:val="outset" w:color="auto" w:sz="6" w:space="0"/>
              <w:bottom w:val="outset" w:color="auto" w:sz="6" w:space="0"/>
              <w:right w:val="outset" w:color="auto" w:sz="6" w:space="0"/>
            </w:tcBorders>
            <w:vAlign w:val="center"/>
          </w:tcPr>
          <w:p w14:paraId="03B05287">
            <w:pPr>
              <w:spacing w:after="0" w:line="240" w:lineRule="auto"/>
              <w:rPr>
                <w:rFonts w:ascii="Verdana" w:hAnsi="Verdana" w:cs="Times New Roman"/>
                <w:lang w:eastAsia="ru-RU"/>
              </w:rPr>
            </w:pPr>
            <w:r>
              <w:rPr>
                <w:rFonts w:ascii="Verdana" w:hAnsi="Verdana" w:cs="Times New Roman"/>
                <w:lang w:eastAsia="ru-RU"/>
              </w:rPr>
              <w:t> </w:t>
            </w:r>
          </w:p>
        </w:tc>
      </w:tr>
      <w:tr w14:paraId="3A2D1C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41" w:type="dxa"/>
            <w:tcBorders>
              <w:top w:val="outset" w:color="auto" w:sz="6" w:space="0"/>
              <w:left w:val="outset" w:color="auto" w:sz="6" w:space="0"/>
              <w:bottom w:val="outset" w:color="auto" w:sz="6" w:space="0"/>
              <w:right w:val="outset" w:color="auto" w:sz="6" w:space="0"/>
            </w:tcBorders>
          </w:tcPr>
          <w:p w14:paraId="1A932DB1">
            <w:pPr>
              <w:spacing w:after="0" w:line="240" w:lineRule="auto"/>
              <w:rPr>
                <w:rFonts w:ascii="Verdana" w:hAnsi="Verdana" w:cs="Times New Roman"/>
                <w:lang w:eastAsia="ru-RU"/>
              </w:rPr>
            </w:pPr>
            <w:r>
              <w:rPr>
                <w:rFonts w:ascii="Verdana" w:hAnsi="Verdana" w:cs="Times New Roman"/>
                <w:lang w:eastAsia="ru-RU"/>
              </w:rPr>
              <w:t>8.</w:t>
            </w:r>
          </w:p>
        </w:tc>
        <w:tc>
          <w:tcPr>
            <w:tcW w:w="6071" w:type="dxa"/>
            <w:tcBorders>
              <w:top w:val="outset" w:color="auto" w:sz="6" w:space="0"/>
              <w:left w:val="outset" w:color="auto" w:sz="6" w:space="0"/>
              <w:bottom w:val="outset" w:color="auto" w:sz="6" w:space="0"/>
              <w:right w:val="outset" w:color="auto" w:sz="6" w:space="0"/>
            </w:tcBorders>
          </w:tcPr>
          <w:p w14:paraId="65439B0B">
            <w:pPr>
              <w:spacing w:after="0" w:line="240" w:lineRule="auto"/>
              <w:rPr>
                <w:rFonts w:ascii="Verdana" w:hAnsi="Verdana" w:cs="Times New Roman"/>
                <w:lang w:eastAsia="ru-RU"/>
              </w:rPr>
            </w:pPr>
            <w:r>
              <w:rPr>
                <w:rFonts w:ascii="Verdana" w:hAnsi="Verdana" w:cs="Times New Roman"/>
                <w:lang w:eastAsia="ru-RU"/>
              </w:rPr>
              <w:t>Открыто выражает страх перед школой</w:t>
            </w:r>
          </w:p>
        </w:tc>
        <w:tc>
          <w:tcPr>
            <w:tcW w:w="838" w:type="dxa"/>
            <w:tcBorders>
              <w:top w:val="outset" w:color="auto" w:sz="6" w:space="0"/>
              <w:left w:val="outset" w:color="auto" w:sz="6" w:space="0"/>
              <w:bottom w:val="outset" w:color="auto" w:sz="6" w:space="0"/>
              <w:right w:val="outset" w:color="auto" w:sz="6" w:space="0"/>
            </w:tcBorders>
            <w:vAlign w:val="center"/>
          </w:tcPr>
          <w:p w14:paraId="5F400E4E">
            <w:pPr>
              <w:spacing w:after="0" w:line="240" w:lineRule="auto"/>
              <w:rPr>
                <w:rFonts w:ascii="Verdana" w:hAnsi="Verdana" w:cs="Times New Roman"/>
                <w:lang w:eastAsia="ru-RU"/>
              </w:rPr>
            </w:pPr>
            <w:r>
              <w:rPr>
                <w:rFonts w:ascii="Verdana" w:hAnsi="Verdana" w:cs="Times New Roman"/>
                <w:lang w:eastAsia="ru-RU"/>
              </w:rPr>
              <w:t> </w:t>
            </w:r>
          </w:p>
        </w:tc>
        <w:tc>
          <w:tcPr>
            <w:tcW w:w="839" w:type="dxa"/>
            <w:tcBorders>
              <w:top w:val="outset" w:color="auto" w:sz="6" w:space="0"/>
              <w:left w:val="outset" w:color="auto" w:sz="6" w:space="0"/>
              <w:bottom w:val="outset" w:color="auto" w:sz="6" w:space="0"/>
              <w:right w:val="outset" w:color="auto" w:sz="6" w:space="0"/>
            </w:tcBorders>
            <w:vAlign w:val="center"/>
          </w:tcPr>
          <w:p w14:paraId="5D224E37">
            <w:pPr>
              <w:spacing w:after="0" w:line="240" w:lineRule="auto"/>
              <w:rPr>
                <w:rFonts w:ascii="Verdana" w:hAnsi="Verdana" w:cs="Times New Roman"/>
                <w:lang w:eastAsia="ru-RU"/>
              </w:rPr>
            </w:pPr>
            <w:r>
              <w:rPr>
                <w:rFonts w:ascii="Verdana" w:hAnsi="Verdana" w:cs="Times New Roman"/>
                <w:lang w:eastAsia="ru-RU"/>
              </w:rPr>
              <w:t> </w:t>
            </w:r>
          </w:p>
        </w:tc>
        <w:tc>
          <w:tcPr>
            <w:tcW w:w="896" w:type="dxa"/>
            <w:tcBorders>
              <w:top w:val="outset" w:color="auto" w:sz="6" w:space="0"/>
              <w:left w:val="outset" w:color="auto" w:sz="6" w:space="0"/>
              <w:bottom w:val="outset" w:color="auto" w:sz="6" w:space="0"/>
              <w:right w:val="outset" w:color="auto" w:sz="6" w:space="0"/>
            </w:tcBorders>
            <w:vAlign w:val="center"/>
          </w:tcPr>
          <w:p w14:paraId="376FEC2C">
            <w:pPr>
              <w:spacing w:after="0" w:line="240" w:lineRule="auto"/>
              <w:rPr>
                <w:rFonts w:ascii="Verdana" w:hAnsi="Verdana" w:cs="Times New Roman"/>
                <w:lang w:eastAsia="ru-RU"/>
              </w:rPr>
            </w:pPr>
            <w:r>
              <w:rPr>
                <w:rFonts w:ascii="Verdana" w:hAnsi="Verdana" w:cs="Times New Roman"/>
                <w:lang w:eastAsia="ru-RU"/>
              </w:rPr>
              <w:t> </w:t>
            </w:r>
          </w:p>
        </w:tc>
      </w:tr>
    </w:tbl>
    <w:p w14:paraId="4763EA5E">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color w:val="333333"/>
          <w:sz w:val="28"/>
          <w:szCs w:val="28"/>
          <w:lang w:eastAsia="ru-RU"/>
        </w:rPr>
        <w:t xml:space="preserve">4.Опросник для учителей                                                         </w:t>
      </w:r>
    </w:p>
    <w:tbl>
      <w:tblPr>
        <w:tblStyle w:val="3"/>
        <w:tblW w:w="9285"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7"/>
        <w:gridCol w:w="6015"/>
        <w:gridCol w:w="836"/>
        <w:gridCol w:w="823"/>
        <w:gridCol w:w="974"/>
      </w:tblGrid>
      <w:tr w14:paraId="5DB7DA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45" w:type="dxa"/>
            <w:tcBorders>
              <w:top w:val="outset" w:color="auto" w:sz="6" w:space="0"/>
              <w:left w:val="outset" w:color="auto" w:sz="6" w:space="0"/>
              <w:bottom w:val="outset" w:color="auto" w:sz="6" w:space="0"/>
              <w:right w:val="outset" w:color="auto" w:sz="6" w:space="0"/>
            </w:tcBorders>
            <w:vAlign w:val="center"/>
          </w:tcPr>
          <w:p w14:paraId="1B7203E3">
            <w:pPr>
              <w:spacing w:after="0" w:line="240" w:lineRule="auto"/>
              <w:rPr>
                <w:rFonts w:ascii="Verdana" w:hAnsi="Verdana" w:cs="Times New Roman"/>
                <w:lang w:eastAsia="ru-RU"/>
              </w:rPr>
            </w:pPr>
            <w:r>
              <w:rPr>
                <w:rFonts w:ascii="Verdana" w:hAnsi="Verdana" w:cs="Times New Roman"/>
                <w:lang w:eastAsia="ru-RU"/>
              </w:rPr>
              <w:t>№</w:t>
            </w:r>
          </w:p>
        </w:tc>
        <w:tc>
          <w:tcPr>
            <w:tcW w:w="6120" w:type="dxa"/>
            <w:tcBorders>
              <w:top w:val="outset" w:color="auto" w:sz="6" w:space="0"/>
              <w:left w:val="outset" w:color="auto" w:sz="6" w:space="0"/>
              <w:bottom w:val="outset" w:color="auto" w:sz="6" w:space="0"/>
              <w:right w:val="outset" w:color="auto" w:sz="6" w:space="0"/>
            </w:tcBorders>
            <w:vAlign w:val="center"/>
          </w:tcPr>
          <w:p w14:paraId="16AE6E6C">
            <w:pPr>
              <w:spacing w:after="0" w:line="240" w:lineRule="auto"/>
              <w:rPr>
                <w:rFonts w:ascii="Verdana" w:hAnsi="Verdana" w:cs="Times New Roman"/>
                <w:lang w:eastAsia="ru-RU"/>
              </w:rPr>
            </w:pPr>
            <w:r>
              <w:rPr>
                <w:rFonts w:ascii="Verdana" w:hAnsi="Verdana" w:cs="Times New Roman"/>
                <w:lang w:eastAsia="ru-RU"/>
              </w:rPr>
              <w:t>Показатели тревожности</w:t>
            </w:r>
          </w:p>
        </w:tc>
        <w:tc>
          <w:tcPr>
            <w:tcW w:w="840" w:type="dxa"/>
            <w:tcBorders>
              <w:top w:val="outset" w:color="auto" w:sz="6" w:space="0"/>
              <w:left w:val="outset" w:color="auto" w:sz="6" w:space="0"/>
              <w:bottom w:val="outset" w:color="auto" w:sz="6" w:space="0"/>
              <w:right w:val="outset" w:color="auto" w:sz="6" w:space="0"/>
            </w:tcBorders>
            <w:vAlign w:val="center"/>
          </w:tcPr>
          <w:p w14:paraId="11693B98">
            <w:pPr>
              <w:spacing w:after="0" w:line="240" w:lineRule="auto"/>
              <w:rPr>
                <w:rFonts w:ascii="Verdana" w:hAnsi="Verdana" w:cs="Times New Roman"/>
                <w:lang w:eastAsia="ru-RU"/>
              </w:rPr>
            </w:pPr>
            <w:r>
              <w:rPr>
                <w:rFonts w:ascii="Verdana" w:hAnsi="Verdana" w:cs="Times New Roman"/>
                <w:lang w:eastAsia="ru-RU"/>
              </w:rPr>
              <w:t>Часто</w:t>
            </w:r>
            <w:r>
              <w:rPr>
                <w:rFonts w:ascii="Verdana" w:hAnsi="Verdana" w:cs="Times New Roman"/>
                <w:lang w:eastAsia="ru-RU"/>
              </w:rPr>
              <w:br w:type="textWrapping"/>
            </w:r>
          </w:p>
        </w:tc>
        <w:tc>
          <w:tcPr>
            <w:tcW w:w="840" w:type="dxa"/>
            <w:tcBorders>
              <w:top w:val="outset" w:color="auto" w:sz="6" w:space="0"/>
              <w:left w:val="outset" w:color="auto" w:sz="6" w:space="0"/>
              <w:bottom w:val="outset" w:color="auto" w:sz="6" w:space="0"/>
              <w:right w:val="outset" w:color="auto" w:sz="6" w:space="0"/>
            </w:tcBorders>
            <w:vAlign w:val="center"/>
          </w:tcPr>
          <w:p w14:paraId="60436FFB">
            <w:pPr>
              <w:spacing w:after="0" w:line="240" w:lineRule="auto"/>
              <w:rPr>
                <w:rFonts w:ascii="Verdana" w:hAnsi="Verdana" w:cs="Times New Roman"/>
                <w:lang w:eastAsia="ru-RU"/>
              </w:rPr>
            </w:pPr>
            <w:r>
              <w:rPr>
                <w:rFonts w:ascii="Verdana" w:hAnsi="Verdana" w:cs="Times New Roman"/>
                <w:lang w:eastAsia="ru-RU"/>
              </w:rPr>
              <w:t xml:space="preserve">Иногда </w:t>
            </w:r>
          </w:p>
        </w:tc>
        <w:tc>
          <w:tcPr>
            <w:tcW w:w="840" w:type="dxa"/>
            <w:tcBorders>
              <w:top w:val="outset" w:color="auto" w:sz="6" w:space="0"/>
              <w:left w:val="outset" w:color="auto" w:sz="6" w:space="0"/>
              <w:bottom w:val="outset" w:color="auto" w:sz="6" w:space="0"/>
              <w:right w:val="outset" w:color="auto" w:sz="6" w:space="0"/>
            </w:tcBorders>
            <w:vAlign w:val="center"/>
          </w:tcPr>
          <w:p w14:paraId="71173931">
            <w:pPr>
              <w:spacing w:after="0" w:line="240" w:lineRule="auto"/>
              <w:rPr>
                <w:rFonts w:ascii="Verdana" w:hAnsi="Verdana" w:cs="Times New Roman"/>
                <w:lang w:eastAsia="ru-RU"/>
              </w:rPr>
            </w:pPr>
            <w:r>
              <w:rPr>
                <w:rFonts w:ascii="Verdana" w:hAnsi="Verdana" w:cs="Times New Roman"/>
                <w:lang w:eastAsia="ru-RU"/>
              </w:rPr>
              <w:t>Никогда</w:t>
            </w:r>
          </w:p>
        </w:tc>
      </w:tr>
      <w:tr w14:paraId="005745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45" w:type="dxa"/>
            <w:tcBorders>
              <w:top w:val="outset" w:color="auto" w:sz="6" w:space="0"/>
              <w:left w:val="outset" w:color="auto" w:sz="6" w:space="0"/>
              <w:bottom w:val="outset" w:color="auto" w:sz="6" w:space="0"/>
              <w:right w:val="outset" w:color="auto" w:sz="6" w:space="0"/>
            </w:tcBorders>
          </w:tcPr>
          <w:p w14:paraId="22E59F79">
            <w:pPr>
              <w:spacing w:after="0" w:line="240" w:lineRule="auto"/>
              <w:rPr>
                <w:rFonts w:ascii="Verdana" w:hAnsi="Verdana" w:cs="Times New Roman"/>
                <w:lang w:eastAsia="ru-RU"/>
              </w:rPr>
            </w:pPr>
            <w:r>
              <w:rPr>
                <w:rFonts w:ascii="Verdana" w:hAnsi="Verdana" w:cs="Times New Roman"/>
                <w:lang w:eastAsia="ru-RU"/>
              </w:rPr>
              <w:t>1.</w:t>
            </w:r>
          </w:p>
        </w:tc>
        <w:tc>
          <w:tcPr>
            <w:tcW w:w="6120" w:type="dxa"/>
            <w:tcBorders>
              <w:top w:val="outset" w:color="auto" w:sz="6" w:space="0"/>
              <w:left w:val="outset" w:color="auto" w:sz="6" w:space="0"/>
              <w:bottom w:val="outset" w:color="auto" w:sz="6" w:space="0"/>
              <w:right w:val="outset" w:color="auto" w:sz="6" w:space="0"/>
            </w:tcBorders>
          </w:tcPr>
          <w:p w14:paraId="7CC6B9E3">
            <w:pPr>
              <w:spacing w:after="0" w:line="240" w:lineRule="auto"/>
              <w:rPr>
                <w:rFonts w:ascii="Verdana" w:hAnsi="Verdana" w:cs="Times New Roman"/>
                <w:lang w:eastAsia="ru-RU"/>
              </w:rPr>
            </w:pPr>
            <w:r>
              <w:rPr>
                <w:rFonts w:ascii="Verdana" w:hAnsi="Verdana" w:cs="Times New Roman"/>
                <w:lang w:eastAsia="ru-RU"/>
              </w:rPr>
              <w:t>Ребёнок боится отвечать у доски</w:t>
            </w:r>
          </w:p>
        </w:tc>
        <w:tc>
          <w:tcPr>
            <w:tcW w:w="840" w:type="dxa"/>
            <w:tcBorders>
              <w:top w:val="outset" w:color="auto" w:sz="6" w:space="0"/>
              <w:left w:val="outset" w:color="auto" w:sz="6" w:space="0"/>
              <w:bottom w:val="outset" w:color="auto" w:sz="6" w:space="0"/>
              <w:right w:val="outset" w:color="auto" w:sz="6" w:space="0"/>
            </w:tcBorders>
          </w:tcPr>
          <w:p w14:paraId="02CBE1D3">
            <w:pPr>
              <w:spacing w:after="0" w:line="240" w:lineRule="auto"/>
              <w:rPr>
                <w:rFonts w:ascii="Verdana" w:hAnsi="Verdana" w:cs="Times New Roman"/>
                <w:lang w:eastAsia="ru-RU"/>
              </w:rPr>
            </w:pPr>
            <w:r>
              <w:rPr>
                <w:rFonts w:ascii="Verdana" w:hAnsi="Verdana" w:cs="Times New Roman"/>
                <w:lang w:eastAsia="ru-RU"/>
              </w:rPr>
              <w:t> </w:t>
            </w:r>
          </w:p>
        </w:tc>
        <w:tc>
          <w:tcPr>
            <w:tcW w:w="840" w:type="dxa"/>
            <w:tcBorders>
              <w:top w:val="outset" w:color="auto" w:sz="6" w:space="0"/>
              <w:left w:val="outset" w:color="auto" w:sz="6" w:space="0"/>
              <w:bottom w:val="outset" w:color="auto" w:sz="6" w:space="0"/>
              <w:right w:val="outset" w:color="auto" w:sz="6" w:space="0"/>
            </w:tcBorders>
          </w:tcPr>
          <w:p w14:paraId="43E46B3C">
            <w:pPr>
              <w:spacing w:after="0" w:line="240" w:lineRule="auto"/>
              <w:rPr>
                <w:rFonts w:ascii="Verdana" w:hAnsi="Verdana" w:cs="Times New Roman"/>
                <w:lang w:eastAsia="ru-RU"/>
              </w:rPr>
            </w:pPr>
            <w:r>
              <w:rPr>
                <w:rFonts w:ascii="Verdana" w:hAnsi="Verdana" w:cs="Times New Roman"/>
                <w:lang w:eastAsia="ru-RU"/>
              </w:rPr>
              <w:t> </w:t>
            </w:r>
          </w:p>
        </w:tc>
        <w:tc>
          <w:tcPr>
            <w:tcW w:w="840" w:type="dxa"/>
            <w:tcBorders>
              <w:top w:val="outset" w:color="auto" w:sz="6" w:space="0"/>
              <w:left w:val="outset" w:color="auto" w:sz="6" w:space="0"/>
              <w:bottom w:val="outset" w:color="auto" w:sz="6" w:space="0"/>
              <w:right w:val="outset" w:color="auto" w:sz="6" w:space="0"/>
            </w:tcBorders>
          </w:tcPr>
          <w:p w14:paraId="032C26C0">
            <w:pPr>
              <w:spacing w:after="0" w:line="240" w:lineRule="auto"/>
              <w:rPr>
                <w:rFonts w:ascii="Verdana" w:hAnsi="Verdana" w:cs="Times New Roman"/>
                <w:lang w:eastAsia="ru-RU"/>
              </w:rPr>
            </w:pPr>
            <w:r>
              <w:rPr>
                <w:rFonts w:ascii="Verdana" w:hAnsi="Verdana" w:cs="Times New Roman"/>
                <w:lang w:eastAsia="ru-RU"/>
              </w:rPr>
              <w:t> </w:t>
            </w:r>
          </w:p>
        </w:tc>
      </w:tr>
      <w:tr w14:paraId="71991C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45" w:type="dxa"/>
            <w:tcBorders>
              <w:top w:val="outset" w:color="auto" w:sz="6" w:space="0"/>
              <w:left w:val="outset" w:color="auto" w:sz="6" w:space="0"/>
              <w:bottom w:val="outset" w:color="auto" w:sz="6" w:space="0"/>
              <w:right w:val="outset" w:color="auto" w:sz="6" w:space="0"/>
            </w:tcBorders>
          </w:tcPr>
          <w:p w14:paraId="68EF4C13">
            <w:pPr>
              <w:spacing w:after="0" w:line="240" w:lineRule="auto"/>
              <w:rPr>
                <w:rFonts w:ascii="Verdana" w:hAnsi="Verdana" w:cs="Times New Roman"/>
                <w:lang w:eastAsia="ru-RU"/>
              </w:rPr>
            </w:pPr>
            <w:r>
              <w:rPr>
                <w:rFonts w:ascii="Verdana" w:hAnsi="Verdana" w:cs="Times New Roman"/>
                <w:lang w:eastAsia="ru-RU"/>
              </w:rPr>
              <w:t>2.</w:t>
            </w:r>
          </w:p>
        </w:tc>
        <w:tc>
          <w:tcPr>
            <w:tcW w:w="6120" w:type="dxa"/>
            <w:tcBorders>
              <w:top w:val="outset" w:color="auto" w:sz="6" w:space="0"/>
              <w:left w:val="outset" w:color="auto" w:sz="6" w:space="0"/>
              <w:bottom w:val="outset" w:color="auto" w:sz="6" w:space="0"/>
              <w:right w:val="outset" w:color="auto" w:sz="6" w:space="0"/>
            </w:tcBorders>
          </w:tcPr>
          <w:p w14:paraId="27C7453D">
            <w:pPr>
              <w:spacing w:after="0" w:line="240" w:lineRule="auto"/>
              <w:rPr>
                <w:rFonts w:ascii="Verdana" w:hAnsi="Verdana" w:cs="Times New Roman"/>
                <w:lang w:eastAsia="ru-RU"/>
              </w:rPr>
            </w:pPr>
            <w:r>
              <w:rPr>
                <w:rFonts w:ascii="Verdana" w:hAnsi="Verdana" w:cs="Times New Roman"/>
                <w:lang w:eastAsia="ru-RU"/>
              </w:rPr>
              <w:t>Во время ответа начинает заикаться</w:t>
            </w:r>
          </w:p>
        </w:tc>
        <w:tc>
          <w:tcPr>
            <w:tcW w:w="840" w:type="dxa"/>
            <w:tcBorders>
              <w:top w:val="outset" w:color="auto" w:sz="6" w:space="0"/>
              <w:left w:val="outset" w:color="auto" w:sz="6" w:space="0"/>
              <w:bottom w:val="outset" w:color="auto" w:sz="6" w:space="0"/>
              <w:right w:val="outset" w:color="auto" w:sz="6" w:space="0"/>
            </w:tcBorders>
          </w:tcPr>
          <w:p w14:paraId="0EE55B51">
            <w:pPr>
              <w:spacing w:after="0" w:line="240" w:lineRule="auto"/>
              <w:rPr>
                <w:rFonts w:ascii="Verdana" w:hAnsi="Verdana" w:cs="Times New Roman"/>
                <w:lang w:eastAsia="ru-RU"/>
              </w:rPr>
            </w:pPr>
            <w:r>
              <w:rPr>
                <w:rFonts w:ascii="Verdana" w:hAnsi="Verdana" w:cs="Times New Roman"/>
                <w:lang w:eastAsia="ru-RU"/>
              </w:rPr>
              <w:t> </w:t>
            </w:r>
          </w:p>
        </w:tc>
        <w:tc>
          <w:tcPr>
            <w:tcW w:w="840" w:type="dxa"/>
            <w:tcBorders>
              <w:top w:val="outset" w:color="auto" w:sz="6" w:space="0"/>
              <w:left w:val="outset" w:color="auto" w:sz="6" w:space="0"/>
              <w:bottom w:val="outset" w:color="auto" w:sz="6" w:space="0"/>
              <w:right w:val="outset" w:color="auto" w:sz="6" w:space="0"/>
            </w:tcBorders>
          </w:tcPr>
          <w:p w14:paraId="42C3DA98">
            <w:pPr>
              <w:spacing w:after="0" w:line="240" w:lineRule="auto"/>
              <w:rPr>
                <w:rFonts w:ascii="Verdana" w:hAnsi="Verdana" w:cs="Times New Roman"/>
                <w:lang w:eastAsia="ru-RU"/>
              </w:rPr>
            </w:pPr>
            <w:r>
              <w:rPr>
                <w:rFonts w:ascii="Verdana" w:hAnsi="Verdana" w:cs="Times New Roman"/>
                <w:lang w:eastAsia="ru-RU"/>
              </w:rPr>
              <w:t> </w:t>
            </w:r>
          </w:p>
        </w:tc>
        <w:tc>
          <w:tcPr>
            <w:tcW w:w="840" w:type="dxa"/>
            <w:tcBorders>
              <w:top w:val="outset" w:color="auto" w:sz="6" w:space="0"/>
              <w:left w:val="outset" w:color="auto" w:sz="6" w:space="0"/>
              <w:bottom w:val="outset" w:color="auto" w:sz="6" w:space="0"/>
              <w:right w:val="outset" w:color="auto" w:sz="6" w:space="0"/>
            </w:tcBorders>
          </w:tcPr>
          <w:p w14:paraId="5942ADBD">
            <w:pPr>
              <w:spacing w:after="0" w:line="240" w:lineRule="auto"/>
              <w:rPr>
                <w:rFonts w:ascii="Verdana" w:hAnsi="Verdana" w:cs="Times New Roman"/>
                <w:lang w:eastAsia="ru-RU"/>
              </w:rPr>
            </w:pPr>
            <w:r>
              <w:rPr>
                <w:rFonts w:ascii="Verdana" w:hAnsi="Verdana" w:cs="Times New Roman"/>
                <w:lang w:eastAsia="ru-RU"/>
              </w:rPr>
              <w:t> </w:t>
            </w:r>
          </w:p>
        </w:tc>
      </w:tr>
      <w:tr w14:paraId="141B05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45" w:type="dxa"/>
            <w:tcBorders>
              <w:top w:val="outset" w:color="auto" w:sz="6" w:space="0"/>
              <w:left w:val="outset" w:color="auto" w:sz="6" w:space="0"/>
              <w:bottom w:val="outset" w:color="auto" w:sz="6" w:space="0"/>
              <w:right w:val="outset" w:color="auto" w:sz="6" w:space="0"/>
            </w:tcBorders>
          </w:tcPr>
          <w:p w14:paraId="78C0AD77">
            <w:pPr>
              <w:spacing w:after="0" w:line="240" w:lineRule="auto"/>
              <w:rPr>
                <w:rFonts w:ascii="Verdana" w:hAnsi="Verdana" w:cs="Times New Roman"/>
                <w:lang w:eastAsia="ru-RU"/>
              </w:rPr>
            </w:pPr>
            <w:r>
              <w:rPr>
                <w:rFonts w:ascii="Verdana" w:hAnsi="Verdana" w:cs="Times New Roman"/>
                <w:lang w:eastAsia="ru-RU"/>
              </w:rPr>
              <w:t>3.</w:t>
            </w:r>
          </w:p>
        </w:tc>
        <w:tc>
          <w:tcPr>
            <w:tcW w:w="6120" w:type="dxa"/>
            <w:tcBorders>
              <w:top w:val="outset" w:color="auto" w:sz="6" w:space="0"/>
              <w:left w:val="outset" w:color="auto" w:sz="6" w:space="0"/>
              <w:bottom w:val="outset" w:color="auto" w:sz="6" w:space="0"/>
              <w:right w:val="outset" w:color="auto" w:sz="6" w:space="0"/>
            </w:tcBorders>
          </w:tcPr>
          <w:p w14:paraId="68EAB9DD">
            <w:pPr>
              <w:spacing w:after="0" w:line="240" w:lineRule="auto"/>
              <w:rPr>
                <w:rFonts w:ascii="Verdana" w:hAnsi="Verdana" w:cs="Times New Roman"/>
                <w:lang w:eastAsia="ru-RU"/>
              </w:rPr>
            </w:pPr>
            <w:r>
              <w:rPr>
                <w:rFonts w:ascii="Verdana" w:hAnsi="Verdana" w:cs="Times New Roman"/>
                <w:lang w:eastAsia="ru-RU"/>
              </w:rPr>
              <w:t>При обращении учителя легко краснеет</w:t>
            </w:r>
          </w:p>
        </w:tc>
        <w:tc>
          <w:tcPr>
            <w:tcW w:w="840" w:type="dxa"/>
            <w:tcBorders>
              <w:top w:val="outset" w:color="auto" w:sz="6" w:space="0"/>
              <w:left w:val="outset" w:color="auto" w:sz="6" w:space="0"/>
              <w:bottom w:val="outset" w:color="auto" w:sz="6" w:space="0"/>
              <w:right w:val="outset" w:color="auto" w:sz="6" w:space="0"/>
            </w:tcBorders>
          </w:tcPr>
          <w:p w14:paraId="066D2A3B">
            <w:pPr>
              <w:spacing w:after="0" w:line="240" w:lineRule="auto"/>
              <w:rPr>
                <w:rFonts w:ascii="Verdana" w:hAnsi="Verdana" w:cs="Times New Roman"/>
                <w:lang w:eastAsia="ru-RU"/>
              </w:rPr>
            </w:pPr>
            <w:r>
              <w:rPr>
                <w:rFonts w:ascii="Verdana" w:hAnsi="Verdana" w:cs="Times New Roman"/>
                <w:lang w:eastAsia="ru-RU"/>
              </w:rPr>
              <w:t> </w:t>
            </w:r>
          </w:p>
        </w:tc>
        <w:tc>
          <w:tcPr>
            <w:tcW w:w="840" w:type="dxa"/>
            <w:tcBorders>
              <w:top w:val="outset" w:color="auto" w:sz="6" w:space="0"/>
              <w:left w:val="outset" w:color="auto" w:sz="6" w:space="0"/>
              <w:bottom w:val="outset" w:color="auto" w:sz="6" w:space="0"/>
              <w:right w:val="outset" w:color="auto" w:sz="6" w:space="0"/>
            </w:tcBorders>
          </w:tcPr>
          <w:p w14:paraId="06292A23">
            <w:pPr>
              <w:spacing w:after="0" w:line="240" w:lineRule="auto"/>
              <w:rPr>
                <w:rFonts w:ascii="Verdana" w:hAnsi="Verdana" w:cs="Times New Roman"/>
                <w:lang w:eastAsia="ru-RU"/>
              </w:rPr>
            </w:pPr>
            <w:r>
              <w:rPr>
                <w:rFonts w:ascii="Verdana" w:hAnsi="Verdana" w:cs="Times New Roman"/>
                <w:lang w:eastAsia="ru-RU"/>
              </w:rPr>
              <w:t> </w:t>
            </w:r>
          </w:p>
        </w:tc>
        <w:tc>
          <w:tcPr>
            <w:tcW w:w="840" w:type="dxa"/>
            <w:tcBorders>
              <w:top w:val="outset" w:color="auto" w:sz="6" w:space="0"/>
              <w:left w:val="outset" w:color="auto" w:sz="6" w:space="0"/>
              <w:bottom w:val="outset" w:color="auto" w:sz="6" w:space="0"/>
              <w:right w:val="outset" w:color="auto" w:sz="6" w:space="0"/>
            </w:tcBorders>
          </w:tcPr>
          <w:p w14:paraId="4C453F5B">
            <w:pPr>
              <w:spacing w:after="0" w:line="240" w:lineRule="auto"/>
              <w:rPr>
                <w:rFonts w:ascii="Verdana" w:hAnsi="Verdana" w:cs="Times New Roman"/>
                <w:lang w:eastAsia="ru-RU"/>
              </w:rPr>
            </w:pPr>
            <w:r>
              <w:rPr>
                <w:rFonts w:ascii="Verdana" w:hAnsi="Verdana" w:cs="Times New Roman"/>
                <w:lang w:eastAsia="ru-RU"/>
              </w:rPr>
              <w:t> </w:t>
            </w:r>
          </w:p>
        </w:tc>
      </w:tr>
      <w:tr w14:paraId="35EBB7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45" w:type="dxa"/>
            <w:tcBorders>
              <w:top w:val="outset" w:color="auto" w:sz="6" w:space="0"/>
              <w:left w:val="outset" w:color="auto" w:sz="6" w:space="0"/>
              <w:bottom w:val="outset" w:color="auto" w:sz="6" w:space="0"/>
              <w:right w:val="outset" w:color="auto" w:sz="6" w:space="0"/>
            </w:tcBorders>
          </w:tcPr>
          <w:p w14:paraId="6138E07D">
            <w:pPr>
              <w:spacing w:after="0" w:line="240" w:lineRule="auto"/>
              <w:rPr>
                <w:rFonts w:ascii="Verdana" w:hAnsi="Verdana" w:cs="Times New Roman"/>
                <w:lang w:eastAsia="ru-RU"/>
              </w:rPr>
            </w:pPr>
            <w:r>
              <w:rPr>
                <w:rFonts w:ascii="Verdana" w:hAnsi="Verdana" w:cs="Times New Roman"/>
                <w:lang w:eastAsia="ru-RU"/>
              </w:rPr>
              <w:t>4.</w:t>
            </w:r>
          </w:p>
        </w:tc>
        <w:tc>
          <w:tcPr>
            <w:tcW w:w="6120" w:type="dxa"/>
            <w:tcBorders>
              <w:top w:val="outset" w:color="auto" w:sz="6" w:space="0"/>
              <w:left w:val="outset" w:color="auto" w:sz="6" w:space="0"/>
              <w:bottom w:val="outset" w:color="auto" w:sz="6" w:space="0"/>
              <w:right w:val="outset" w:color="auto" w:sz="6" w:space="0"/>
            </w:tcBorders>
          </w:tcPr>
          <w:p w14:paraId="2C213E9F">
            <w:pPr>
              <w:spacing w:after="0" w:line="240" w:lineRule="auto"/>
              <w:rPr>
                <w:rFonts w:ascii="Verdana" w:hAnsi="Verdana" w:cs="Times New Roman"/>
                <w:lang w:eastAsia="ru-RU"/>
              </w:rPr>
            </w:pPr>
            <w:r>
              <w:rPr>
                <w:rFonts w:ascii="Verdana" w:hAnsi="Verdana" w:cs="Times New Roman"/>
                <w:lang w:eastAsia="ru-RU"/>
              </w:rPr>
              <w:t>Не уверен в правильности своих ответов, действий</w:t>
            </w:r>
          </w:p>
        </w:tc>
        <w:tc>
          <w:tcPr>
            <w:tcW w:w="840" w:type="dxa"/>
            <w:tcBorders>
              <w:top w:val="outset" w:color="auto" w:sz="6" w:space="0"/>
              <w:left w:val="outset" w:color="auto" w:sz="6" w:space="0"/>
              <w:bottom w:val="outset" w:color="auto" w:sz="6" w:space="0"/>
              <w:right w:val="outset" w:color="auto" w:sz="6" w:space="0"/>
            </w:tcBorders>
          </w:tcPr>
          <w:p w14:paraId="4F296ACD">
            <w:pPr>
              <w:spacing w:after="0" w:line="240" w:lineRule="auto"/>
              <w:rPr>
                <w:rFonts w:ascii="Verdana" w:hAnsi="Verdana" w:cs="Times New Roman"/>
                <w:lang w:eastAsia="ru-RU"/>
              </w:rPr>
            </w:pPr>
            <w:r>
              <w:rPr>
                <w:rFonts w:ascii="Verdana" w:hAnsi="Verdana" w:cs="Times New Roman"/>
                <w:lang w:eastAsia="ru-RU"/>
              </w:rPr>
              <w:t> </w:t>
            </w:r>
          </w:p>
        </w:tc>
        <w:tc>
          <w:tcPr>
            <w:tcW w:w="840" w:type="dxa"/>
            <w:tcBorders>
              <w:top w:val="outset" w:color="auto" w:sz="6" w:space="0"/>
              <w:left w:val="outset" w:color="auto" w:sz="6" w:space="0"/>
              <w:bottom w:val="outset" w:color="auto" w:sz="6" w:space="0"/>
              <w:right w:val="outset" w:color="auto" w:sz="6" w:space="0"/>
            </w:tcBorders>
          </w:tcPr>
          <w:p w14:paraId="748C2770">
            <w:pPr>
              <w:spacing w:after="0" w:line="240" w:lineRule="auto"/>
              <w:rPr>
                <w:rFonts w:ascii="Verdana" w:hAnsi="Verdana" w:cs="Times New Roman"/>
                <w:lang w:eastAsia="ru-RU"/>
              </w:rPr>
            </w:pPr>
            <w:r>
              <w:rPr>
                <w:rFonts w:ascii="Verdana" w:hAnsi="Verdana" w:cs="Times New Roman"/>
                <w:lang w:eastAsia="ru-RU"/>
              </w:rPr>
              <w:t> </w:t>
            </w:r>
          </w:p>
        </w:tc>
        <w:tc>
          <w:tcPr>
            <w:tcW w:w="840" w:type="dxa"/>
            <w:tcBorders>
              <w:top w:val="outset" w:color="auto" w:sz="6" w:space="0"/>
              <w:left w:val="outset" w:color="auto" w:sz="6" w:space="0"/>
              <w:bottom w:val="outset" w:color="auto" w:sz="6" w:space="0"/>
              <w:right w:val="outset" w:color="auto" w:sz="6" w:space="0"/>
            </w:tcBorders>
          </w:tcPr>
          <w:p w14:paraId="0C6F632D">
            <w:pPr>
              <w:spacing w:after="0" w:line="240" w:lineRule="auto"/>
              <w:rPr>
                <w:rFonts w:ascii="Verdana" w:hAnsi="Verdana" w:cs="Times New Roman"/>
                <w:lang w:eastAsia="ru-RU"/>
              </w:rPr>
            </w:pPr>
            <w:r>
              <w:rPr>
                <w:rFonts w:ascii="Verdana" w:hAnsi="Verdana" w:cs="Times New Roman"/>
                <w:lang w:eastAsia="ru-RU"/>
              </w:rPr>
              <w:t> </w:t>
            </w:r>
          </w:p>
        </w:tc>
      </w:tr>
      <w:tr w14:paraId="4BD17F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45" w:type="dxa"/>
            <w:tcBorders>
              <w:top w:val="outset" w:color="auto" w:sz="6" w:space="0"/>
              <w:left w:val="outset" w:color="auto" w:sz="6" w:space="0"/>
              <w:bottom w:val="outset" w:color="auto" w:sz="6" w:space="0"/>
              <w:right w:val="outset" w:color="auto" w:sz="6" w:space="0"/>
            </w:tcBorders>
          </w:tcPr>
          <w:p w14:paraId="68EBADC6">
            <w:pPr>
              <w:spacing w:after="0" w:line="240" w:lineRule="auto"/>
              <w:rPr>
                <w:rFonts w:ascii="Verdana" w:hAnsi="Verdana" w:cs="Times New Roman"/>
                <w:lang w:eastAsia="ru-RU"/>
              </w:rPr>
            </w:pPr>
            <w:r>
              <w:rPr>
                <w:rFonts w:ascii="Verdana" w:hAnsi="Verdana" w:cs="Times New Roman"/>
                <w:lang w:eastAsia="ru-RU"/>
              </w:rPr>
              <w:t>5.</w:t>
            </w:r>
          </w:p>
        </w:tc>
        <w:tc>
          <w:tcPr>
            <w:tcW w:w="6120" w:type="dxa"/>
            <w:tcBorders>
              <w:top w:val="outset" w:color="auto" w:sz="6" w:space="0"/>
              <w:left w:val="outset" w:color="auto" w:sz="6" w:space="0"/>
              <w:bottom w:val="outset" w:color="auto" w:sz="6" w:space="0"/>
              <w:right w:val="outset" w:color="auto" w:sz="6" w:space="0"/>
            </w:tcBorders>
          </w:tcPr>
          <w:p w14:paraId="0FE82920">
            <w:pPr>
              <w:spacing w:after="0" w:line="240" w:lineRule="auto"/>
              <w:rPr>
                <w:rFonts w:ascii="Verdana" w:hAnsi="Verdana" w:cs="Times New Roman"/>
                <w:lang w:eastAsia="ru-RU"/>
              </w:rPr>
            </w:pPr>
            <w:r>
              <w:rPr>
                <w:rFonts w:ascii="Verdana" w:hAnsi="Verdana" w:cs="Times New Roman"/>
                <w:lang w:eastAsia="ru-RU"/>
              </w:rPr>
              <w:t>Панически реагирует на неудачи в учёбе</w:t>
            </w:r>
          </w:p>
        </w:tc>
        <w:tc>
          <w:tcPr>
            <w:tcW w:w="840" w:type="dxa"/>
            <w:tcBorders>
              <w:top w:val="outset" w:color="auto" w:sz="6" w:space="0"/>
              <w:left w:val="outset" w:color="auto" w:sz="6" w:space="0"/>
              <w:bottom w:val="outset" w:color="auto" w:sz="6" w:space="0"/>
              <w:right w:val="outset" w:color="auto" w:sz="6" w:space="0"/>
            </w:tcBorders>
          </w:tcPr>
          <w:p w14:paraId="1A6B62EF">
            <w:pPr>
              <w:spacing w:after="0" w:line="240" w:lineRule="auto"/>
              <w:rPr>
                <w:rFonts w:ascii="Verdana" w:hAnsi="Verdana" w:cs="Times New Roman"/>
                <w:lang w:eastAsia="ru-RU"/>
              </w:rPr>
            </w:pPr>
            <w:r>
              <w:rPr>
                <w:rFonts w:ascii="Verdana" w:hAnsi="Verdana" w:cs="Times New Roman"/>
                <w:lang w:eastAsia="ru-RU"/>
              </w:rPr>
              <w:t> </w:t>
            </w:r>
          </w:p>
        </w:tc>
        <w:tc>
          <w:tcPr>
            <w:tcW w:w="840" w:type="dxa"/>
            <w:tcBorders>
              <w:top w:val="outset" w:color="auto" w:sz="6" w:space="0"/>
              <w:left w:val="outset" w:color="auto" w:sz="6" w:space="0"/>
              <w:bottom w:val="outset" w:color="auto" w:sz="6" w:space="0"/>
              <w:right w:val="outset" w:color="auto" w:sz="6" w:space="0"/>
            </w:tcBorders>
          </w:tcPr>
          <w:p w14:paraId="15DB498E">
            <w:pPr>
              <w:spacing w:after="0" w:line="240" w:lineRule="auto"/>
              <w:rPr>
                <w:rFonts w:ascii="Verdana" w:hAnsi="Verdana" w:cs="Times New Roman"/>
                <w:lang w:eastAsia="ru-RU"/>
              </w:rPr>
            </w:pPr>
            <w:r>
              <w:rPr>
                <w:rFonts w:ascii="Verdana" w:hAnsi="Verdana" w:cs="Times New Roman"/>
                <w:lang w:eastAsia="ru-RU"/>
              </w:rPr>
              <w:t> </w:t>
            </w:r>
          </w:p>
        </w:tc>
        <w:tc>
          <w:tcPr>
            <w:tcW w:w="840" w:type="dxa"/>
            <w:tcBorders>
              <w:top w:val="outset" w:color="auto" w:sz="6" w:space="0"/>
              <w:left w:val="outset" w:color="auto" w:sz="6" w:space="0"/>
              <w:bottom w:val="outset" w:color="auto" w:sz="6" w:space="0"/>
              <w:right w:val="outset" w:color="auto" w:sz="6" w:space="0"/>
            </w:tcBorders>
          </w:tcPr>
          <w:p w14:paraId="69B20E0E">
            <w:pPr>
              <w:spacing w:after="0" w:line="240" w:lineRule="auto"/>
              <w:rPr>
                <w:rFonts w:ascii="Verdana" w:hAnsi="Verdana" w:cs="Times New Roman"/>
                <w:lang w:eastAsia="ru-RU"/>
              </w:rPr>
            </w:pPr>
            <w:r>
              <w:rPr>
                <w:rFonts w:ascii="Verdana" w:hAnsi="Verdana" w:cs="Times New Roman"/>
                <w:lang w:eastAsia="ru-RU"/>
              </w:rPr>
              <w:t> </w:t>
            </w:r>
          </w:p>
        </w:tc>
      </w:tr>
      <w:tr w14:paraId="3F66C5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45" w:type="dxa"/>
            <w:tcBorders>
              <w:top w:val="outset" w:color="auto" w:sz="6" w:space="0"/>
              <w:left w:val="outset" w:color="auto" w:sz="6" w:space="0"/>
              <w:bottom w:val="outset" w:color="auto" w:sz="6" w:space="0"/>
              <w:right w:val="outset" w:color="auto" w:sz="6" w:space="0"/>
            </w:tcBorders>
          </w:tcPr>
          <w:p w14:paraId="075BE417">
            <w:pPr>
              <w:spacing w:after="0" w:line="240" w:lineRule="auto"/>
              <w:rPr>
                <w:rFonts w:ascii="Verdana" w:hAnsi="Verdana" w:cs="Times New Roman"/>
                <w:lang w:eastAsia="ru-RU"/>
              </w:rPr>
            </w:pPr>
            <w:r>
              <w:rPr>
                <w:rFonts w:ascii="Verdana" w:hAnsi="Verdana" w:cs="Times New Roman"/>
                <w:lang w:eastAsia="ru-RU"/>
              </w:rPr>
              <w:t>6.</w:t>
            </w:r>
          </w:p>
        </w:tc>
        <w:tc>
          <w:tcPr>
            <w:tcW w:w="6120" w:type="dxa"/>
            <w:tcBorders>
              <w:top w:val="outset" w:color="auto" w:sz="6" w:space="0"/>
              <w:left w:val="outset" w:color="auto" w:sz="6" w:space="0"/>
              <w:bottom w:val="outset" w:color="auto" w:sz="6" w:space="0"/>
              <w:right w:val="outset" w:color="auto" w:sz="6" w:space="0"/>
            </w:tcBorders>
          </w:tcPr>
          <w:p w14:paraId="515D5FB1">
            <w:pPr>
              <w:spacing w:after="0" w:line="240" w:lineRule="auto"/>
              <w:rPr>
                <w:rFonts w:ascii="Verdana" w:hAnsi="Verdana" w:cs="Times New Roman"/>
                <w:lang w:eastAsia="ru-RU"/>
              </w:rPr>
            </w:pPr>
            <w:r>
              <w:rPr>
                <w:rFonts w:ascii="Verdana" w:hAnsi="Verdana" w:cs="Times New Roman"/>
                <w:lang w:eastAsia="ru-RU"/>
              </w:rPr>
              <w:t>Очень боится ошибиться при ответе</w:t>
            </w:r>
          </w:p>
        </w:tc>
        <w:tc>
          <w:tcPr>
            <w:tcW w:w="840" w:type="dxa"/>
            <w:tcBorders>
              <w:top w:val="outset" w:color="auto" w:sz="6" w:space="0"/>
              <w:left w:val="outset" w:color="auto" w:sz="6" w:space="0"/>
              <w:bottom w:val="outset" w:color="auto" w:sz="6" w:space="0"/>
              <w:right w:val="outset" w:color="auto" w:sz="6" w:space="0"/>
            </w:tcBorders>
          </w:tcPr>
          <w:p w14:paraId="59881A67">
            <w:pPr>
              <w:spacing w:after="0" w:line="240" w:lineRule="auto"/>
              <w:rPr>
                <w:rFonts w:ascii="Verdana" w:hAnsi="Verdana" w:cs="Times New Roman"/>
                <w:lang w:eastAsia="ru-RU"/>
              </w:rPr>
            </w:pPr>
            <w:r>
              <w:rPr>
                <w:rFonts w:ascii="Verdana" w:hAnsi="Verdana" w:cs="Times New Roman"/>
                <w:lang w:eastAsia="ru-RU"/>
              </w:rPr>
              <w:t> </w:t>
            </w:r>
          </w:p>
        </w:tc>
        <w:tc>
          <w:tcPr>
            <w:tcW w:w="840" w:type="dxa"/>
            <w:tcBorders>
              <w:top w:val="outset" w:color="auto" w:sz="6" w:space="0"/>
              <w:left w:val="outset" w:color="auto" w:sz="6" w:space="0"/>
              <w:bottom w:val="outset" w:color="auto" w:sz="6" w:space="0"/>
              <w:right w:val="outset" w:color="auto" w:sz="6" w:space="0"/>
            </w:tcBorders>
          </w:tcPr>
          <w:p w14:paraId="18EC180D">
            <w:pPr>
              <w:spacing w:after="0" w:line="240" w:lineRule="auto"/>
              <w:rPr>
                <w:rFonts w:ascii="Verdana" w:hAnsi="Verdana" w:cs="Times New Roman"/>
                <w:lang w:eastAsia="ru-RU"/>
              </w:rPr>
            </w:pPr>
            <w:r>
              <w:rPr>
                <w:rFonts w:ascii="Verdana" w:hAnsi="Verdana" w:cs="Times New Roman"/>
                <w:lang w:eastAsia="ru-RU"/>
              </w:rPr>
              <w:t> </w:t>
            </w:r>
          </w:p>
        </w:tc>
        <w:tc>
          <w:tcPr>
            <w:tcW w:w="840" w:type="dxa"/>
            <w:tcBorders>
              <w:top w:val="outset" w:color="auto" w:sz="6" w:space="0"/>
              <w:left w:val="outset" w:color="auto" w:sz="6" w:space="0"/>
              <w:bottom w:val="outset" w:color="auto" w:sz="6" w:space="0"/>
              <w:right w:val="outset" w:color="auto" w:sz="6" w:space="0"/>
            </w:tcBorders>
          </w:tcPr>
          <w:p w14:paraId="3D9D779C">
            <w:pPr>
              <w:spacing w:after="0" w:line="240" w:lineRule="auto"/>
              <w:rPr>
                <w:rFonts w:ascii="Verdana" w:hAnsi="Verdana" w:cs="Times New Roman"/>
                <w:lang w:eastAsia="ru-RU"/>
              </w:rPr>
            </w:pPr>
            <w:r>
              <w:rPr>
                <w:rFonts w:ascii="Verdana" w:hAnsi="Verdana" w:cs="Times New Roman"/>
                <w:lang w:eastAsia="ru-RU"/>
              </w:rPr>
              <w:t> </w:t>
            </w:r>
          </w:p>
        </w:tc>
      </w:tr>
      <w:tr w14:paraId="104C45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45" w:type="dxa"/>
            <w:tcBorders>
              <w:top w:val="outset" w:color="auto" w:sz="6" w:space="0"/>
              <w:left w:val="outset" w:color="auto" w:sz="6" w:space="0"/>
              <w:bottom w:val="outset" w:color="auto" w:sz="6" w:space="0"/>
              <w:right w:val="outset" w:color="auto" w:sz="6" w:space="0"/>
            </w:tcBorders>
          </w:tcPr>
          <w:p w14:paraId="0E7D48D4">
            <w:pPr>
              <w:spacing w:after="0" w:line="240" w:lineRule="auto"/>
              <w:rPr>
                <w:rFonts w:ascii="Verdana" w:hAnsi="Verdana" w:cs="Times New Roman"/>
                <w:lang w:eastAsia="ru-RU"/>
              </w:rPr>
            </w:pPr>
            <w:r>
              <w:rPr>
                <w:rFonts w:ascii="Verdana" w:hAnsi="Verdana" w:cs="Times New Roman"/>
                <w:lang w:eastAsia="ru-RU"/>
              </w:rPr>
              <w:t>7.</w:t>
            </w:r>
          </w:p>
        </w:tc>
        <w:tc>
          <w:tcPr>
            <w:tcW w:w="6120" w:type="dxa"/>
            <w:tcBorders>
              <w:top w:val="outset" w:color="auto" w:sz="6" w:space="0"/>
              <w:left w:val="outset" w:color="auto" w:sz="6" w:space="0"/>
              <w:bottom w:val="outset" w:color="auto" w:sz="6" w:space="0"/>
              <w:right w:val="outset" w:color="auto" w:sz="6" w:space="0"/>
            </w:tcBorders>
          </w:tcPr>
          <w:p w14:paraId="09CC4431">
            <w:pPr>
              <w:spacing w:after="0" w:line="240" w:lineRule="auto"/>
              <w:rPr>
                <w:rFonts w:ascii="Verdana" w:hAnsi="Verdana" w:cs="Times New Roman"/>
                <w:lang w:eastAsia="ru-RU"/>
              </w:rPr>
            </w:pPr>
            <w:r>
              <w:rPr>
                <w:rFonts w:ascii="Verdana" w:hAnsi="Verdana" w:cs="Times New Roman"/>
                <w:lang w:eastAsia="ru-RU"/>
              </w:rPr>
              <w:t>Считает, что к нему плохо относятся в классе</w:t>
            </w:r>
          </w:p>
        </w:tc>
        <w:tc>
          <w:tcPr>
            <w:tcW w:w="840" w:type="dxa"/>
            <w:tcBorders>
              <w:top w:val="outset" w:color="auto" w:sz="6" w:space="0"/>
              <w:left w:val="outset" w:color="auto" w:sz="6" w:space="0"/>
              <w:bottom w:val="outset" w:color="auto" w:sz="6" w:space="0"/>
              <w:right w:val="outset" w:color="auto" w:sz="6" w:space="0"/>
            </w:tcBorders>
          </w:tcPr>
          <w:p w14:paraId="4C182580">
            <w:pPr>
              <w:spacing w:after="0" w:line="240" w:lineRule="auto"/>
              <w:rPr>
                <w:rFonts w:ascii="Verdana" w:hAnsi="Verdana" w:cs="Times New Roman"/>
                <w:lang w:eastAsia="ru-RU"/>
              </w:rPr>
            </w:pPr>
            <w:r>
              <w:rPr>
                <w:rFonts w:ascii="Verdana" w:hAnsi="Verdana" w:cs="Times New Roman"/>
                <w:lang w:eastAsia="ru-RU"/>
              </w:rPr>
              <w:t> </w:t>
            </w:r>
          </w:p>
        </w:tc>
        <w:tc>
          <w:tcPr>
            <w:tcW w:w="840" w:type="dxa"/>
            <w:tcBorders>
              <w:top w:val="outset" w:color="auto" w:sz="6" w:space="0"/>
              <w:left w:val="outset" w:color="auto" w:sz="6" w:space="0"/>
              <w:bottom w:val="outset" w:color="auto" w:sz="6" w:space="0"/>
              <w:right w:val="outset" w:color="auto" w:sz="6" w:space="0"/>
            </w:tcBorders>
          </w:tcPr>
          <w:p w14:paraId="74A9E145">
            <w:pPr>
              <w:spacing w:after="0" w:line="240" w:lineRule="auto"/>
              <w:rPr>
                <w:rFonts w:ascii="Verdana" w:hAnsi="Verdana" w:cs="Times New Roman"/>
                <w:lang w:eastAsia="ru-RU"/>
              </w:rPr>
            </w:pPr>
            <w:r>
              <w:rPr>
                <w:rFonts w:ascii="Verdana" w:hAnsi="Verdana" w:cs="Times New Roman"/>
                <w:lang w:eastAsia="ru-RU"/>
              </w:rPr>
              <w:t> </w:t>
            </w:r>
          </w:p>
        </w:tc>
        <w:tc>
          <w:tcPr>
            <w:tcW w:w="840" w:type="dxa"/>
            <w:tcBorders>
              <w:top w:val="outset" w:color="auto" w:sz="6" w:space="0"/>
              <w:left w:val="outset" w:color="auto" w:sz="6" w:space="0"/>
              <w:bottom w:val="outset" w:color="auto" w:sz="6" w:space="0"/>
              <w:right w:val="outset" w:color="auto" w:sz="6" w:space="0"/>
            </w:tcBorders>
          </w:tcPr>
          <w:p w14:paraId="42DAC6C7">
            <w:pPr>
              <w:spacing w:after="0" w:line="240" w:lineRule="auto"/>
              <w:rPr>
                <w:rFonts w:ascii="Verdana" w:hAnsi="Verdana" w:cs="Times New Roman"/>
                <w:lang w:eastAsia="ru-RU"/>
              </w:rPr>
            </w:pPr>
            <w:r>
              <w:rPr>
                <w:rFonts w:ascii="Verdana" w:hAnsi="Verdana" w:cs="Times New Roman"/>
                <w:lang w:eastAsia="ru-RU"/>
              </w:rPr>
              <w:t> </w:t>
            </w:r>
          </w:p>
        </w:tc>
      </w:tr>
      <w:tr w14:paraId="24972C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45" w:type="dxa"/>
            <w:tcBorders>
              <w:top w:val="outset" w:color="auto" w:sz="6" w:space="0"/>
              <w:left w:val="outset" w:color="auto" w:sz="6" w:space="0"/>
              <w:bottom w:val="outset" w:color="auto" w:sz="6" w:space="0"/>
              <w:right w:val="outset" w:color="auto" w:sz="6" w:space="0"/>
            </w:tcBorders>
          </w:tcPr>
          <w:p w14:paraId="3F635A20">
            <w:pPr>
              <w:spacing w:after="0" w:line="240" w:lineRule="auto"/>
              <w:rPr>
                <w:rFonts w:ascii="Verdana" w:hAnsi="Verdana" w:cs="Times New Roman"/>
                <w:lang w:eastAsia="ru-RU"/>
              </w:rPr>
            </w:pPr>
            <w:r>
              <w:rPr>
                <w:rFonts w:ascii="Verdana" w:hAnsi="Verdana" w:cs="Times New Roman"/>
                <w:lang w:eastAsia="ru-RU"/>
              </w:rPr>
              <w:t>8.</w:t>
            </w:r>
          </w:p>
        </w:tc>
        <w:tc>
          <w:tcPr>
            <w:tcW w:w="6120" w:type="dxa"/>
            <w:tcBorders>
              <w:top w:val="outset" w:color="auto" w:sz="6" w:space="0"/>
              <w:left w:val="outset" w:color="auto" w:sz="6" w:space="0"/>
              <w:bottom w:val="outset" w:color="auto" w:sz="6" w:space="0"/>
              <w:right w:val="outset" w:color="auto" w:sz="6" w:space="0"/>
            </w:tcBorders>
          </w:tcPr>
          <w:p w14:paraId="4425DAE5">
            <w:pPr>
              <w:spacing w:after="0" w:line="240" w:lineRule="auto"/>
              <w:rPr>
                <w:rFonts w:ascii="Verdana" w:hAnsi="Verdana" w:cs="Times New Roman"/>
                <w:lang w:eastAsia="ru-RU"/>
              </w:rPr>
            </w:pPr>
            <w:r>
              <w:rPr>
                <w:rFonts w:ascii="Verdana" w:hAnsi="Verdana" w:cs="Times New Roman"/>
                <w:lang w:eastAsia="ru-RU"/>
              </w:rPr>
              <w:t>На уроке грызёт ногти, сосёт пальцы, крутит волосы</w:t>
            </w:r>
          </w:p>
        </w:tc>
        <w:tc>
          <w:tcPr>
            <w:tcW w:w="840" w:type="dxa"/>
            <w:tcBorders>
              <w:top w:val="outset" w:color="auto" w:sz="6" w:space="0"/>
              <w:left w:val="outset" w:color="auto" w:sz="6" w:space="0"/>
              <w:bottom w:val="outset" w:color="auto" w:sz="6" w:space="0"/>
              <w:right w:val="outset" w:color="auto" w:sz="6" w:space="0"/>
            </w:tcBorders>
          </w:tcPr>
          <w:p w14:paraId="48A979D6">
            <w:pPr>
              <w:spacing w:after="0" w:line="240" w:lineRule="auto"/>
              <w:rPr>
                <w:rFonts w:ascii="Verdana" w:hAnsi="Verdana" w:cs="Times New Roman"/>
                <w:lang w:eastAsia="ru-RU"/>
              </w:rPr>
            </w:pPr>
            <w:r>
              <w:rPr>
                <w:rFonts w:ascii="Verdana" w:hAnsi="Verdana" w:cs="Times New Roman"/>
                <w:lang w:eastAsia="ru-RU"/>
              </w:rPr>
              <w:t> </w:t>
            </w:r>
          </w:p>
        </w:tc>
        <w:tc>
          <w:tcPr>
            <w:tcW w:w="840" w:type="dxa"/>
            <w:tcBorders>
              <w:top w:val="outset" w:color="auto" w:sz="6" w:space="0"/>
              <w:left w:val="outset" w:color="auto" w:sz="6" w:space="0"/>
              <w:bottom w:val="outset" w:color="auto" w:sz="6" w:space="0"/>
              <w:right w:val="outset" w:color="auto" w:sz="6" w:space="0"/>
            </w:tcBorders>
          </w:tcPr>
          <w:p w14:paraId="77BCDF0B">
            <w:pPr>
              <w:spacing w:after="0" w:line="240" w:lineRule="auto"/>
              <w:rPr>
                <w:rFonts w:ascii="Verdana" w:hAnsi="Verdana" w:cs="Times New Roman"/>
                <w:lang w:eastAsia="ru-RU"/>
              </w:rPr>
            </w:pPr>
            <w:r>
              <w:rPr>
                <w:rFonts w:ascii="Verdana" w:hAnsi="Verdana" w:cs="Times New Roman"/>
                <w:lang w:eastAsia="ru-RU"/>
              </w:rPr>
              <w:t> </w:t>
            </w:r>
          </w:p>
        </w:tc>
        <w:tc>
          <w:tcPr>
            <w:tcW w:w="840" w:type="dxa"/>
            <w:tcBorders>
              <w:top w:val="outset" w:color="auto" w:sz="6" w:space="0"/>
              <w:left w:val="outset" w:color="auto" w:sz="6" w:space="0"/>
              <w:bottom w:val="outset" w:color="auto" w:sz="6" w:space="0"/>
              <w:right w:val="outset" w:color="auto" w:sz="6" w:space="0"/>
            </w:tcBorders>
          </w:tcPr>
          <w:p w14:paraId="1822546C">
            <w:pPr>
              <w:spacing w:after="0" w:line="240" w:lineRule="auto"/>
              <w:rPr>
                <w:rFonts w:ascii="Verdana" w:hAnsi="Verdana" w:cs="Times New Roman"/>
                <w:lang w:eastAsia="ru-RU"/>
              </w:rPr>
            </w:pPr>
            <w:r>
              <w:rPr>
                <w:rFonts w:ascii="Verdana" w:hAnsi="Verdana" w:cs="Times New Roman"/>
                <w:lang w:eastAsia="ru-RU"/>
              </w:rPr>
              <w:t> </w:t>
            </w:r>
          </w:p>
        </w:tc>
      </w:tr>
      <w:tr w14:paraId="0387E1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45" w:type="dxa"/>
            <w:tcBorders>
              <w:top w:val="outset" w:color="auto" w:sz="6" w:space="0"/>
              <w:left w:val="outset" w:color="auto" w:sz="6" w:space="0"/>
              <w:bottom w:val="outset" w:color="auto" w:sz="6" w:space="0"/>
              <w:right w:val="outset" w:color="auto" w:sz="6" w:space="0"/>
            </w:tcBorders>
          </w:tcPr>
          <w:p w14:paraId="3335F66B">
            <w:pPr>
              <w:spacing w:after="0" w:line="240" w:lineRule="auto"/>
              <w:rPr>
                <w:rFonts w:ascii="Verdana" w:hAnsi="Verdana" w:cs="Times New Roman"/>
                <w:lang w:eastAsia="ru-RU"/>
              </w:rPr>
            </w:pPr>
            <w:r>
              <w:rPr>
                <w:rFonts w:ascii="Verdana" w:hAnsi="Verdana" w:cs="Times New Roman"/>
                <w:lang w:eastAsia="ru-RU"/>
              </w:rPr>
              <w:t>9.</w:t>
            </w:r>
          </w:p>
        </w:tc>
        <w:tc>
          <w:tcPr>
            <w:tcW w:w="6120" w:type="dxa"/>
            <w:tcBorders>
              <w:top w:val="outset" w:color="auto" w:sz="6" w:space="0"/>
              <w:left w:val="outset" w:color="auto" w:sz="6" w:space="0"/>
              <w:bottom w:val="outset" w:color="auto" w:sz="6" w:space="0"/>
              <w:right w:val="outset" w:color="auto" w:sz="6" w:space="0"/>
            </w:tcBorders>
          </w:tcPr>
          <w:p w14:paraId="40436DE7">
            <w:pPr>
              <w:spacing w:after="0" w:line="240" w:lineRule="auto"/>
              <w:rPr>
                <w:rFonts w:ascii="Verdana" w:hAnsi="Verdana" w:cs="Times New Roman"/>
                <w:lang w:eastAsia="ru-RU"/>
              </w:rPr>
            </w:pPr>
            <w:r>
              <w:rPr>
                <w:rFonts w:ascii="Verdana" w:hAnsi="Verdana" w:cs="Times New Roman"/>
                <w:lang w:eastAsia="ru-RU"/>
              </w:rPr>
              <w:t>Во время ответа совершает беспокойные движения пальцами</w:t>
            </w:r>
          </w:p>
        </w:tc>
        <w:tc>
          <w:tcPr>
            <w:tcW w:w="840" w:type="dxa"/>
            <w:tcBorders>
              <w:top w:val="outset" w:color="auto" w:sz="6" w:space="0"/>
              <w:left w:val="outset" w:color="auto" w:sz="6" w:space="0"/>
              <w:bottom w:val="outset" w:color="auto" w:sz="6" w:space="0"/>
              <w:right w:val="outset" w:color="auto" w:sz="6" w:space="0"/>
            </w:tcBorders>
          </w:tcPr>
          <w:p w14:paraId="3019AB57">
            <w:pPr>
              <w:spacing w:after="0" w:line="240" w:lineRule="auto"/>
              <w:rPr>
                <w:rFonts w:ascii="Verdana" w:hAnsi="Verdana" w:cs="Times New Roman"/>
                <w:lang w:eastAsia="ru-RU"/>
              </w:rPr>
            </w:pPr>
            <w:r>
              <w:rPr>
                <w:rFonts w:ascii="Verdana" w:hAnsi="Verdana" w:cs="Times New Roman"/>
                <w:lang w:eastAsia="ru-RU"/>
              </w:rPr>
              <w:t> </w:t>
            </w:r>
          </w:p>
        </w:tc>
        <w:tc>
          <w:tcPr>
            <w:tcW w:w="840" w:type="dxa"/>
            <w:tcBorders>
              <w:top w:val="outset" w:color="auto" w:sz="6" w:space="0"/>
              <w:left w:val="outset" w:color="auto" w:sz="6" w:space="0"/>
              <w:bottom w:val="outset" w:color="auto" w:sz="6" w:space="0"/>
              <w:right w:val="outset" w:color="auto" w:sz="6" w:space="0"/>
            </w:tcBorders>
          </w:tcPr>
          <w:p w14:paraId="679A12D3">
            <w:pPr>
              <w:spacing w:after="0" w:line="240" w:lineRule="auto"/>
              <w:rPr>
                <w:rFonts w:ascii="Verdana" w:hAnsi="Verdana" w:cs="Times New Roman"/>
                <w:lang w:eastAsia="ru-RU"/>
              </w:rPr>
            </w:pPr>
            <w:r>
              <w:rPr>
                <w:rFonts w:ascii="Verdana" w:hAnsi="Verdana" w:cs="Times New Roman"/>
                <w:lang w:eastAsia="ru-RU"/>
              </w:rPr>
              <w:t> </w:t>
            </w:r>
          </w:p>
        </w:tc>
        <w:tc>
          <w:tcPr>
            <w:tcW w:w="840" w:type="dxa"/>
            <w:tcBorders>
              <w:top w:val="outset" w:color="auto" w:sz="6" w:space="0"/>
              <w:left w:val="outset" w:color="auto" w:sz="6" w:space="0"/>
              <w:bottom w:val="outset" w:color="auto" w:sz="6" w:space="0"/>
              <w:right w:val="outset" w:color="auto" w:sz="6" w:space="0"/>
            </w:tcBorders>
          </w:tcPr>
          <w:p w14:paraId="5A49BC98">
            <w:pPr>
              <w:spacing w:after="0" w:line="240" w:lineRule="auto"/>
              <w:rPr>
                <w:rFonts w:ascii="Verdana" w:hAnsi="Verdana" w:cs="Times New Roman"/>
                <w:lang w:eastAsia="ru-RU"/>
              </w:rPr>
            </w:pPr>
            <w:r>
              <w:rPr>
                <w:rFonts w:ascii="Verdana" w:hAnsi="Verdana" w:cs="Times New Roman"/>
                <w:lang w:eastAsia="ru-RU"/>
              </w:rPr>
              <w:t> </w:t>
            </w:r>
          </w:p>
        </w:tc>
      </w:tr>
    </w:tbl>
    <w:p w14:paraId="777A14BB">
      <w:pPr>
        <w:spacing w:after="285" w:line="240" w:lineRule="auto"/>
        <w:rPr>
          <w:rFonts w:ascii="Times New Roman" w:hAnsi="Times New Roman" w:eastAsia="Times New Roman" w:cs="Times New Roman"/>
          <w:color w:val="000000"/>
          <w:sz w:val="28"/>
          <w:szCs w:val="28"/>
          <w:lang w:eastAsia="ru-RU"/>
        </w:rPr>
      </w:pPr>
    </w:p>
    <w:p w14:paraId="1BCE2353">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Методика «Краски» - исследование адаптации учащихся</w:t>
      </w:r>
    </w:p>
    <w:p w14:paraId="698E352C">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Цель: определение эмоционального отношения к школьному обучению.</w:t>
      </w:r>
    </w:p>
    <w:p w14:paraId="3EF7FEC1">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Оборудование: набор красок или цветных карандашей (чем больше цветов, тем лучше); альбомные листы, на каждом из которых нарисовано 10 кружков, -- в каждый кружок вписаны слова, связанные со школой: звонок, книга, учитель, портфель, класс, физкультура, одноклассники, урок, домашнее задание, тетрадь.</w:t>
      </w:r>
    </w:p>
    <w:p w14:paraId="04BFB687">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Инструкция: раздаются учащимся листы с просьбой их внимательно прочитать слова, написанные в кружках. Читайте по порядку слова, написанные в кружках, и каждый кружок покрасьте в какой-либо цвет. Необязательно красить кружки разными цветами. Выбирайте каждый раз тот цвет, который хочется.</w:t>
      </w:r>
    </w:p>
    <w:p w14:paraId="744D1F9B">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Анализ результатов: Если ребенок окрашивает большинство кружков в темные (фиолетовый, синий, лиловый, серый, черный) цвета, -- это говорит о том, что он испытывает негативные эмоции по отношению к школьному обучению в целом.</w:t>
      </w:r>
    </w:p>
    <w:p w14:paraId="2D0FF6E5">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6. «Классификация»;</w:t>
      </w:r>
    </w:p>
    <w:p w14:paraId="0C1E6FB5">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Цель: Помогает выявить уровень сформированности понятий посредствам операции классификации.</w:t>
      </w:r>
    </w:p>
    <w:p w14:paraId="7582A9B3">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Оборудование: карточки с понятиями</w:t>
      </w:r>
    </w:p>
    <w:p w14:paraId="7BF06E2A">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Инструкция: Ребенку предлагается выбрать четвёртое лишнее (правильные ответы выделены):</w:t>
      </w:r>
    </w:p>
    <w:p w14:paraId="625F620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1. скворец, синица, курица, голубь.</w:t>
      </w:r>
    </w:p>
    <w:p w14:paraId="719091B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2. роза, гвоздика, астра, василек.</w:t>
      </w:r>
    </w:p>
    <w:p w14:paraId="7D9C31C4">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3. корова, коза, лошадь, теленок.</w:t>
      </w:r>
    </w:p>
    <w:p w14:paraId="7C37829B">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4. шапка, пальто, платье, рубашка.</w:t>
      </w:r>
    </w:p>
    <w:p w14:paraId="18AE4825">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5. чашка, стакан, кастрюля, кружка.</w:t>
      </w:r>
    </w:p>
    <w:p w14:paraId="2FF6B0ED">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6. матрос, солдат, ребенок, летчик.</w:t>
      </w:r>
    </w:p>
    <w:p w14:paraId="6BE3C7B2">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7. тигр, слон, лев, медведь.</w:t>
      </w:r>
    </w:p>
    <w:p w14:paraId="29CA6BC0">
      <w:pPr>
        <w:pStyle w:val="5"/>
        <w:rPr>
          <w:rFonts w:ascii="Times New Roman" w:hAnsi="Times New Roman" w:cs="Times New Roman"/>
          <w:sz w:val="28"/>
          <w:szCs w:val="28"/>
          <w:lang w:eastAsia="ru-RU"/>
        </w:rPr>
      </w:pPr>
      <w:r>
        <w:rPr>
          <w:rFonts w:ascii="Times New Roman" w:hAnsi="Times New Roman" w:cs="Times New Roman"/>
          <w:sz w:val="28"/>
          <w:szCs w:val="28"/>
          <w:lang w:eastAsia="ru-RU"/>
        </w:rPr>
        <w:t>8. топор, ножницы, нож, пила.</w:t>
      </w:r>
    </w:p>
    <w:p w14:paraId="63CE1BA8">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Оценка результатов: 3 балла - одна ошибка, 2 балла - две ошибки; 1 балл - три ошибки, 0 баллов - четыре ошибки.</w:t>
      </w:r>
    </w:p>
    <w:p w14:paraId="4DC23BBE">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7.  Методика «Тест в картинках»;</w:t>
      </w:r>
    </w:p>
    <w:p w14:paraId="0255B977">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Цель: Помогает определить предпочитаемый вид деятельности.</w:t>
      </w:r>
    </w:p>
    <w:p w14:paraId="19E047ED">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Оборудование: картинки</w:t>
      </w:r>
    </w:p>
    <w:p w14:paraId="1D2E4C32">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Инструкция: Ребенку предлагают рассмотреть рисунки. Убедившись, что их содержание понятно, психолог спрашивает: «Чем ты хотел бы заниматься в первую очередь, во вторую, в третью?»</w:t>
      </w:r>
    </w:p>
    <w:p w14:paraId="43D2BB4F">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Оценка результатов: Если ребенок выбирает картинки с учебной деятельностью как наиболее важную, желаемую в первую очередь, это свидетельствует о высоком уровне его мотивационной готовности, во второй очередь - о среднем уровне, если он выбирает учебу в третью очередь или вообще не выбирает, это говорит о низком уровне его мотивационной готовности.</w:t>
      </w:r>
    </w:p>
    <w:p w14:paraId="68C1B995">
      <w:pPr>
        <w:spacing w:after="285"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балла - преобладает ориентация на учебную деятельность; 2 балла - ориентация на учебно-игровую деятельность; 1 балл - ориентация на игровую деятельность.</w:t>
      </w:r>
    </w:p>
    <w:p w14:paraId="651BF325">
      <w:pPr>
        <w:spacing w:before="150" w:after="15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8.Интегративным показателем личностной адаптации является самооценка. В целях её определения может применяться методика Дембо-Рубинштейна (адаптированный для младших школьников вариант), а также  </w:t>
      </w:r>
      <w:r>
        <w:rPr>
          <w:rFonts w:ascii="Times New Roman" w:hAnsi="Times New Roman" w:eastAsia="Times New Roman" w:cs="Times New Roman"/>
          <w:bCs/>
          <w:i/>
          <w:iCs/>
          <w:sz w:val="28"/>
          <w:szCs w:val="28"/>
          <w:lang w:eastAsia="ru-RU"/>
        </w:rPr>
        <w:t>методика “Кружки”</w:t>
      </w:r>
      <w:r>
        <w:rPr>
          <w:rFonts w:ascii="Times New Roman" w:hAnsi="Times New Roman" w:eastAsia="Times New Roman" w:cs="Times New Roman"/>
          <w:sz w:val="28"/>
          <w:szCs w:val="28"/>
          <w:lang w:eastAsia="ru-RU"/>
        </w:rPr>
        <w:t>.</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Детям показывают лист бумаги с изображёнными на нём четырьмя пронумерованными кругами и дают следующую инструкцию.</w:t>
      </w:r>
    </w:p>
    <w:tbl>
      <w:tblPr>
        <w:tblStyle w:val="3"/>
        <w:tblW w:w="0" w:type="auto"/>
        <w:tblCellSpacing w:w="15" w:type="dxa"/>
        <w:tblInd w:w="0" w:type="dxa"/>
        <w:tblLayout w:type="autofit"/>
        <w:tblCellMar>
          <w:top w:w="15" w:type="dxa"/>
          <w:left w:w="15" w:type="dxa"/>
          <w:bottom w:w="15" w:type="dxa"/>
          <w:right w:w="15" w:type="dxa"/>
        </w:tblCellMar>
      </w:tblPr>
      <w:tblGrid>
        <w:gridCol w:w="96"/>
      </w:tblGrid>
      <w:tr w14:paraId="69BCDD4E">
        <w:tblPrEx>
          <w:tblCellMar>
            <w:top w:w="15" w:type="dxa"/>
            <w:left w:w="15" w:type="dxa"/>
            <w:bottom w:w="15" w:type="dxa"/>
            <w:right w:w="15" w:type="dxa"/>
          </w:tblCellMar>
        </w:tblPrEx>
        <w:trPr>
          <w:tblCellSpacing w:w="15" w:type="dxa"/>
        </w:trPr>
        <w:tc>
          <w:tcPr>
            <w:tcW w:w="0" w:type="auto"/>
            <w:vAlign w:val="center"/>
          </w:tcPr>
          <w:p w14:paraId="29594614">
            <w:pPr>
              <w:spacing w:after="0" w:line="240" w:lineRule="auto"/>
              <w:rPr>
                <w:rFonts w:ascii="Arial" w:hAnsi="Arial" w:eastAsia="Times New Roman" w:cs="Arial"/>
                <w:sz w:val="18"/>
                <w:szCs w:val="18"/>
                <w:lang w:eastAsia="ru-RU"/>
              </w:rPr>
            </w:pPr>
            <w:r>
              <w:rPr>
                <w:rFonts w:ascii="Arial" w:hAnsi="Arial" w:eastAsia="Times New Roman" w:cs="Arial"/>
                <w:sz w:val="18"/>
                <w:szCs w:val="18"/>
                <w:lang w:eastAsia="ru-RU"/>
              </w:rPr>
              <w:drawing>
                <wp:anchor distT="0" distB="0" distL="47625" distR="47625" simplePos="0" relativeHeight="251660288" behindDoc="0" locked="0" layoutInCell="1" allowOverlap="0">
                  <wp:simplePos x="0" y="0"/>
                  <wp:positionH relativeFrom="column">
                    <wp:align>left</wp:align>
                  </wp:positionH>
                  <wp:positionV relativeFrom="line">
                    <wp:posOffset>0</wp:posOffset>
                  </wp:positionV>
                  <wp:extent cx="3952875" cy="1076325"/>
                  <wp:effectExtent l="0" t="0" r="9525" b="9525"/>
                  <wp:wrapSquare wrapText="bothSides"/>
                  <wp:docPr id="7" name="Рисунок 7" descr="адаптация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адаптация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952875" cy="1076325"/>
                          </a:xfrm>
                          <a:prstGeom prst="rect">
                            <a:avLst/>
                          </a:prstGeom>
                          <a:noFill/>
                          <a:ln>
                            <a:noFill/>
                          </a:ln>
                        </pic:spPr>
                      </pic:pic>
                    </a:graphicData>
                  </a:graphic>
                </wp:anchor>
              </w:drawing>
            </w:r>
          </w:p>
        </w:tc>
      </w:tr>
    </w:tbl>
    <w:p w14:paraId="352CBA88">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“Посмотри на эти кружки. Представь, что все дети из твоего класса встали внутрь этих кругов.</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В первый круг встали дети, у которых в школе всё получается. Они знают всё, что спрашивает учитель, отвечают на все вопросы, никогда не делают ошибок, всегда правильно себя ведут, им не делают ни одного замечания.</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Во второй круг встали дети, у которых в школе почти всё получается: они отвечают почти на все вопросы учителя, но на некоторые ответить не могут, они почти всегда всё правильно решают, но иногда делают ошибки. Они себя правильно ведут почти всегда, но иногда забывают, и им делают замечания.</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В третий круг встали дети, у которых в школе многое не получается: они отвечают только на самые лёгкие вопросы учителя, часто делают ошибки. Они часто плохо ведут себя, и учитель много раз делает им замечания.</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В четвёртый круг встали дети, у которых в школе почти ничего не получается. Они не могут дать ответа почти ни на один вопрос учителя, у них очень много ошибок. Они не умеют себя вести, и учитель постоянно делает им замечания.</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Покажи, в какой кружок встанешь ты. Почему?”</w:t>
      </w:r>
      <w:r>
        <w:rPr>
          <w:rFonts w:ascii="Times New Roman" w:hAnsi="Times New Roman" w:cs="Times New Roman"/>
          <w:sz w:val="28"/>
          <w:szCs w:val="28"/>
          <w:lang w:eastAsia="ru-RU"/>
        </w:rPr>
        <w:br w:type="textWrapping"/>
      </w:r>
      <w:r>
        <w:rPr>
          <w:rFonts w:ascii="Times New Roman" w:hAnsi="Times New Roman" w:cs="Times New Roman"/>
          <w:sz w:val="28"/>
          <w:szCs w:val="28"/>
          <w:lang w:eastAsia="ru-RU"/>
        </w:rPr>
        <w:t>Показателями дезадаптации являются попадание в четвёртый круг (заниженная самооценка) и в первый (завышенная).</w:t>
      </w:r>
    </w:p>
    <w:p w14:paraId="438C3A9D">
      <w:pPr>
        <w:spacing w:before="150" w:after="15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9. В целях изучения социальной адаптации ребёнка, выявления его социального статуса применяется </w:t>
      </w:r>
      <w:r>
        <w:rPr>
          <w:rFonts w:ascii="Times New Roman" w:hAnsi="Times New Roman" w:eastAsia="Times New Roman" w:cs="Times New Roman"/>
          <w:b/>
          <w:bCs/>
          <w:i/>
          <w:iCs/>
          <w:sz w:val="28"/>
          <w:szCs w:val="28"/>
          <w:lang w:eastAsia="ru-RU"/>
        </w:rPr>
        <w:t>социометрия</w:t>
      </w:r>
      <w:r>
        <w:rPr>
          <w:rFonts w:ascii="Times New Roman" w:hAnsi="Times New Roman" w:eastAsia="Times New Roman" w:cs="Times New Roman"/>
          <w:sz w:val="28"/>
          <w:szCs w:val="28"/>
          <w:lang w:eastAsia="ru-RU"/>
        </w:rPr>
        <w:t>. Методики её изучения достаточно широко известны, и нет необходимости публиковать их ещё раз. Неблагоприятный социальный статус ребёнка (“изолированный”, “пренебрегаемый”) является одним из показателей дезадаптации ребёнка.</w:t>
      </w:r>
    </w:p>
    <w:p w14:paraId="2E93A898">
      <w:pPr>
        <w:spacing w:before="150" w:after="15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Необходимую информацию о процессах адаптации ребёнка на первом году учёбы в школе можно получить с помощью анкетирования родителей.</w:t>
      </w:r>
    </w:p>
    <w:p w14:paraId="4E387321">
      <w:pPr>
        <w:shd w:val="clear" w:color="auto" w:fill="FFFFFF"/>
        <w:spacing w:after="0" w:line="450" w:lineRule="atLeast"/>
        <w:outlineLvl w:val="1"/>
        <w:rPr>
          <w:rFonts w:ascii="Times New Roman" w:hAnsi="Times New Roman" w:eastAsia="Times New Roman" w:cs="Times New Roman"/>
          <w:bCs/>
          <w:color w:val="000000"/>
          <w:sz w:val="28"/>
          <w:szCs w:val="28"/>
          <w:lang w:eastAsia="ru-RU"/>
        </w:rPr>
      </w:pPr>
      <w:r>
        <w:rPr>
          <w:rFonts w:ascii="Times New Roman" w:hAnsi="Times New Roman" w:eastAsia="Times New Roman" w:cs="Times New Roman"/>
          <w:bCs/>
          <w:color w:val="000000"/>
          <w:sz w:val="28"/>
          <w:szCs w:val="28"/>
          <w:lang w:eastAsia="ru-RU"/>
        </w:rPr>
        <w:t>10. Тест «Домики»</w:t>
      </w:r>
    </w:p>
    <w:p w14:paraId="2E9F151D">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Еще одним методом диагностики адаптации первоклассников к школе является тест «Домики». Его проводят с целью определения:</w:t>
      </w:r>
    </w:p>
    <w:p w14:paraId="37A45E88">
      <w:pPr>
        <w:numPr>
          <w:ilvl w:val="0"/>
          <w:numId w:val="6"/>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ценностных ориентаций;</w:t>
      </w:r>
    </w:p>
    <w:p w14:paraId="0010DB9E">
      <w:pPr>
        <w:numPr>
          <w:ilvl w:val="0"/>
          <w:numId w:val="6"/>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социальных эмоций;</w:t>
      </w:r>
    </w:p>
    <w:p w14:paraId="5A56E7F4">
      <w:pPr>
        <w:numPr>
          <w:ilvl w:val="0"/>
          <w:numId w:val="6"/>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личностных отношений.</w:t>
      </w:r>
    </w:p>
    <w:p w14:paraId="409F1B36">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Этот тест представляет собой цвето-ассоциативное исследование. Автором теста является О.А. Орехова. Для его проведения необходимо подготовить:</w:t>
      </w:r>
    </w:p>
    <w:p w14:paraId="2679EA49">
      <w:pPr>
        <w:numPr>
          <w:ilvl w:val="0"/>
          <w:numId w:val="7"/>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опросный лист;</w:t>
      </w:r>
    </w:p>
    <w:p w14:paraId="236195DC">
      <w:pPr>
        <w:numPr>
          <w:ilvl w:val="0"/>
          <w:numId w:val="7"/>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8 карандашей (черный, серый, коричневый, фиолетовый, синий, зеленый, желтый, красный).</w:t>
      </w:r>
    </w:p>
    <w:p w14:paraId="408D7317">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Карандаши не должны внешне отличаться друг от друга.</w:t>
      </w:r>
    </w:p>
    <w:p w14:paraId="51DD9271">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Для исследования нужно пригласить группу детей (10-15 человек), и рассадить их отдельно друг от друга. Обязательно следует исключить нахождение учителя в классе во время проведения диагностики. Дети должны выполнить три задания.</w:t>
      </w:r>
    </w:p>
    <w:p w14:paraId="5D2504A2">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u w:val="single"/>
          <w:lang w:eastAsia="ru-RU"/>
        </w:rPr>
        <w:t>Задание 1.</w:t>
      </w:r>
    </w:p>
    <w:p w14:paraId="6E462D19">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Предлагается картинка домика, к которому ведет дорожка из 8 прямоугольников. Первоклассникам предлагается по порядку разукрасить их, при этом каждый цвет можно использовать только один раз. Сначала нужно выбрать наиболее понравившийся цвет и разукрасить первый прямоугольник. Далее берется тот цвет, который больше нравится среди оставшихся. Последний прямоугольник будет разукрашен самым некрасивым, по мнению ребенка, цветом.</w:t>
      </w:r>
    </w:p>
    <w:p w14:paraId="52E83F6C">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u w:val="single"/>
          <w:lang w:eastAsia="ru-RU"/>
        </w:rPr>
        <w:t>Задание 2.</w:t>
      </w:r>
    </w:p>
    <w:p w14:paraId="5CF0103B">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Дети будут разукрашивать картинку, на которой изображена улица с несколькими домиками. Психолог должен объяснить, что в этих домиках живут различные чувства и детям нужно для каждого из них подобрать тот цвет, ассоциация с которым возникает при назывании таких слов: счастье, горе, справедливость, обида, дружба, ссора, доброта, злоба, скука, восхищение.</w:t>
      </w:r>
    </w:p>
    <w:p w14:paraId="71AA3F94">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этом задании один и тот же цвет можно использовать несколько раз. Если школьники не понимают значение какого-либо из названных слов, то психолог его разъясняет.</w:t>
      </w:r>
    </w:p>
    <w:p w14:paraId="6FAD0887">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u w:val="single"/>
          <w:lang w:eastAsia="ru-RU"/>
        </w:rPr>
        <w:t>Задание 3.</w:t>
      </w:r>
    </w:p>
    <w:p w14:paraId="06921CFA">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Картинка используется такая же, как и в предыдущем задании. Теперь дети должны разукрасить домики в такой цвет, который символизирует их жителей. В первом домике живет душа ребенка. Обитатели 2-9 домиков отвечают за его настроение в таких ситуациях:</w:t>
      </w:r>
    </w:p>
    <w:p w14:paraId="1A3F3AA4">
      <w:pPr>
        <w:numPr>
          <w:ilvl w:val="0"/>
          <w:numId w:val="8"/>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когда идет в школу;</w:t>
      </w:r>
    </w:p>
    <w:p w14:paraId="2DCB7242">
      <w:pPr>
        <w:numPr>
          <w:ilvl w:val="0"/>
          <w:numId w:val="8"/>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на уроке чтения;</w:t>
      </w:r>
    </w:p>
    <w:p w14:paraId="02B58E7E">
      <w:pPr>
        <w:numPr>
          <w:ilvl w:val="0"/>
          <w:numId w:val="8"/>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на уроке письма;</w:t>
      </w:r>
    </w:p>
    <w:p w14:paraId="30F460B5">
      <w:pPr>
        <w:numPr>
          <w:ilvl w:val="0"/>
          <w:numId w:val="8"/>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на уроке математики;</w:t>
      </w:r>
    </w:p>
    <w:p w14:paraId="002432CD">
      <w:pPr>
        <w:numPr>
          <w:ilvl w:val="0"/>
          <w:numId w:val="8"/>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когда общается с учителем;</w:t>
      </w:r>
    </w:p>
    <w:p w14:paraId="27E87BE5">
      <w:pPr>
        <w:numPr>
          <w:ilvl w:val="0"/>
          <w:numId w:val="8"/>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когда общается с одноклассниками;</w:t>
      </w:r>
    </w:p>
    <w:p w14:paraId="25ED15B1">
      <w:pPr>
        <w:numPr>
          <w:ilvl w:val="0"/>
          <w:numId w:val="8"/>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когда находится дома;</w:t>
      </w:r>
    </w:p>
    <w:p w14:paraId="0C5B759D">
      <w:pPr>
        <w:numPr>
          <w:ilvl w:val="0"/>
          <w:numId w:val="8"/>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когда делает уроки.</w:t>
      </w:r>
    </w:p>
    <w:p w14:paraId="7ED53894">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десятый домик ребенок должен сам поселить любого «цветного» жильца, который будет означать его особое состояние в важной для него лично ситуации. После выполнения этого задания каждый первоклассник должен рассказать психологу, что именно означает для него этот десятый домик (лучше это делать так, чтобы не услышали остальные дети), и он делает соответствующую пометку на опросном листе. </w:t>
      </w:r>
    </w:p>
    <w:p w14:paraId="6ABF6B5D">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При подведении итогов этой диагностики адаптации первоклассников психолог должен ориентироваться на такую нумерацию цветов: 1 — синий, 2 — зеленый, 3 — красный, 4 — желтый, 5 — фиолетовый, 6 — коричневый, 7 — черный, 0 — серый.</w:t>
      </w:r>
    </w:p>
    <w:p w14:paraId="6F03A586">
      <w:pPr>
        <w:shd w:val="clear" w:color="auto" w:fill="FFFFFF"/>
        <w:spacing w:before="100" w:beforeAutospacing="1" w:after="100" w:afterAutospacing="1" w:line="240" w:lineRule="auto"/>
        <w:outlineLvl w:val="1"/>
        <w:rPr>
          <w:rFonts w:ascii="Georgia" w:hAnsi="Georgia" w:eastAsia="Times New Roman" w:cs="Times New Roman"/>
          <w:b/>
          <w:bCs/>
          <w:color w:val="000000"/>
          <w:sz w:val="28"/>
          <w:szCs w:val="28"/>
          <w:lang w:eastAsia="ru-RU"/>
        </w:rPr>
      </w:pPr>
      <w:r>
        <w:rPr>
          <w:rFonts w:ascii="Georgia" w:hAnsi="Georgia" w:eastAsia="Times New Roman" w:cs="Times New Roman"/>
          <w:b/>
          <w:bCs/>
          <w:color w:val="000000"/>
          <w:sz w:val="28"/>
          <w:szCs w:val="28"/>
          <w:lang w:eastAsia="ru-RU"/>
        </w:rPr>
        <w:t>Лист ответов к тесту «Домики»</w:t>
      </w:r>
    </w:p>
    <w:p w14:paraId="2E5EB151">
      <w:pPr>
        <w:shd w:val="clear" w:color="auto" w:fill="FFFFFF"/>
        <w:spacing w:before="100" w:beforeAutospacing="1" w:after="100" w:afterAutospacing="1" w:line="240" w:lineRule="auto"/>
        <w:jc w:val="center"/>
        <w:rPr>
          <w:rFonts w:ascii="Georgia" w:hAnsi="Georgia" w:eastAsia="Times New Roman" w:cs="Times New Roman"/>
          <w:color w:val="000000"/>
          <w:sz w:val="24"/>
          <w:szCs w:val="24"/>
          <w:lang w:eastAsia="ru-RU"/>
        </w:rPr>
      </w:pPr>
      <w:r>
        <w:rPr>
          <w:rFonts w:ascii="Georgia" w:hAnsi="Georgia" w:eastAsia="Times New Roman" w:cs="Times New Roman"/>
          <w:color w:val="000000"/>
          <w:sz w:val="24"/>
          <w:szCs w:val="24"/>
          <w:lang w:eastAsia="ru-RU"/>
        </w:rPr>
        <w:t>Фамилия, имя класс дата</w:t>
      </w:r>
    </w:p>
    <w:p w14:paraId="36DD37C9">
      <w:pPr>
        <w:shd w:val="clear" w:color="auto" w:fill="FFFFFF"/>
        <w:spacing w:before="100" w:beforeAutospacing="1" w:after="100" w:afterAutospacing="1" w:line="240" w:lineRule="auto"/>
        <w:rPr>
          <w:rFonts w:ascii="Georgia" w:hAnsi="Georgia" w:eastAsia="Times New Roman" w:cs="Times New Roman"/>
          <w:color w:val="000000"/>
          <w:sz w:val="24"/>
          <w:szCs w:val="24"/>
          <w:lang w:eastAsia="ru-RU"/>
        </w:rPr>
      </w:pPr>
      <w:r>
        <w:rPr>
          <w:rFonts w:ascii="Georgia" w:hAnsi="Georgia" w:eastAsia="Times New Roman" w:cs="Times New Roman"/>
          <w:b/>
          <w:bCs/>
          <w:color w:val="000000"/>
          <w:sz w:val="24"/>
          <w:szCs w:val="24"/>
          <w:lang w:eastAsia="ru-RU"/>
        </w:rPr>
        <w:t>1 задание</w:t>
      </w:r>
    </w:p>
    <w:tbl>
      <w:tblPr>
        <w:tblStyle w:val="3"/>
        <w:tblW w:w="0" w:type="auto"/>
        <w:tblCellSpacing w:w="15" w:type="dxa"/>
        <w:tblInd w:w="0" w:type="dxa"/>
        <w:shd w:val="clear" w:color="auto" w:fill="FFFFFF"/>
        <w:tblLayout w:type="autofit"/>
        <w:tblCellMar>
          <w:top w:w="15" w:type="dxa"/>
          <w:left w:w="15" w:type="dxa"/>
          <w:bottom w:w="15" w:type="dxa"/>
          <w:right w:w="15" w:type="dxa"/>
        </w:tblCellMar>
      </w:tblPr>
      <w:tblGrid>
        <w:gridCol w:w="915"/>
        <w:gridCol w:w="915"/>
        <w:gridCol w:w="915"/>
        <w:gridCol w:w="915"/>
        <w:gridCol w:w="915"/>
        <w:gridCol w:w="915"/>
        <w:gridCol w:w="915"/>
        <w:gridCol w:w="930"/>
      </w:tblGrid>
      <w:tr w14:paraId="51BE5E8C">
        <w:tblPrEx>
          <w:shd w:val="clear" w:color="auto" w:fill="FFFFFF"/>
          <w:tblCellMar>
            <w:top w:w="15" w:type="dxa"/>
            <w:left w:w="15" w:type="dxa"/>
            <w:bottom w:w="15" w:type="dxa"/>
            <w:right w:w="15" w:type="dxa"/>
          </w:tblCellMar>
        </w:tblPrEx>
        <w:trPr>
          <w:trHeight w:val="270" w:hRule="atLeast"/>
          <w:tblCellSpacing w:w="15" w:type="dxa"/>
        </w:trPr>
        <w:tc>
          <w:tcPr>
            <w:tcW w:w="870" w:type="dxa"/>
            <w:tcBorders>
              <w:top w:val="single" w:color="000000" w:sz="6" w:space="0"/>
              <w:left w:val="single" w:color="000000" w:sz="6" w:space="0"/>
              <w:bottom w:val="single" w:color="000000" w:sz="6" w:space="0"/>
              <w:right w:val="nil"/>
            </w:tcBorders>
            <w:shd w:val="clear" w:color="auto" w:fill="FFFFFF"/>
            <w:tcMar>
              <w:top w:w="0" w:type="dxa"/>
              <w:left w:w="115" w:type="dxa"/>
              <w:bottom w:w="0" w:type="dxa"/>
              <w:right w:w="0" w:type="dxa"/>
            </w:tcMar>
          </w:tcPr>
          <w:p w14:paraId="02956492">
            <w:pPr>
              <w:spacing w:after="0" w:line="240" w:lineRule="auto"/>
              <w:rPr>
                <w:rFonts w:ascii="Georgia" w:hAnsi="Georgia" w:eastAsia="Times New Roman" w:cs="Times New Roman"/>
                <w:color w:val="000000"/>
                <w:sz w:val="24"/>
                <w:szCs w:val="24"/>
                <w:lang w:eastAsia="ru-RU"/>
              </w:rPr>
            </w:pPr>
          </w:p>
        </w:tc>
        <w:tc>
          <w:tcPr>
            <w:tcW w:w="885" w:type="dxa"/>
            <w:tcBorders>
              <w:top w:val="single" w:color="000000" w:sz="6" w:space="0"/>
              <w:left w:val="single" w:color="000000" w:sz="6" w:space="0"/>
              <w:bottom w:val="single" w:color="000000" w:sz="6" w:space="0"/>
              <w:right w:val="nil"/>
            </w:tcBorders>
            <w:shd w:val="clear" w:color="auto" w:fill="FFFFFF"/>
            <w:tcMar>
              <w:top w:w="0" w:type="dxa"/>
              <w:left w:w="115" w:type="dxa"/>
              <w:bottom w:w="0" w:type="dxa"/>
              <w:right w:w="0" w:type="dxa"/>
            </w:tcMar>
          </w:tcPr>
          <w:p w14:paraId="503A4795">
            <w:pPr>
              <w:spacing w:after="0" w:line="240" w:lineRule="auto"/>
              <w:rPr>
                <w:rFonts w:ascii="Times New Roman" w:hAnsi="Times New Roman" w:eastAsia="Times New Roman" w:cs="Times New Roman"/>
                <w:sz w:val="20"/>
                <w:szCs w:val="20"/>
                <w:lang w:eastAsia="ru-RU"/>
              </w:rPr>
            </w:pPr>
          </w:p>
        </w:tc>
        <w:tc>
          <w:tcPr>
            <w:tcW w:w="885" w:type="dxa"/>
            <w:tcBorders>
              <w:top w:val="single" w:color="000000" w:sz="6" w:space="0"/>
              <w:left w:val="single" w:color="000000" w:sz="6" w:space="0"/>
              <w:bottom w:val="single" w:color="000000" w:sz="6" w:space="0"/>
              <w:right w:val="nil"/>
            </w:tcBorders>
            <w:shd w:val="clear" w:color="auto" w:fill="FFFFFF"/>
            <w:tcMar>
              <w:top w:w="0" w:type="dxa"/>
              <w:left w:w="115" w:type="dxa"/>
              <w:bottom w:w="0" w:type="dxa"/>
              <w:right w:w="0" w:type="dxa"/>
            </w:tcMar>
          </w:tcPr>
          <w:p w14:paraId="66A19C08">
            <w:pPr>
              <w:spacing w:after="0" w:line="240" w:lineRule="auto"/>
              <w:rPr>
                <w:rFonts w:ascii="Times New Roman" w:hAnsi="Times New Roman" w:eastAsia="Times New Roman" w:cs="Times New Roman"/>
                <w:sz w:val="20"/>
                <w:szCs w:val="20"/>
                <w:lang w:eastAsia="ru-RU"/>
              </w:rPr>
            </w:pPr>
          </w:p>
        </w:tc>
        <w:tc>
          <w:tcPr>
            <w:tcW w:w="885" w:type="dxa"/>
            <w:tcBorders>
              <w:top w:val="single" w:color="000000" w:sz="6" w:space="0"/>
              <w:left w:val="single" w:color="000000" w:sz="6" w:space="0"/>
              <w:bottom w:val="single" w:color="000000" w:sz="6" w:space="0"/>
              <w:right w:val="nil"/>
            </w:tcBorders>
            <w:shd w:val="clear" w:color="auto" w:fill="FFFFFF"/>
            <w:tcMar>
              <w:top w:w="0" w:type="dxa"/>
              <w:left w:w="115" w:type="dxa"/>
              <w:bottom w:w="0" w:type="dxa"/>
              <w:right w:w="0" w:type="dxa"/>
            </w:tcMar>
          </w:tcPr>
          <w:p w14:paraId="13FE9125">
            <w:pPr>
              <w:spacing w:after="0" w:line="240" w:lineRule="auto"/>
              <w:rPr>
                <w:rFonts w:ascii="Times New Roman" w:hAnsi="Times New Roman" w:eastAsia="Times New Roman" w:cs="Times New Roman"/>
                <w:sz w:val="20"/>
                <w:szCs w:val="20"/>
                <w:lang w:eastAsia="ru-RU"/>
              </w:rPr>
            </w:pPr>
          </w:p>
        </w:tc>
        <w:tc>
          <w:tcPr>
            <w:tcW w:w="885" w:type="dxa"/>
            <w:tcBorders>
              <w:top w:val="single" w:color="000000" w:sz="6" w:space="0"/>
              <w:left w:val="single" w:color="000000" w:sz="6" w:space="0"/>
              <w:bottom w:val="single" w:color="000000" w:sz="6" w:space="0"/>
              <w:right w:val="nil"/>
            </w:tcBorders>
            <w:shd w:val="clear" w:color="auto" w:fill="FFFFFF"/>
            <w:tcMar>
              <w:top w:w="0" w:type="dxa"/>
              <w:left w:w="115" w:type="dxa"/>
              <w:bottom w:w="0" w:type="dxa"/>
              <w:right w:w="0" w:type="dxa"/>
            </w:tcMar>
          </w:tcPr>
          <w:p w14:paraId="015D6168">
            <w:pPr>
              <w:spacing w:after="0" w:line="240" w:lineRule="auto"/>
              <w:rPr>
                <w:rFonts w:ascii="Times New Roman" w:hAnsi="Times New Roman" w:eastAsia="Times New Roman" w:cs="Times New Roman"/>
                <w:sz w:val="20"/>
                <w:szCs w:val="20"/>
                <w:lang w:eastAsia="ru-RU"/>
              </w:rPr>
            </w:pPr>
          </w:p>
        </w:tc>
        <w:tc>
          <w:tcPr>
            <w:tcW w:w="885" w:type="dxa"/>
            <w:tcBorders>
              <w:top w:val="single" w:color="000000" w:sz="6" w:space="0"/>
              <w:left w:val="single" w:color="000000" w:sz="6" w:space="0"/>
              <w:bottom w:val="single" w:color="000000" w:sz="6" w:space="0"/>
              <w:right w:val="nil"/>
            </w:tcBorders>
            <w:shd w:val="clear" w:color="auto" w:fill="FFFFFF"/>
            <w:tcMar>
              <w:top w:w="0" w:type="dxa"/>
              <w:left w:w="115" w:type="dxa"/>
              <w:bottom w:w="0" w:type="dxa"/>
              <w:right w:w="0" w:type="dxa"/>
            </w:tcMar>
          </w:tcPr>
          <w:p w14:paraId="7C334CEA">
            <w:pPr>
              <w:spacing w:after="0" w:line="240" w:lineRule="auto"/>
              <w:rPr>
                <w:rFonts w:ascii="Times New Roman" w:hAnsi="Times New Roman" w:eastAsia="Times New Roman" w:cs="Times New Roman"/>
                <w:sz w:val="20"/>
                <w:szCs w:val="20"/>
                <w:lang w:eastAsia="ru-RU"/>
              </w:rPr>
            </w:pPr>
          </w:p>
        </w:tc>
        <w:tc>
          <w:tcPr>
            <w:tcW w:w="885" w:type="dxa"/>
            <w:tcBorders>
              <w:top w:val="single" w:color="000000" w:sz="6" w:space="0"/>
              <w:left w:val="single" w:color="000000" w:sz="6" w:space="0"/>
              <w:bottom w:val="single" w:color="000000" w:sz="6" w:space="0"/>
              <w:right w:val="nil"/>
            </w:tcBorders>
            <w:shd w:val="clear" w:color="auto" w:fill="FFFFFF"/>
            <w:tcMar>
              <w:top w:w="0" w:type="dxa"/>
              <w:left w:w="115" w:type="dxa"/>
              <w:bottom w:w="0" w:type="dxa"/>
              <w:right w:w="0" w:type="dxa"/>
            </w:tcMar>
          </w:tcPr>
          <w:p w14:paraId="38514BB4">
            <w:pPr>
              <w:spacing w:after="0" w:line="240" w:lineRule="auto"/>
              <w:rPr>
                <w:rFonts w:ascii="Times New Roman" w:hAnsi="Times New Roman" w:eastAsia="Times New Roman" w:cs="Times New Roman"/>
                <w:sz w:val="20"/>
                <w:szCs w:val="20"/>
                <w:lang w:eastAsia="ru-RU"/>
              </w:rPr>
            </w:pPr>
          </w:p>
        </w:tc>
        <w:tc>
          <w:tcPr>
            <w:tcW w:w="885" w:type="dxa"/>
            <w:tcBorders>
              <w:top w:val="single" w:color="000000" w:sz="6" w:space="0"/>
              <w:left w:val="single" w:color="000000" w:sz="6" w:space="0"/>
              <w:bottom w:val="single" w:color="000000" w:sz="6" w:space="0"/>
              <w:right w:val="single" w:color="000000" w:sz="6" w:space="0"/>
            </w:tcBorders>
            <w:shd w:val="clear" w:color="auto" w:fill="FFFFFF"/>
            <w:tcMar>
              <w:top w:w="0" w:type="dxa"/>
              <w:left w:w="115" w:type="dxa"/>
              <w:bottom w:w="0" w:type="dxa"/>
              <w:right w:w="115" w:type="dxa"/>
            </w:tcMar>
          </w:tcPr>
          <w:p w14:paraId="7065F22C">
            <w:pPr>
              <w:spacing w:after="0" w:line="240" w:lineRule="auto"/>
              <w:rPr>
                <w:rFonts w:ascii="Times New Roman" w:hAnsi="Times New Roman" w:eastAsia="Times New Roman" w:cs="Times New Roman"/>
                <w:sz w:val="20"/>
                <w:szCs w:val="20"/>
                <w:lang w:eastAsia="ru-RU"/>
              </w:rPr>
            </w:pPr>
          </w:p>
        </w:tc>
      </w:tr>
    </w:tbl>
    <w:p w14:paraId="4C5178CC">
      <w:pPr>
        <w:shd w:val="clear" w:color="auto" w:fill="FFFFFF"/>
        <w:spacing w:before="100" w:beforeAutospacing="1" w:after="100" w:afterAutospacing="1" w:line="240" w:lineRule="auto"/>
        <w:rPr>
          <w:rFonts w:ascii="Georgia" w:hAnsi="Georgia" w:eastAsia="Times New Roman" w:cs="Times New Roman"/>
          <w:color w:val="000000"/>
          <w:sz w:val="24"/>
          <w:szCs w:val="24"/>
          <w:lang w:eastAsia="ru-RU"/>
        </w:rPr>
      </w:pPr>
      <w:r>
        <w:rPr>
          <w:rFonts w:ascii="Georgia" w:hAnsi="Georgia" w:eastAsia="Times New Roman" w:cs="Times New Roman"/>
          <w:b/>
          <w:bCs/>
          <w:color w:val="000000"/>
          <w:sz w:val="24"/>
          <w:szCs w:val="24"/>
          <w:lang w:eastAsia="ru-RU"/>
        </w:rPr>
        <w:t>1 2 3 4 5 6 7 8</w:t>
      </w:r>
    </w:p>
    <w:p w14:paraId="3E1F7E52">
      <w:pPr>
        <w:shd w:val="clear" w:color="auto" w:fill="FFFFFF"/>
        <w:spacing w:before="100" w:beforeAutospacing="1" w:after="100" w:afterAutospacing="1" w:line="240" w:lineRule="auto"/>
        <w:rPr>
          <w:rFonts w:ascii="Georgia" w:hAnsi="Georgia" w:eastAsia="Times New Roman" w:cs="Times New Roman"/>
          <w:color w:val="000000"/>
          <w:sz w:val="24"/>
          <w:szCs w:val="24"/>
          <w:lang w:eastAsia="ru-RU"/>
        </w:rPr>
      </w:pPr>
      <w:r>
        <w:rPr>
          <w:rFonts w:ascii="Georgia" w:hAnsi="Georgia" w:eastAsia="Times New Roman" w:cs="Times New Roman"/>
          <w:b/>
          <w:bCs/>
          <w:color w:val="000000"/>
          <w:sz w:val="24"/>
          <w:szCs w:val="24"/>
          <w:lang w:eastAsia="ru-RU"/>
        </w:rPr>
        <w:t>2 задание</w:t>
      </w:r>
    </w:p>
    <w:p w14:paraId="7132C166">
      <w:pPr>
        <w:shd w:val="clear" w:color="auto" w:fill="FFFFFF"/>
        <w:spacing w:before="100" w:beforeAutospacing="1" w:after="100" w:afterAutospacing="1" w:line="240" w:lineRule="auto"/>
        <w:ind w:firstLine="720"/>
        <w:rPr>
          <w:rFonts w:ascii="Georgia" w:hAnsi="Georgia" w:eastAsia="Times New Roman" w:cs="Times New Roman"/>
          <w:color w:val="000000"/>
          <w:sz w:val="24"/>
          <w:szCs w:val="24"/>
          <w:lang w:eastAsia="ru-RU"/>
        </w:rPr>
      </w:pPr>
      <w:r>
        <w:rPr>
          <w:rFonts w:ascii="Georgia" w:hAnsi="Georgia" w:eastAsia="Times New Roman" w:cs="Times New Roman"/>
          <w:b/>
          <w:bCs/>
          <w:color w:val="000000"/>
          <w:sz w:val="24"/>
          <w:szCs w:val="24"/>
          <w:lang w:eastAsia="ru-RU"/>
        </w:rPr>
        <w:t>1 2 3 4 5 6 7 8 9 10</w:t>
      </w:r>
    </w:p>
    <w:p w14:paraId="78254BE3">
      <w:pPr>
        <w:shd w:val="clear" w:color="auto" w:fill="FFFFFF"/>
        <w:spacing w:before="100" w:beforeAutospacing="1" w:after="100" w:afterAutospacing="1" w:line="240" w:lineRule="auto"/>
        <w:rPr>
          <w:rFonts w:ascii="Georgia" w:hAnsi="Georgia" w:eastAsia="Times New Roman" w:cs="Times New Roman"/>
          <w:color w:val="000000"/>
          <w:sz w:val="24"/>
          <w:szCs w:val="24"/>
          <w:lang w:eastAsia="ru-RU"/>
        </w:rPr>
      </w:pPr>
      <w:r>
        <w:rPr>
          <w:rFonts w:ascii="Georgia" w:hAnsi="Georgia" w:eastAsia="Times New Roman" w:cs="Times New Roman"/>
          <w:b/>
          <w:bCs/>
          <w:color w:val="000000"/>
          <w:sz w:val="24"/>
          <w:szCs w:val="24"/>
          <w:lang w:eastAsia="ru-RU"/>
        </w:rPr>
        <w:t>3 задание</w:t>
      </w:r>
    </w:p>
    <w:p w14:paraId="11A33988">
      <w:pPr>
        <w:shd w:val="clear" w:color="auto" w:fill="FFFFFF"/>
        <w:spacing w:before="100" w:beforeAutospacing="1" w:after="100" w:afterAutospacing="1" w:line="240" w:lineRule="auto"/>
        <w:ind w:firstLine="720"/>
        <w:rPr>
          <w:rFonts w:ascii="Georgia" w:hAnsi="Georgia" w:eastAsia="Times New Roman" w:cs="Times New Roman"/>
          <w:color w:val="000000"/>
          <w:sz w:val="24"/>
          <w:szCs w:val="24"/>
          <w:lang w:eastAsia="ru-RU"/>
        </w:rPr>
      </w:pPr>
      <w:r>
        <w:rPr>
          <w:rFonts w:ascii="Georgia" w:hAnsi="Georgia" w:eastAsia="Times New Roman" w:cs="Times New Roman"/>
          <w:b/>
          <w:bCs/>
          <w:color w:val="000000"/>
          <w:sz w:val="24"/>
          <w:szCs w:val="24"/>
          <w:lang w:eastAsia="ru-RU"/>
        </w:rPr>
        <w:t>1 2 3 4 5 6 7 8 9 10</w:t>
      </w:r>
    </w:p>
    <w:p w14:paraId="5A1F72A3">
      <w:pPr>
        <w:shd w:val="clear" w:color="auto" w:fill="FFFFFF"/>
        <w:spacing w:before="100" w:beforeAutospacing="1" w:after="100" w:afterAutospacing="1" w:line="240" w:lineRule="auto"/>
        <w:rPr>
          <w:rFonts w:ascii="Georgia" w:hAnsi="Georgia" w:eastAsia="Times New Roman" w:cs="Times New Roman"/>
          <w:color w:val="000000"/>
          <w:sz w:val="24"/>
          <w:szCs w:val="24"/>
          <w:lang w:eastAsia="ru-RU"/>
        </w:rPr>
      </w:pPr>
      <w:r>
        <w:rPr>
          <w:rFonts w:ascii="Georgia" w:hAnsi="Georgia" w:eastAsia="Times New Roman" w:cs="Times New Roman"/>
          <w:color w:val="000000"/>
          <w:sz w:val="24"/>
          <w:szCs w:val="24"/>
          <w:lang w:eastAsia="ru-RU"/>
        </w:rPr>
        <w:t>№ 10 ____________________________________________________________</w:t>
      </w:r>
    </w:p>
    <w:p w14:paraId="151FD4A8">
      <w:pPr>
        <w:shd w:val="clear" w:color="auto" w:fill="FFFFFF"/>
        <w:spacing w:after="0" w:line="345" w:lineRule="atLeast"/>
        <w:jc w:val="both"/>
        <w:rPr>
          <w:rFonts w:ascii="Times New Roman" w:hAnsi="Times New Roman" w:eastAsia="Times New Roman" w:cs="Times New Roman"/>
          <w:color w:val="000000"/>
          <w:sz w:val="28"/>
          <w:szCs w:val="28"/>
          <w:lang w:eastAsia="ru-RU"/>
        </w:rPr>
      </w:pPr>
    </w:p>
    <w:p w14:paraId="39FECB13">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Чтобы не заниматься самостоятельно такими сложными подсчетами, можно попробовать найти в интернете специальную программку, предназначенную для обработки результатов этого теста.</w:t>
      </w:r>
    </w:p>
    <w:p w14:paraId="11EC9E60">
      <w:pPr>
        <w:shd w:val="clear" w:color="auto" w:fill="FFFFFF"/>
        <w:spacing w:after="0" w:line="450" w:lineRule="atLeast"/>
        <w:outlineLvl w:val="1"/>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sz w:val="28"/>
          <w:szCs w:val="28"/>
          <w:lang w:eastAsia="ru-RU"/>
        </w:rPr>
        <w:t xml:space="preserve">11. </w:t>
      </w:r>
      <w:r>
        <w:rPr>
          <w:rFonts w:ascii="Times New Roman" w:hAnsi="Times New Roman" w:eastAsia="Times New Roman" w:cs="Times New Roman"/>
          <w:bCs/>
          <w:color w:val="000000"/>
          <w:sz w:val="28"/>
          <w:szCs w:val="28"/>
          <w:lang w:eastAsia="ru-RU"/>
        </w:rPr>
        <w:t>Методика «Лесенка»</w:t>
      </w:r>
    </w:p>
    <w:p w14:paraId="656A0392">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Для определения уровня самооценки ребенка при диагностике адаптации первоклассников к школе рекомендуется использовать методику «Лесенка». Для ее проведения необходимо подготовить рисунок лестницы с пронумерованными ступеньками.</w:t>
      </w:r>
    </w:p>
    <w:p w14:paraId="67CDFD2E">
      <w:pPr>
        <w:shd w:val="clear" w:color="auto" w:fill="FFFFFF"/>
        <w:spacing w:after="0" w:line="345" w:lineRule="atLeast"/>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53C96CB8">
      <w:pPr>
        <w:shd w:val="clear" w:color="auto" w:fill="FFFFFF"/>
        <w:spacing w:after="0" w:line="345" w:lineRule="atLeast"/>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drawing>
          <wp:inline distT="0" distB="0" distL="0" distR="0">
            <wp:extent cx="2895600" cy="2590800"/>
            <wp:effectExtent l="0" t="0" r="0" b="0"/>
            <wp:docPr id="11" name="Рисунок 11" descr="https://pedsovet.su/_pu/63/74530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https://pedsovet.su/_pu/63/74530609.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895600" cy="2590800"/>
                    </a:xfrm>
                    <a:prstGeom prst="rect">
                      <a:avLst/>
                    </a:prstGeom>
                    <a:noFill/>
                    <a:ln>
                      <a:noFill/>
                    </a:ln>
                  </pic:spPr>
                </pic:pic>
              </a:graphicData>
            </a:graphic>
          </wp:inline>
        </w:drawing>
      </w:r>
    </w:p>
    <w:p w14:paraId="080B60D6">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Ребенку предлагается ознакомиться с такой расстановкой школьников на ступеньках:</w:t>
      </w:r>
    </w:p>
    <w:p w14:paraId="20B7B6ED">
      <w:pPr>
        <w:numPr>
          <w:ilvl w:val="0"/>
          <w:numId w:val="9"/>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на 1 — самые хорошие ребята;</w:t>
      </w:r>
    </w:p>
    <w:p w14:paraId="1F613067">
      <w:pPr>
        <w:numPr>
          <w:ilvl w:val="0"/>
          <w:numId w:val="9"/>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на 2 и 3 — хорошие;</w:t>
      </w:r>
    </w:p>
    <w:p w14:paraId="3E4F5234">
      <w:pPr>
        <w:numPr>
          <w:ilvl w:val="0"/>
          <w:numId w:val="9"/>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на 4 — ни хорошие, ни плохие;</w:t>
      </w:r>
    </w:p>
    <w:p w14:paraId="4E869B97">
      <w:pPr>
        <w:numPr>
          <w:ilvl w:val="0"/>
          <w:numId w:val="9"/>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на 5 и 6 — плохие;</w:t>
      </w:r>
    </w:p>
    <w:p w14:paraId="08A6C0A4">
      <w:pPr>
        <w:numPr>
          <w:ilvl w:val="0"/>
          <w:numId w:val="9"/>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на 7 — самые плохие.</w:t>
      </w:r>
    </w:p>
    <w:p w14:paraId="2316A728">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Первоклассник должен обозначить ступеньку, на которой, по его мнению, должен находиться он сам. Можно нарисовать на этой ступеньке кружочек или поставить другую пометку. Не нужно при проведении теста акцентировать внимание на нумерации ступенек. Желательно, чтобы такая же лесенка была нарисована на доске, и психолог просто показывал бы на каждую ступеньку и объяснял ее значение, а дети просто соотносили бы ее со своим изображением.</w:t>
      </w:r>
    </w:p>
    <w:p w14:paraId="754042FC">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Результаты оцениваются следующим образом:</w:t>
      </w:r>
    </w:p>
    <w:p w14:paraId="7D1A0117">
      <w:pPr>
        <w:numPr>
          <w:ilvl w:val="0"/>
          <w:numId w:val="10"/>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 завышенная самооценка;</w:t>
      </w:r>
    </w:p>
    <w:p w14:paraId="6F824F4F">
      <w:pPr>
        <w:numPr>
          <w:ilvl w:val="0"/>
          <w:numId w:val="10"/>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и 3 — адекватная;</w:t>
      </w:r>
    </w:p>
    <w:p w14:paraId="2C8777A3">
      <w:pPr>
        <w:numPr>
          <w:ilvl w:val="0"/>
          <w:numId w:val="10"/>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w:t>
      </w:r>
      <w:r>
        <w:rPr>
          <w:rFonts w:ascii="Times New Roman" w:hAnsi="Times New Roman" w:eastAsia="Times New Roman" w:cs="Times New Roman"/>
          <w:sz w:val="28"/>
          <w:szCs w:val="28"/>
          <w:lang w:eastAsia="ru-RU"/>
        </w:rPr>
        <w:t> </w:t>
      </w:r>
      <w:r>
        <w:fldChar w:fldCharType="begin"/>
      </w:r>
      <w:r>
        <w:instrText xml:space="preserve"> HYPERLINK "https://pedsovet.su/publ/156-1-0-5281" \t "_blank" </w:instrText>
      </w:r>
      <w:r>
        <w:fldChar w:fldCharType="separate"/>
      </w:r>
      <w:r>
        <w:rPr>
          <w:rFonts w:ascii="Times New Roman" w:hAnsi="Times New Roman" w:eastAsia="Times New Roman" w:cs="Times New Roman"/>
          <w:sz w:val="28"/>
          <w:szCs w:val="28"/>
          <w:u w:val="single"/>
          <w:lang w:eastAsia="ru-RU"/>
        </w:rPr>
        <w:t>заниженная</w:t>
      </w:r>
      <w:r>
        <w:rPr>
          <w:rFonts w:ascii="Times New Roman" w:hAnsi="Times New Roman" w:eastAsia="Times New Roman" w:cs="Times New Roman"/>
          <w:sz w:val="28"/>
          <w:szCs w:val="28"/>
          <w:u w:val="single"/>
          <w:lang w:eastAsia="ru-RU"/>
        </w:rPr>
        <w:fldChar w:fldCharType="end"/>
      </w:r>
      <w:r>
        <w:rPr>
          <w:rFonts w:ascii="Times New Roman" w:hAnsi="Times New Roman" w:eastAsia="Times New Roman" w:cs="Times New Roman"/>
          <w:color w:val="000000"/>
          <w:sz w:val="28"/>
          <w:szCs w:val="28"/>
          <w:lang w:eastAsia="ru-RU"/>
        </w:rPr>
        <w:t>;</w:t>
      </w:r>
    </w:p>
    <w:p w14:paraId="1AD856E4">
      <w:pPr>
        <w:numPr>
          <w:ilvl w:val="0"/>
          <w:numId w:val="10"/>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и 6 — плохая;</w:t>
      </w:r>
    </w:p>
    <w:p w14:paraId="6B21A0D5">
      <w:pPr>
        <w:numPr>
          <w:ilvl w:val="0"/>
          <w:numId w:val="10"/>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7 — резко заниженная.</w:t>
      </w:r>
    </w:p>
    <w:p w14:paraId="5ED373C1">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Такую методику можно заменить аналогичным </w:t>
      </w:r>
      <w:r>
        <w:rPr>
          <w:rFonts w:ascii="Times New Roman" w:hAnsi="Times New Roman" w:eastAsia="Times New Roman" w:cs="Times New Roman"/>
          <w:bCs/>
          <w:color w:val="000000"/>
          <w:sz w:val="28"/>
          <w:szCs w:val="28"/>
          <w:lang w:eastAsia="ru-RU"/>
        </w:rPr>
        <w:t>тестом «Кружки»</w:t>
      </w:r>
      <w:r>
        <w:rPr>
          <w:rFonts w:ascii="Times New Roman" w:hAnsi="Times New Roman" w:eastAsia="Times New Roman" w:cs="Times New Roman"/>
          <w:color w:val="000000"/>
          <w:sz w:val="28"/>
          <w:szCs w:val="28"/>
          <w:lang w:eastAsia="ru-RU"/>
        </w:rPr>
        <w:t>.</w:t>
      </w:r>
    </w:p>
    <w:p w14:paraId="002ABB58">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Также для определения уровня самооценки первоклассника можно воспользоваться способом исследования адаптации </w:t>
      </w:r>
      <w:r>
        <w:rPr>
          <w:rFonts w:ascii="Times New Roman" w:hAnsi="Times New Roman" w:eastAsia="Times New Roman" w:cs="Times New Roman"/>
          <w:bCs/>
          <w:color w:val="000000"/>
          <w:sz w:val="28"/>
          <w:szCs w:val="28"/>
          <w:lang w:eastAsia="ru-RU"/>
        </w:rPr>
        <w:t>методом</w:t>
      </w: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bCs/>
          <w:color w:val="000000"/>
          <w:sz w:val="28"/>
          <w:szCs w:val="28"/>
          <w:lang w:eastAsia="ru-RU"/>
        </w:rPr>
        <w:t>Люшера</w:t>
      </w:r>
      <w:r>
        <w:rPr>
          <w:rFonts w:ascii="Times New Roman" w:hAnsi="Times New Roman" w:eastAsia="Times New Roman" w:cs="Times New Roman"/>
          <w:color w:val="000000"/>
          <w:sz w:val="28"/>
          <w:szCs w:val="28"/>
          <w:lang w:eastAsia="ru-RU"/>
        </w:rPr>
        <w:t>, который проводится при помощи специальных бланков.</w:t>
      </w:r>
    </w:p>
    <w:p w14:paraId="727449A2">
      <w:pPr>
        <w:numPr>
          <w:ilvl w:val="0"/>
          <w:numId w:val="5"/>
        </w:numPr>
        <w:shd w:val="clear" w:color="auto" w:fill="FFFFFF"/>
        <w:spacing w:after="0" w:line="345" w:lineRule="atLeast"/>
        <w:contextualSpacing/>
        <w:jc w:val="both"/>
        <w:rPr>
          <w:rFonts w:ascii="Times New Roman" w:hAnsi="Times New Roman" w:cs="Times New Roman"/>
          <w:sz w:val="28"/>
          <w:szCs w:val="28"/>
        </w:rPr>
      </w:pPr>
      <w:r>
        <w:rPr>
          <w:rFonts w:ascii="Times New Roman" w:hAnsi="Times New Roman" w:cs="Times New Roman"/>
          <w:sz w:val="28"/>
          <w:szCs w:val="28"/>
        </w:rPr>
        <w:t>Методика «Градусник»</w:t>
      </w:r>
    </w:p>
    <w:p w14:paraId="76E94997">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cs="Times New Roman"/>
          <w:sz w:val="28"/>
          <w:szCs w:val="28"/>
        </w:rPr>
        <w:t xml:space="preserve"> Перед процедурой диагностирования учитель проводит предварительную беседу с учащимися, в ходе которой он предъявляет предмет, который есть в каждом доме. Это - градусник. Педагог объясняет ребятам, что при высокой температуре человеку плохо и тревожно. Такая температура бывает 38°, 39°, 40°, 41° (цифры записывает на доске). Нормальная температура человека - 36, 6°. У него нет тревоги, все хорошо, у него все получается, он здоров. Температура бывает 35°. При такой температуре человек испытывает слабость, усталость, отсутствие интересов и желания что-либо делать. После объяснения педагог предлагает учащимся поиграть в игру. Он будет называть учебные предметы, а ребятам предлагается пофантазировать и назвать или написать ту температуру, которая них условно появляется при назывании этого предмета. Пример: русский язык — 39°, математика - 36,6° и т.д. Это позволяет определить степень тревожности первоклассников, которая связана с учебной деятельностью.</w:t>
      </w:r>
    </w:p>
    <w:p w14:paraId="50DBC9FE">
      <w:pPr>
        <w:shd w:val="clear" w:color="auto" w:fill="FFFFFF"/>
        <w:spacing w:after="0" w:line="450" w:lineRule="atLeast"/>
        <w:outlineLvl w:val="1"/>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Другие методики</w:t>
      </w:r>
    </w:p>
    <w:p w14:paraId="61F4C97C">
      <w:pPr>
        <w:shd w:val="clear" w:color="auto" w:fill="FFFFFF"/>
        <w:spacing w:after="0" w:line="345" w:lineRule="atLeast"/>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Существует большое количество и других методик.</w:t>
      </w:r>
    </w:p>
    <w:p w14:paraId="7832F6C0">
      <w:pPr>
        <w:numPr>
          <w:ilvl w:val="0"/>
          <w:numId w:val="11"/>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Анкетирование родителей.</w:t>
      </w:r>
    </w:p>
    <w:p w14:paraId="441CD615">
      <w:pPr>
        <w:numPr>
          <w:ilvl w:val="0"/>
          <w:numId w:val="11"/>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Тесты на изучение уровня умственного развития первоклассников.</w:t>
      </w:r>
    </w:p>
    <w:p w14:paraId="6A05FD4D">
      <w:pPr>
        <w:numPr>
          <w:ilvl w:val="0"/>
          <w:numId w:val="11"/>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Методика Т.А. Нежновой «Беседы о школе».</w:t>
      </w:r>
    </w:p>
    <w:p w14:paraId="28181125">
      <w:pPr>
        <w:numPr>
          <w:ilvl w:val="0"/>
          <w:numId w:val="11"/>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Методика «Определение мотивов учения».</w:t>
      </w:r>
    </w:p>
    <w:p w14:paraId="0F9F5375">
      <w:pPr>
        <w:numPr>
          <w:ilvl w:val="0"/>
          <w:numId w:val="11"/>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Методика «Составление рассказа по картинке».</w:t>
      </w:r>
    </w:p>
    <w:p w14:paraId="6EA14BBE">
      <w:pPr>
        <w:numPr>
          <w:ilvl w:val="0"/>
          <w:numId w:val="11"/>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Тест Тулуз-Пьерона.</w:t>
      </w:r>
    </w:p>
    <w:p w14:paraId="6F6EAA62">
      <w:pPr>
        <w:numPr>
          <w:ilvl w:val="0"/>
          <w:numId w:val="11"/>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Методика «Градусник».</w:t>
      </w:r>
    </w:p>
    <w:p w14:paraId="5B01E938">
      <w:pPr>
        <w:numPr>
          <w:ilvl w:val="0"/>
          <w:numId w:val="11"/>
        </w:numPr>
        <w:shd w:val="clear" w:color="auto" w:fill="FFFFFF"/>
        <w:spacing w:after="0" w:line="345" w:lineRule="atLeast"/>
        <w:ind w:left="45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Методика «Солнце, тучка, дождик».</w:t>
      </w:r>
    </w:p>
    <w:p w14:paraId="03D46F89">
      <w:pPr>
        <w:spacing w:before="150" w:after="150" w:line="240" w:lineRule="auto"/>
        <w:jc w:val="both"/>
        <w:rPr>
          <w:rFonts w:ascii="Times New Roman" w:hAnsi="Times New Roman" w:eastAsia="Times New Roman" w:cs="Times New Roman"/>
          <w:sz w:val="28"/>
          <w:szCs w:val="28"/>
          <w:lang w:eastAsia="ru-RU"/>
        </w:rPr>
      </w:pPr>
    </w:p>
    <w:p w14:paraId="0765C3B7">
      <w:pPr>
        <w:numPr>
          <w:ilvl w:val="0"/>
          <w:numId w:val="12"/>
        </w:numPr>
        <w:spacing w:before="150" w:after="150" w:line="240" w:lineRule="auto"/>
        <w:contextualSpacing/>
        <w:rPr>
          <w:rFonts w:ascii="Times New Roman" w:hAnsi="Times New Roman" w:eastAsia="Times New Roman" w:cs="Times New Roman"/>
          <w:sz w:val="28"/>
          <w:szCs w:val="28"/>
          <w:lang w:eastAsia="ru-RU"/>
        </w:rPr>
      </w:pPr>
      <w:r>
        <w:rPr>
          <w:rFonts w:ascii="Times New Roman" w:hAnsi="Times New Roman" w:eastAsia="Times New Roman" w:cs="Times New Roman"/>
          <w:b/>
          <w:bCs/>
          <w:color w:val="333333"/>
          <w:sz w:val="28"/>
          <w:szCs w:val="28"/>
          <w:lang w:eastAsia="ru-RU"/>
        </w:rPr>
        <w:t>Анкета для родителей № 1</w:t>
      </w:r>
      <w:r>
        <w:rPr>
          <w:rFonts w:ascii="Times New Roman" w:hAnsi="Times New Roman" w:eastAsia="Times New Roman" w:cs="Times New Roman"/>
          <w:color w:val="333333"/>
          <w:sz w:val="28"/>
          <w:szCs w:val="28"/>
          <w:lang w:eastAsia="ru-RU"/>
        </w:rPr>
        <w:br w:type="textWrapping"/>
      </w:r>
      <w:r>
        <w:rPr>
          <w:rFonts w:ascii="Times New Roman" w:hAnsi="Times New Roman" w:eastAsia="Times New Roman" w:cs="Times New Roman"/>
          <w:sz w:val="28"/>
          <w:szCs w:val="28"/>
          <w:lang w:eastAsia="ru-RU"/>
        </w:rPr>
        <w:t>Уважаемые родители! У Вашего ребёнка – важный этап в жизни. Начинается его школьная биография. Какой она будет – зависит и от семьи, и от школы. Просим Вас ответить на следующие вопросы.</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1. Фамилия, имя ребёнка _____________________________________</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2. Сведения о родителях:</w:t>
      </w:r>
    </w:p>
    <w:tbl>
      <w:tblPr>
        <w:tblStyle w:val="3"/>
        <w:tblW w:w="9180"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40"/>
        <w:gridCol w:w="2760"/>
        <w:gridCol w:w="2700"/>
        <w:gridCol w:w="2880"/>
      </w:tblGrid>
      <w:tr w14:paraId="539F1F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840" w:type="dxa"/>
            <w:tcBorders>
              <w:top w:val="outset" w:color="auto" w:sz="6" w:space="0"/>
              <w:left w:val="outset" w:color="auto" w:sz="6" w:space="0"/>
              <w:bottom w:val="outset" w:color="auto" w:sz="6" w:space="0"/>
              <w:right w:val="outset" w:color="auto" w:sz="6" w:space="0"/>
            </w:tcBorders>
          </w:tcPr>
          <w:p w14:paraId="6C9EF354">
            <w:pPr>
              <w:spacing w:before="150" w:after="15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w:t>
            </w:r>
          </w:p>
        </w:tc>
        <w:tc>
          <w:tcPr>
            <w:tcW w:w="2760" w:type="dxa"/>
            <w:tcBorders>
              <w:top w:val="outset" w:color="auto" w:sz="6" w:space="0"/>
              <w:left w:val="outset" w:color="auto" w:sz="6" w:space="0"/>
              <w:bottom w:val="outset" w:color="auto" w:sz="6" w:space="0"/>
              <w:right w:val="outset" w:color="auto" w:sz="6" w:space="0"/>
            </w:tcBorders>
          </w:tcPr>
          <w:p w14:paraId="7BA8A878">
            <w:pPr>
              <w:spacing w:before="150" w:after="15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Ф.И.О.</w:t>
            </w:r>
          </w:p>
        </w:tc>
        <w:tc>
          <w:tcPr>
            <w:tcW w:w="2700" w:type="dxa"/>
            <w:tcBorders>
              <w:top w:val="outset" w:color="auto" w:sz="6" w:space="0"/>
              <w:left w:val="outset" w:color="auto" w:sz="6" w:space="0"/>
              <w:bottom w:val="outset" w:color="auto" w:sz="6" w:space="0"/>
              <w:right w:val="outset" w:color="auto" w:sz="6" w:space="0"/>
            </w:tcBorders>
          </w:tcPr>
          <w:p w14:paraId="7B62D06D">
            <w:pPr>
              <w:spacing w:before="150" w:after="15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Место работы, должность</w:t>
            </w:r>
          </w:p>
        </w:tc>
        <w:tc>
          <w:tcPr>
            <w:tcW w:w="2880" w:type="dxa"/>
            <w:tcBorders>
              <w:top w:val="outset" w:color="auto" w:sz="6" w:space="0"/>
              <w:left w:val="outset" w:color="auto" w:sz="6" w:space="0"/>
              <w:bottom w:val="outset" w:color="auto" w:sz="6" w:space="0"/>
              <w:right w:val="outset" w:color="auto" w:sz="6" w:space="0"/>
            </w:tcBorders>
          </w:tcPr>
          <w:p w14:paraId="6F237D66">
            <w:pPr>
              <w:spacing w:before="150" w:after="15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Образование, специальность</w:t>
            </w:r>
          </w:p>
        </w:tc>
      </w:tr>
      <w:tr w14:paraId="19F88D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840" w:type="dxa"/>
            <w:tcBorders>
              <w:top w:val="outset" w:color="auto" w:sz="6" w:space="0"/>
              <w:left w:val="outset" w:color="auto" w:sz="6" w:space="0"/>
              <w:bottom w:val="outset" w:color="auto" w:sz="6" w:space="0"/>
              <w:right w:val="outset" w:color="auto" w:sz="6" w:space="0"/>
            </w:tcBorders>
          </w:tcPr>
          <w:p w14:paraId="4910D639">
            <w:pPr>
              <w:spacing w:before="150" w:after="15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Отец</w:t>
            </w:r>
          </w:p>
        </w:tc>
        <w:tc>
          <w:tcPr>
            <w:tcW w:w="2760" w:type="dxa"/>
            <w:tcBorders>
              <w:top w:val="outset" w:color="auto" w:sz="6" w:space="0"/>
              <w:left w:val="outset" w:color="auto" w:sz="6" w:space="0"/>
              <w:bottom w:val="outset" w:color="auto" w:sz="6" w:space="0"/>
              <w:right w:val="outset" w:color="auto" w:sz="6" w:space="0"/>
            </w:tcBorders>
          </w:tcPr>
          <w:p w14:paraId="1A0DBED7">
            <w:pPr>
              <w:spacing w:before="150" w:after="15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w:t>
            </w:r>
          </w:p>
        </w:tc>
        <w:tc>
          <w:tcPr>
            <w:tcW w:w="2700" w:type="dxa"/>
            <w:tcBorders>
              <w:top w:val="outset" w:color="auto" w:sz="6" w:space="0"/>
              <w:left w:val="outset" w:color="auto" w:sz="6" w:space="0"/>
              <w:bottom w:val="outset" w:color="auto" w:sz="6" w:space="0"/>
              <w:right w:val="outset" w:color="auto" w:sz="6" w:space="0"/>
            </w:tcBorders>
          </w:tcPr>
          <w:p w14:paraId="22768618">
            <w:pPr>
              <w:spacing w:before="150" w:after="15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w:t>
            </w:r>
          </w:p>
        </w:tc>
        <w:tc>
          <w:tcPr>
            <w:tcW w:w="2880" w:type="dxa"/>
            <w:tcBorders>
              <w:top w:val="outset" w:color="auto" w:sz="6" w:space="0"/>
              <w:left w:val="outset" w:color="auto" w:sz="6" w:space="0"/>
              <w:bottom w:val="outset" w:color="auto" w:sz="6" w:space="0"/>
              <w:right w:val="outset" w:color="auto" w:sz="6" w:space="0"/>
            </w:tcBorders>
          </w:tcPr>
          <w:p w14:paraId="7E6D633C">
            <w:pPr>
              <w:spacing w:before="150" w:after="15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w:t>
            </w:r>
          </w:p>
        </w:tc>
      </w:tr>
      <w:tr w14:paraId="0FA204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840" w:type="dxa"/>
            <w:tcBorders>
              <w:top w:val="outset" w:color="auto" w:sz="6" w:space="0"/>
              <w:left w:val="outset" w:color="auto" w:sz="6" w:space="0"/>
              <w:bottom w:val="outset" w:color="auto" w:sz="6" w:space="0"/>
              <w:right w:val="outset" w:color="auto" w:sz="6" w:space="0"/>
            </w:tcBorders>
          </w:tcPr>
          <w:p w14:paraId="3B96690F">
            <w:pPr>
              <w:spacing w:before="150" w:after="15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Мать</w:t>
            </w:r>
          </w:p>
        </w:tc>
        <w:tc>
          <w:tcPr>
            <w:tcW w:w="2760" w:type="dxa"/>
            <w:tcBorders>
              <w:top w:val="outset" w:color="auto" w:sz="6" w:space="0"/>
              <w:left w:val="outset" w:color="auto" w:sz="6" w:space="0"/>
              <w:bottom w:val="outset" w:color="auto" w:sz="6" w:space="0"/>
              <w:right w:val="outset" w:color="auto" w:sz="6" w:space="0"/>
            </w:tcBorders>
          </w:tcPr>
          <w:p w14:paraId="08F385F4">
            <w:pPr>
              <w:spacing w:before="150" w:after="15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w:t>
            </w:r>
          </w:p>
        </w:tc>
        <w:tc>
          <w:tcPr>
            <w:tcW w:w="2700" w:type="dxa"/>
            <w:tcBorders>
              <w:top w:val="outset" w:color="auto" w:sz="6" w:space="0"/>
              <w:left w:val="outset" w:color="auto" w:sz="6" w:space="0"/>
              <w:bottom w:val="outset" w:color="auto" w:sz="6" w:space="0"/>
              <w:right w:val="outset" w:color="auto" w:sz="6" w:space="0"/>
            </w:tcBorders>
          </w:tcPr>
          <w:p w14:paraId="73DAE7C4">
            <w:pPr>
              <w:spacing w:before="150" w:after="15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w:t>
            </w:r>
          </w:p>
        </w:tc>
        <w:tc>
          <w:tcPr>
            <w:tcW w:w="2880" w:type="dxa"/>
            <w:tcBorders>
              <w:top w:val="outset" w:color="auto" w:sz="6" w:space="0"/>
              <w:left w:val="outset" w:color="auto" w:sz="6" w:space="0"/>
              <w:bottom w:val="outset" w:color="auto" w:sz="6" w:space="0"/>
              <w:right w:val="outset" w:color="auto" w:sz="6" w:space="0"/>
            </w:tcBorders>
          </w:tcPr>
          <w:p w14:paraId="56399BC5">
            <w:pPr>
              <w:spacing w:before="150" w:after="15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w:t>
            </w:r>
          </w:p>
        </w:tc>
      </w:tr>
    </w:tbl>
    <w:p w14:paraId="3FCC144E">
      <w:pPr>
        <w:spacing w:before="150" w:after="15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Адрес семьи, телефон ______________________________________</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4. Состав семьи (подчеркнуть нужное): полная семья (родители, дети), полная сложная (родители, дети, дети родителей), неполная (один из родителей не живёт в семье).</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5. На ком в Вашей семье, как правило, лежат заботы о воспитании ребёнка: _________________________________________________________</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6. Охарактеризуйте несколькими словами Вашего ребёнка и Вас как родителя:</w:t>
      </w:r>
    </w:p>
    <w:tbl>
      <w:tblPr>
        <w:tblStyle w:val="3"/>
        <w:tblW w:w="0" w:type="auto"/>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635"/>
        <w:gridCol w:w="4650"/>
      </w:tblGrid>
      <w:tr w14:paraId="713037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635" w:type="dxa"/>
            <w:tcBorders>
              <w:top w:val="outset" w:color="auto" w:sz="6" w:space="0"/>
              <w:left w:val="outset" w:color="auto" w:sz="6" w:space="0"/>
              <w:bottom w:val="outset" w:color="auto" w:sz="6" w:space="0"/>
              <w:right w:val="outset" w:color="auto" w:sz="6" w:space="0"/>
            </w:tcBorders>
          </w:tcPr>
          <w:p w14:paraId="328EFE9F">
            <w:pPr>
              <w:spacing w:before="150" w:after="15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Ваш ребёнок</w:t>
            </w:r>
          </w:p>
        </w:tc>
        <w:tc>
          <w:tcPr>
            <w:tcW w:w="4650" w:type="dxa"/>
            <w:tcBorders>
              <w:top w:val="outset" w:color="auto" w:sz="6" w:space="0"/>
              <w:left w:val="outset" w:color="auto" w:sz="6" w:space="0"/>
              <w:bottom w:val="outset" w:color="auto" w:sz="6" w:space="0"/>
              <w:right w:val="outset" w:color="auto" w:sz="6" w:space="0"/>
            </w:tcBorders>
          </w:tcPr>
          <w:p w14:paraId="177D59C6">
            <w:pPr>
              <w:spacing w:before="150" w:after="15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Вы как родитель</w:t>
            </w:r>
          </w:p>
        </w:tc>
      </w:tr>
      <w:tr w14:paraId="2B4FB3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635" w:type="dxa"/>
            <w:tcBorders>
              <w:top w:val="outset" w:color="auto" w:sz="6" w:space="0"/>
              <w:left w:val="outset" w:color="auto" w:sz="6" w:space="0"/>
              <w:bottom w:val="outset" w:color="auto" w:sz="6" w:space="0"/>
              <w:right w:val="outset" w:color="auto" w:sz="6" w:space="0"/>
            </w:tcBorders>
          </w:tcPr>
          <w:p w14:paraId="3B993BDA">
            <w:pPr>
              <w:spacing w:before="150" w:after="15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w:t>
            </w:r>
          </w:p>
        </w:tc>
        <w:tc>
          <w:tcPr>
            <w:tcW w:w="4650" w:type="dxa"/>
            <w:tcBorders>
              <w:top w:val="outset" w:color="auto" w:sz="6" w:space="0"/>
              <w:left w:val="outset" w:color="auto" w:sz="6" w:space="0"/>
              <w:bottom w:val="outset" w:color="auto" w:sz="6" w:space="0"/>
              <w:right w:val="outset" w:color="auto" w:sz="6" w:space="0"/>
            </w:tcBorders>
          </w:tcPr>
          <w:p w14:paraId="688EEBD0">
            <w:pPr>
              <w:spacing w:before="150" w:after="15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w:t>
            </w:r>
          </w:p>
        </w:tc>
      </w:tr>
    </w:tbl>
    <w:p w14:paraId="76A2F0F6">
      <w:pPr>
        <w:spacing w:before="150" w:after="15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7. Что, на Ваш взгляд, мешает Вам в воспитании ребёнка (детей): __ ________________________________________________________________</w:t>
      </w:r>
    </w:p>
    <w:p w14:paraId="7BC3E4E8">
      <w:pPr>
        <w:spacing w:before="150" w:after="15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8. Как Вы считаете, готов ли Ваш ребёнок к школьному обучению:</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а) да, в полной мере;</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б) в основном готов;</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в) готов в незначительной мере;</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г) не готов.</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9. Какие качества (характеристики) Вашего ребёнка, условия предыдущего развития, по Вашему мнению, могут препятствовать его адаптации к школе, успешной учёбе: ________________________________</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10. Какие дополнительные (специализированные) занятия, по Вашему мнению, нужны Вашему ребёнку: ___________________________</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11. Продолжите, пожалуйста, предложения: “Чтобы ребёнок хорошо учился, школа (учителя) должна _______________; родители (семья) должны ________________________________________________________.</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12. Ознакомьтесь, пожалуйста, с возможными темами родительских собраний и отметьте те из них, которые вызывают Ваш интерес.</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 Как помочь ребёнку адаптироваться к школе?</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 Режим дня школьника: возможности и проблемы.</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 Как помочь ребёнку в выполнении домашних заданий.</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 Развитие познавательных интересов в семье.</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 В мире “нехочух”: что делать при проявлениях детского упрямства.</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 Как обеспечить эмоциональное благополучие ребёнка.</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 Дети среди детей.</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Какие ещё: _________________________________________________</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13. Напишите, пожалуйста, какие дни недели и время наиболее удобны для Вашего участия в родительских собраниях _________________</w:t>
      </w:r>
    </w:p>
    <w:p w14:paraId="402310C3">
      <w:pPr>
        <w:spacing w:before="150" w:after="15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Анкета № 2</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Уважаемые родители! Просим Вас ответить на перечисленные вопросы. Среди данных ответов подчеркните тот, который наиболее подходит Вашему ребёнку.</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Фамилия, имя ребёнка _______________________________________</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1. Охотно ли ребёнок идёт в школу:</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неохотно; без особой охоты; охотно с радостью; ответить затрудняюсь.</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2. Вполне ли приспособился к школьному режиму, принимает ли как должное школьный распорядок:</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пока нет; не совсем; в основном да; безусловно да; затрудняюсь ответить.</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3. Переживает ли свои учебные успехи и неудачи:</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нет; скорее нет, чем да; скорее да, чем нет; безусловно да; ответить затрудняюсь.</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4. Часто ли ребёнок делится с Вами школьными впечатлениями:</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пока нет; делится иногда; делится всегда; довольно часто.</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5. Каков преобладающий характер этих впечатлений:</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преобладают отрицательные эмоциональные впечатления; впечатления разные, но отрицательных больше; в основном положительные.</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6. Сколько времени в среднем Ваш ребёнок тратит на выполнение домашних заданий (укажите конкретно): _______________________</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7. Нуждается ли ребёнок в Вашей помощи при выполнении домашних заданий:</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помощь нужна всегда; помогаем довольно часто; помогаем иногда; в помощи не нуждается; затрудняюсь ответить.</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8. Как ребёнок преодолевает трудности в работе:</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перед трудностями сразу пасует; обращается за помощью; трудности старается преодолеть сам, но может отступить; настойчив в преодолении трудностей; затрудняюсь ответить.</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9. Способен ли ребёнок сам проверить свою работу и найти ошибки:</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сам этого сделать не может; иногда может; может, если побуждать к этому; как правило, может.</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10. Часто ли ребёнок жалуется на товарищей по классу, обижается на них:</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довольно часто; редко; практически не бывает; затрудняюсь ответить.</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11. Справляется ли ребёнок с учебной нагрузкой без перенапряжения:</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нет; скорее нет, чем да; скорее да, чем нет; безусловно да.</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12. Способствует ли успешной адаптации Вашего ребёнка деятельность педагогов, работающих с классом:</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нет; скорее нет, чем да; скорее да, чем нет; безусловно да; затрудняюсь ответить.</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13. Каковы впечатления Вашего ребёнка о занятиях в школе дополнительного образования (внеклассных занятиях по интересам):</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преобладают отрицательные впечатления; впечатления разные; преобладают положительные впечатления.</w:t>
      </w:r>
    </w:p>
    <w:p w14:paraId="75248A91">
      <w:pPr>
        <w:shd w:val="clear" w:color="auto" w:fill="FFFFFF"/>
        <w:spacing w:after="0" w:line="240" w:lineRule="auto"/>
        <w:rPr>
          <w:rFonts w:ascii="Times New Roman" w:hAnsi="Times New Roman" w:eastAsia="Times New Roman" w:cs="Times New Roman"/>
          <w:bCs/>
          <w:sz w:val="28"/>
          <w:szCs w:val="28"/>
          <w:lang w:eastAsia="ru-RU"/>
        </w:rPr>
      </w:pPr>
    </w:p>
    <w:p w14:paraId="703A7A16">
      <w:pPr>
        <w:pStyle w:val="5"/>
        <w:rPr>
          <w:rFonts w:ascii="Times New Roman" w:hAnsi="Times New Roman" w:cs="Times New Roman"/>
          <w:sz w:val="28"/>
          <w:szCs w:val="28"/>
          <w:lang w:eastAsia="ru-RU"/>
        </w:rPr>
      </w:pPr>
      <w:r>
        <w:rPr>
          <w:rFonts w:ascii="Times New Roman" w:hAnsi="Times New Roman" w:cs="Times New Roman"/>
          <w:sz w:val="28"/>
          <w:szCs w:val="28"/>
          <w:lang w:eastAsia="ru-RU"/>
        </w:rPr>
        <w:br w:type="textWrapping"/>
      </w:r>
    </w:p>
    <w:p w14:paraId="71BF21A7">
      <w:pPr>
        <w:pStyle w:val="5"/>
        <w:rPr>
          <w:rFonts w:ascii="Times New Roman" w:hAnsi="Times New Roman" w:cs="Times New Roman"/>
          <w:sz w:val="28"/>
          <w:szCs w:val="28"/>
          <w:lang w:eastAsia="ru-RU"/>
        </w:rPr>
      </w:pPr>
    </w:p>
    <w:p w14:paraId="492C884E">
      <w:pPr>
        <w:pStyle w:val="5"/>
        <w:rPr>
          <w:rFonts w:ascii="Times New Roman" w:hAnsi="Times New Roman" w:cs="Times New Roman"/>
          <w:sz w:val="28"/>
          <w:szCs w:val="28"/>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Arial">
    <w:panose1 w:val="020B0604020202020204"/>
    <w:charset w:val="CC"/>
    <w:family w:val="swiss"/>
    <w:pitch w:val="default"/>
    <w:sig w:usb0="E0002AFF" w:usb1="C0007843" w:usb2="00000009" w:usb3="00000000" w:csb0="400001FF" w:csb1="FFFF0000"/>
  </w:font>
  <w:font w:name="Verdana">
    <w:panose1 w:val="020B0604030504040204"/>
    <w:charset w:val="CC"/>
    <w:family w:val="swiss"/>
    <w:pitch w:val="default"/>
    <w:sig w:usb0="A10006FF" w:usb1="4000205B" w:usb2="00000010" w:usb3="00000000" w:csb0="2000019F" w:csb1="00000000"/>
  </w:font>
  <w:font w:name="Georgia">
    <w:panose1 w:val="02040502050405020303"/>
    <w:charset w:val="CC"/>
    <w:family w:val="roman"/>
    <w:pitch w:val="default"/>
    <w:sig w:usb0="00000287" w:usb1="00000000" w:usb2="00000000" w:usb3="00000000" w:csb0="2000009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A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DB0252"/>
    <w:multiLevelType w:val="multilevel"/>
    <w:tmpl w:val="00DB025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02D55C97"/>
    <w:multiLevelType w:val="multilevel"/>
    <w:tmpl w:val="02D55C9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0AFB7F6E"/>
    <w:multiLevelType w:val="multilevel"/>
    <w:tmpl w:val="0AFB7F6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23E414D3"/>
    <w:multiLevelType w:val="multilevel"/>
    <w:tmpl w:val="23E414D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2A25172F"/>
    <w:multiLevelType w:val="multilevel"/>
    <w:tmpl w:val="2A25172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3C0F486A"/>
    <w:multiLevelType w:val="multilevel"/>
    <w:tmpl w:val="3C0F486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53FB0A47"/>
    <w:multiLevelType w:val="multilevel"/>
    <w:tmpl w:val="53FB0A4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55DC15FB"/>
    <w:multiLevelType w:val="multilevel"/>
    <w:tmpl w:val="55DC15F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61B64F90"/>
    <w:multiLevelType w:val="multilevel"/>
    <w:tmpl w:val="61B64F90"/>
    <w:lvl w:ilvl="0" w:tentative="0">
      <w:start w:val="1"/>
      <w:numFmt w:val="decimal"/>
      <w:lvlText w:val="%1."/>
      <w:lvlJc w:val="left"/>
      <w:pPr>
        <w:ind w:left="720" w:hanging="360"/>
      </w:pPr>
      <w:rPr>
        <w:rFonts w:hint="default"/>
        <w:b/>
        <w:color w:val="333333"/>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698D05F6"/>
    <w:multiLevelType w:val="multilevel"/>
    <w:tmpl w:val="698D05F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73637240"/>
    <w:multiLevelType w:val="multilevel"/>
    <w:tmpl w:val="7363724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1"/>
  </w:num>
  <w:num w:numId="3">
    <w:abstractNumId w:val="7"/>
  </w:num>
  <w:num w:numId="4">
    <w:abstractNumId w:val="4"/>
  </w:num>
  <w:num w:numId="5">
    <w:abstractNumId w:val="10"/>
  </w:num>
  <w:num w:numId="6">
    <w:abstractNumId w:val="1"/>
  </w:num>
  <w:num w:numId="7">
    <w:abstractNumId w:val="2"/>
  </w:num>
  <w:num w:numId="8">
    <w:abstractNumId w:val="8"/>
  </w:num>
  <w:num w:numId="9">
    <w:abstractNumId w:val="3"/>
  </w:num>
  <w:num w:numId="10">
    <w:abstractNumId w:val="6"/>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5F9"/>
    <w:rsid w:val="00036F1B"/>
    <w:rsid w:val="000F625D"/>
    <w:rsid w:val="0011041B"/>
    <w:rsid w:val="00124BA2"/>
    <w:rsid w:val="001303A9"/>
    <w:rsid w:val="001A4B1F"/>
    <w:rsid w:val="001B10E5"/>
    <w:rsid w:val="002372D7"/>
    <w:rsid w:val="00285FE4"/>
    <w:rsid w:val="002E3AA5"/>
    <w:rsid w:val="002F6E60"/>
    <w:rsid w:val="003541CE"/>
    <w:rsid w:val="003878DF"/>
    <w:rsid w:val="003D7A3D"/>
    <w:rsid w:val="00405DE9"/>
    <w:rsid w:val="004106D8"/>
    <w:rsid w:val="006C58AD"/>
    <w:rsid w:val="00726CEE"/>
    <w:rsid w:val="008225B5"/>
    <w:rsid w:val="00A81B7D"/>
    <w:rsid w:val="00AA65F9"/>
    <w:rsid w:val="00AB212A"/>
    <w:rsid w:val="00AD3425"/>
    <w:rsid w:val="00AD770D"/>
    <w:rsid w:val="00B66AD5"/>
    <w:rsid w:val="00B93156"/>
    <w:rsid w:val="00BB5E32"/>
    <w:rsid w:val="00BD55F8"/>
    <w:rsid w:val="00BF1AB7"/>
    <w:rsid w:val="00D105C4"/>
    <w:rsid w:val="00D12AF0"/>
    <w:rsid w:val="00D56975"/>
    <w:rsid w:val="00DC0037"/>
    <w:rsid w:val="00E005D1"/>
    <w:rsid w:val="00E31403"/>
    <w:rsid w:val="00E8649C"/>
    <w:rsid w:val="00F018B1"/>
    <w:rsid w:val="00F74C02"/>
    <w:rsid w:val="696B497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5">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paragraph" w:styleId="6">
    <w:name w:val="List Paragraph"/>
    <w:basedOn w:val="1"/>
    <w:qFormat/>
    <w:uiPriority w:val="34"/>
    <w:pPr>
      <w:spacing w:line="256" w:lineRule="auto"/>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D2B39-EE47-4EA0-8C33-FF0BD46AC230}">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65</Pages>
  <Words>18206</Words>
  <Characters>103775</Characters>
  <Lines>864</Lines>
  <Paragraphs>243</Paragraphs>
  <TotalTime>2</TotalTime>
  <ScaleCrop>false</ScaleCrop>
  <LinksUpToDate>false</LinksUpToDate>
  <CharactersWithSpaces>121738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2024-09-12T11:14:00Z</dcterms:created>
  <dc:creator>Olga</dc:creator>
  <cp:lastModifiedBy>UserPC</cp:lastModifiedBy>
  <cp:lastPrinted>2026-02-02T07:02:38Z</cp:lastPrinted>
  <dcterms:modified xsi:type="dcterms:W3CDTF">2026-02-02T07:03:23Z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CE805C026B724791A51B206A727EBBE2_12</vt:lpwstr>
  </property>
</Properties>
</file>