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F1" w:rsidRDefault="004310F1" w:rsidP="004310F1">
      <w:pPr>
        <w:pStyle w:val="a3"/>
        <w:shd w:val="clear" w:color="auto" w:fill="FFFFFF"/>
        <w:spacing w:before="0" w:beforeAutospacing="0"/>
        <w:rPr>
          <w:rFonts w:ascii="MS Gothic" w:eastAsia="MS Gothic" w:hAnsi="MS Gothic" w:cs="MS Gothic"/>
          <w:color w:val="2C2D2E"/>
        </w:rPr>
      </w:pPr>
      <w:r>
        <w:rPr>
          <w:rFonts w:ascii="MS Gothic" w:eastAsia="MS Gothic" w:hAnsi="MS Gothic" w:cs="MS Gothic"/>
          <w:noProof/>
          <w:color w:val="2C2D2E"/>
        </w:rPr>
        <w:drawing>
          <wp:inline distT="0" distB="0" distL="0" distR="0">
            <wp:extent cx="5940425" cy="5940425"/>
            <wp:effectExtent l="19050" t="0" r="3175" b="0"/>
            <wp:docPr id="1" name="Рисунок 1" descr="D:\Downloads\1791268479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17912684795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0F1" w:rsidRDefault="004310F1" w:rsidP="004310F1">
      <w:pPr>
        <w:pStyle w:val="a3"/>
        <w:shd w:val="clear" w:color="auto" w:fill="FFFFFF"/>
        <w:spacing w:before="0" w:beforeAutospacing="0"/>
        <w:rPr>
          <w:rFonts w:ascii="MS Gothic" w:eastAsia="MS Gothic" w:hAnsi="MS Gothic" w:cs="MS Gothic"/>
          <w:color w:val="2C2D2E"/>
        </w:rPr>
      </w:pPr>
    </w:p>
    <w:p w:rsidR="004310F1" w:rsidRDefault="004310F1" w:rsidP="004310F1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</w:rPr>
      </w:pPr>
      <w:r>
        <w:rPr>
          <w:rFonts w:ascii="MS Gothic" w:eastAsia="MS Gothic" w:hAnsi="MS Gothic" w:cs="MS Gothic" w:hint="eastAsia"/>
          <w:color w:val="2C2D2E"/>
        </w:rPr>
        <w:t>✂</w:t>
      </w:r>
      <w:r>
        <w:rPr>
          <w:rFonts w:ascii="Arial" w:hAnsi="Arial" w:cs="Arial"/>
          <w:color w:val="2C2D2E"/>
        </w:rPr>
        <w:t>️Дети и ножницы: почему важно резать дома и как делать это правильно📍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Многие родители замечают: на занятиях в детском саду ребёнок режет бумагу неловко, рвёт её, зажимает ножницы в кулаке, быстро устаёт. И думают — ну, аппликация же есть в саду, там научат. Но одного занятия в две недели — это совсем немного, чтобы освоить навык, который требует сложной координации движений.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📍Работа ножницами — один из самых полезных видов мелкой моторики. Она тренирует согласованность обеих рук, силу и выносливость пальцев, глазомер, зрительно-пространственное восприятие. А это прямая дорога к развитию речи, графическим навыкам и успешному освоению письма в школе. Поэтому ножницы дома — не прихоть, а необходимость❗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lastRenderedPageBreak/>
        <w:t>❓Почему ножницы — это так сложно для детских ручек.</w:t>
      </w:r>
      <w:r>
        <w:rPr>
          <w:rFonts w:ascii="Arial" w:hAnsi="Arial" w:cs="Arial"/>
          <w:color w:val="2C2D2E"/>
        </w:rPr>
        <w:br/>
        <w:t>Взрослый режет по бумаге, почти не задумываясь. Для ребёнка это серьёзная задача. Вот что должно произойти одновременно:</w:t>
      </w:r>
      <w:r>
        <w:rPr>
          <w:rFonts w:ascii="Arial" w:hAnsi="Arial" w:cs="Arial"/>
          <w:color w:val="2C2D2E"/>
        </w:rPr>
        <w:br/>
        <w:t>▪️одна рука держит бумагу и поворачивает её в нужную сторону;</w:t>
      </w:r>
      <w:r>
        <w:rPr>
          <w:rFonts w:ascii="Arial" w:hAnsi="Arial" w:cs="Arial"/>
          <w:color w:val="2C2D2E"/>
        </w:rPr>
        <w:br/>
        <w:t>▪️другая рука открывает и закрывает ножницы, причём с усилием — пружина сопротивляется;</w:t>
      </w:r>
      <w:r>
        <w:rPr>
          <w:rFonts w:ascii="Arial" w:hAnsi="Arial" w:cs="Arial"/>
          <w:color w:val="2C2D2E"/>
        </w:rPr>
        <w:br/>
        <w:t>▪️пальцы должны работать изолированно: большой, средний и указательный двигаются, а безымянный и мизинец поджаты;</w:t>
      </w:r>
      <w:r>
        <w:rPr>
          <w:rFonts w:ascii="Arial" w:hAnsi="Arial" w:cs="Arial"/>
          <w:color w:val="2C2D2E"/>
        </w:rPr>
        <w:br/>
        <w:t>▪️глаза следят за линией реза и соотносят движение с картинкой;</w:t>
      </w:r>
      <w:r>
        <w:rPr>
          <w:rFonts w:ascii="Arial" w:hAnsi="Arial" w:cs="Arial"/>
          <w:color w:val="2C2D2E"/>
        </w:rPr>
        <w:br/>
        <w:t>▪️мозг планирует, куда ведётся разрез и сколько ещё резать.</w:t>
      </w:r>
      <w:r>
        <w:rPr>
          <w:rFonts w:ascii="Arial" w:hAnsi="Arial" w:cs="Arial"/>
          <w:color w:val="2C2D2E"/>
        </w:rPr>
        <w:br/>
        <w:t>▪️Координация двух рук, разделение движений отдельных пальцев, зрительный контроль и сила хвата — всё это созревает не сразу.</w:t>
      </w:r>
      <w:r>
        <w:rPr>
          <w:rFonts w:ascii="Arial" w:hAnsi="Arial" w:cs="Arial"/>
          <w:color w:val="2C2D2E"/>
        </w:rPr>
        <w:br/>
        <w:t>Именно поэтому одних только аппликаций в саду мало: ребёнку нужна регулярная, короткая, но частая практика дома❗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С какого возраста давать ножницы🤔</w:t>
      </w:r>
      <w:r>
        <w:rPr>
          <w:rFonts w:ascii="Arial" w:hAnsi="Arial" w:cs="Arial"/>
          <w:color w:val="2C2D2E"/>
        </w:rPr>
        <w:br/>
      </w:r>
      <w:proofErr w:type="gramStart"/>
      <w:r>
        <w:rPr>
          <w:rFonts w:ascii="Arial" w:hAnsi="Arial" w:cs="Arial"/>
          <w:color w:val="2C2D2E"/>
        </w:rPr>
        <w:t>Возраст</w:t>
      </w:r>
      <w:proofErr w:type="gramEnd"/>
      <w:r>
        <w:rPr>
          <w:rFonts w:ascii="Arial" w:hAnsi="Arial" w:cs="Arial"/>
          <w:color w:val="2C2D2E"/>
        </w:rPr>
        <w:t xml:space="preserve"> Что доступно ребёнку</w:t>
      </w:r>
      <w:r>
        <w:rPr>
          <w:rFonts w:ascii="Arial" w:hAnsi="Arial" w:cs="Arial"/>
          <w:color w:val="2C2D2E"/>
        </w:rPr>
        <w:br/>
        <w:t>2–3 года</w:t>
      </w:r>
      <w:r>
        <w:rPr>
          <w:rFonts w:ascii="Arial" w:hAnsi="Arial" w:cs="Arial"/>
          <w:color w:val="2C2D2E"/>
        </w:rPr>
        <w:br/>
        <w:t>Может удерживать ножницы, делает одиночные «защёлкивающие» движения, разрезая тонкие полоски на части. Ещё не ведёт линию — просто щёлкает.</w:t>
      </w:r>
      <w:r>
        <w:rPr>
          <w:rFonts w:ascii="Arial" w:hAnsi="Arial" w:cs="Arial"/>
          <w:color w:val="2C2D2E"/>
        </w:rPr>
        <w:br/>
        <w:t>3–4 года</w:t>
      </w:r>
      <w:proofErr w:type="gramStart"/>
      <w:r>
        <w:rPr>
          <w:rFonts w:ascii="Arial" w:hAnsi="Arial" w:cs="Arial"/>
          <w:color w:val="2C2D2E"/>
        </w:rPr>
        <w:br/>
        <w:t>Р</w:t>
      </w:r>
      <w:proofErr w:type="gramEnd"/>
      <w:r>
        <w:rPr>
          <w:rFonts w:ascii="Arial" w:hAnsi="Arial" w:cs="Arial"/>
          <w:color w:val="2C2D2E"/>
        </w:rPr>
        <w:t>ежет по прямой линии, если она хорошо видна и бумага плотная. Линии пока короткие, рез идёт рывками.</w:t>
      </w:r>
      <w:r>
        <w:rPr>
          <w:rFonts w:ascii="Arial" w:hAnsi="Arial" w:cs="Arial"/>
          <w:color w:val="2C2D2E"/>
        </w:rPr>
        <w:br/>
        <w:t>4–5 лет</w:t>
      </w:r>
      <w:proofErr w:type="gramStart"/>
      <w:r>
        <w:rPr>
          <w:rFonts w:ascii="Arial" w:hAnsi="Arial" w:cs="Arial"/>
          <w:color w:val="2C2D2E"/>
        </w:rPr>
        <w:br/>
        <w:t>В</w:t>
      </w:r>
      <w:proofErr w:type="gramEnd"/>
      <w:r>
        <w:rPr>
          <w:rFonts w:ascii="Arial" w:hAnsi="Arial" w:cs="Arial"/>
          <w:color w:val="2C2D2E"/>
        </w:rPr>
        <w:t>ырезает простые геометрические формы — квадрат, треугольник, круг (неровный). Режет по прямой более плавно.</w:t>
      </w:r>
      <w:r>
        <w:rPr>
          <w:rFonts w:ascii="Arial" w:hAnsi="Arial" w:cs="Arial"/>
          <w:color w:val="2C2D2E"/>
        </w:rPr>
        <w:br/>
        <w:t>5–6 лет</w:t>
      </w:r>
      <w:proofErr w:type="gramStart"/>
      <w:r>
        <w:rPr>
          <w:rFonts w:ascii="Arial" w:hAnsi="Arial" w:cs="Arial"/>
          <w:color w:val="2C2D2E"/>
        </w:rPr>
        <w:br/>
        <w:t>В</w:t>
      </w:r>
      <w:proofErr w:type="gramEnd"/>
      <w:r>
        <w:rPr>
          <w:rFonts w:ascii="Arial" w:hAnsi="Arial" w:cs="Arial"/>
          <w:color w:val="2C2D2E"/>
        </w:rPr>
        <w:t>ырезает сложные контуры: звёзды, цветы, силуэты животных. Поворачивает бумагу, а не ножницы. К школе — основной навык сформирован.</w:t>
      </w:r>
      <w:r>
        <w:rPr>
          <w:rFonts w:ascii="Arial" w:hAnsi="Arial" w:cs="Arial"/>
          <w:color w:val="2C2D2E"/>
        </w:rPr>
        <w:br/>
        <w:t>Первые ножницы можно предложить в 2–2,5 года — не для результативной резьбы, а для знакомства. В этом возрасте ребёнок просто щёлкает ножницами в воздухе и пробует «перекусить» полоску бумаги. Это нормальный и важный этап.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❓Какие ножницы выбрать</w:t>
      </w:r>
      <w:r>
        <w:rPr>
          <w:rFonts w:ascii="MS Gothic" w:eastAsia="MS Gothic" w:hAnsi="MS Gothic" w:cs="MS Gothic" w:hint="eastAsia"/>
          <w:color w:val="2C2D2E"/>
        </w:rPr>
        <w:t>✂</w:t>
      </w:r>
      <w:r>
        <w:rPr>
          <w:rFonts w:ascii="Arial" w:hAnsi="Arial" w:cs="Arial"/>
          <w:color w:val="2C2D2E"/>
        </w:rPr>
        <w:t>️</w:t>
      </w:r>
      <w:r>
        <w:rPr>
          <w:rFonts w:ascii="Arial" w:hAnsi="Arial" w:cs="Arial"/>
          <w:color w:val="2C2D2E"/>
        </w:rPr>
        <w:br/>
        <w:t>▪️Размер — детский. Лезвия короткие (5–6 см), кольца небольшие, чтобы пальцы не проваливались.</w:t>
      </w:r>
      <w:r>
        <w:rPr>
          <w:rFonts w:ascii="Arial" w:hAnsi="Arial" w:cs="Arial"/>
          <w:color w:val="2C2D2E"/>
        </w:rPr>
        <w:br/>
        <w:t xml:space="preserve">▪️Пружина (пластиковый упор между кольцами) — помогает ножницам раскрываться самостоятельно, снимает часть нагрузки с пальцев. Для начинающих это полезно. Когда хват окрепнет — переходите на </w:t>
      </w:r>
      <w:proofErr w:type="gramStart"/>
      <w:r>
        <w:rPr>
          <w:rFonts w:ascii="Arial" w:hAnsi="Arial" w:cs="Arial"/>
          <w:color w:val="2C2D2E"/>
        </w:rPr>
        <w:t>обычные</w:t>
      </w:r>
      <w:proofErr w:type="gramEnd"/>
      <w:r>
        <w:rPr>
          <w:rFonts w:ascii="Arial" w:hAnsi="Arial" w:cs="Arial"/>
          <w:color w:val="2C2D2E"/>
        </w:rPr>
        <w:t>.</w:t>
      </w:r>
      <w:r>
        <w:rPr>
          <w:rFonts w:ascii="Arial" w:hAnsi="Arial" w:cs="Arial"/>
          <w:color w:val="2C2D2E"/>
        </w:rPr>
        <w:br/>
        <w:t>▪️Тупые концы. Это обязательное требование безопасности для детского сада и дома.</w:t>
      </w:r>
      <w:r>
        <w:rPr>
          <w:rFonts w:ascii="Arial" w:hAnsi="Arial" w:cs="Arial"/>
          <w:color w:val="2C2D2E"/>
        </w:rPr>
        <w:br/>
        <w:t xml:space="preserve">▪️Цветные кольца. </w:t>
      </w:r>
      <w:proofErr w:type="gramStart"/>
      <w:r>
        <w:rPr>
          <w:rFonts w:ascii="Arial" w:hAnsi="Arial" w:cs="Arial"/>
          <w:color w:val="2C2D2E"/>
        </w:rPr>
        <w:t>Удобно, когда они разного цвета (например, верхнее — голубое, нижнее — красное): так легче объяснять, какой палец куда.</w:t>
      </w:r>
      <w:proofErr w:type="gramEnd"/>
      <w:r>
        <w:rPr>
          <w:rFonts w:ascii="Arial" w:hAnsi="Arial" w:cs="Arial"/>
          <w:color w:val="2C2D2E"/>
        </w:rPr>
        <w:br/>
        <w:t>Плотная бумага для первых занятий — тонкая рвётся и скользит, а плотная (картон, обои) даёт сопротивление, и ножницы « чувствуют» линию реза.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❓Как правильно держать ножницы: техника и приёмы</w:t>
      </w:r>
      <w:r>
        <w:rPr>
          <w:rFonts w:ascii="Arial" w:hAnsi="Arial" w:cs="Arial"/>
          <w:color w:val="2C2D2E"/>
        </w:rPr>
        <w:br/>
        <w:t>Правильный хват</w:t>
      </w:r>
      <w:r>
        <w:rPr>
          <w:rFonts w:ascii="Arial" w:hAnsi="Arial" w:cs="Arial"/>
          <w:color w:val="2C2D2E"/>
        </w:rPr>
        <w:br/>
        <w:t>Большой палец — в верхнем кольце.</w:t>
      </w:r>
      <w:r>
        <w:rPr>
          <w:rFonts w:ascii="Arial" w:hAnsi="Arial" w:cs="Arial"/>
          <w:color w:val="2C2D2E"/>
        </w:rPr>
        <w:br/>
        <w:t>Средний палец — в нижнем кольце.</w:t>
      </w:r>
      <w:r>
        <w:rPr>
          <w:rFonts w:ascii="Arial" w:hAnsi="Arial" w:cs="Arial"/>
          <w:color w:val="2C2D2E"/>
        </w:rPr>
        <w:br/>
        <w:t>Указательный палец — на кольце снизу, снаружи, помогает направлять движение.</w:t>
      </w:r>
      <w:r>
        <w:rPr>
          <w:rFonts w:ascii="Arial" w:hAnsi="Arial" w:cs="Arial"/>
          <w:color w:val="2C2D2E"/>
        </w:rPr>
        <w:br/>
      </w:r>
      <w:proofErr w:type="gramStart"/>
      <w:r>
        <w:rPr>
          <w:rFonts w:ascii="Arial" w:hAnsi="Arial" w:cs="Arial"/>
          <w:color w:val="2C2D2E"/>
        </w:rPr>
        <w:t>Безымянный и мизинец — поджаты к ладони, не участвуют.</w:t>
      </w:r>
      <w:proofErr w:type="gramEnd"/>
      <w:r>
        <w:rPr>
          <w:rFonts w:ascii="Arial" w:hAnsi="Arial" w:cs="Arial"/>
          <w:color w:val="2C2D2E"/>
        </w:rPr>
        <w:br/>
      </w:r>
      <w:r>
        <w:rPr>
          <w:rFonts w:ascii="Arial" w:hAnsi="Arial" w:cs="Arial"/>
          <w:color w:val="2C2D2E"/>
        </w:rPr>
        <w:lastRenderedPageBreak/>
        <w:t>Это классический хват. Встречаются варианты (указательный в нижнем кольце, а средний снаружи) — они тоже допустимы. Главное, что большой палец всегда сверху, а рука не должна быть повёрнута большим пальцем вниз.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Положение руки</w:t>
      </w:r>
      <w:r>
        <w:rPr>
          <w:rFonts w:ascii="Arial" w:hAnsi="Arial" w:cs="Arial"/>
          <w:color w:val="2C2D2E"/>
        </w:rPr>
        <w:br/>
        <w:t>Рука с ножницами — кистью вверх, локоть прижат к телу.</w:t>
      </w:r>
      <w:r>
        <w:rPr>
          <w:rFonts w:ascii="Arial" w:hAnsi="Arial" w:cs="Arial"/>
          <w:color w:val="2C2D2E"/>
        </w:rPr>
        <w:br/>
        <w:t>Если локоть «улетает» в сторону, рез становится неуправляемым — мягко поправляйте.</w:t>
      </w:r>
      <w:r>
        <w:rPr>
          <w:rFonts w:ascii="Arial" w:hAnsi="Arial" w:cs="Arial"/>
          <w:color w:val="2C2D2E"/>
        </w:rPr>
        <w:br/>
        <w:t>Ножницы двигаются вперёд-назад по линии, а не вверх-вниз.</w:t>
      </w:r>
      <w:r>
        <w:rPr>
          <w:rFonts w:ascii="Arial" w:hAnsi="Arial" w:cs="Arial"/>
          <w:color w:val="2C2D2E"/>
        </w:rPr>
        <w:br/>
        <w:t xml:space="preserve">Приёмы для начинающих — от </w:t>
      </w:r>
      <w:proofErr w:type="gramStart"/>
      <w:r>
        <w:rPr>
          <w:rFonts w:ascii="Arial" w:hAnsi="Arial" w:cs="Arial"/>
          <w:color w:val="2C2D2E"/>
        </w:rPr>
        <w:t>простого</w:t>
      </w:r>
      <w:proofErr w:type="gramEnd"/>
      <w:r>
        <w:rPr>
          <w:rFonts w:ascii="Arial" w:hAnsi="Arial" w:cs="Arial"/>
          <w:color w:val="2C2D2E"/>
        </w:rPr>
        <w:t xml:space="preserve"> к сложному</w:t>
      </w:r>
      <w:r>
        <w:rPr>
          <w:rFonts w:ascii="Arial" w:hAnsi="Arial" w:cs="Arial"/>
          <w:color w:val="2C2D2E"/>
        </w:rPr>
        <w:br/>
        <w:t>Шаг 1. «Щёлкаем в воздухе» Ребёнок просто открывает и закрывает ножницы, не касаясь бумаги. Учимся удерживать хват, не ронять, не менять пальцы местами.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Шаг 2. «Колбаски» Нарежьте из плотной бумаги или картона узкие полоски (ширина 2–3 см). Ребёнок делает один «щелчок» — и отрезает кусочек. Получаются квадратики, «колбаски». Это первое ощущение успешного разреза.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Шаг 3. «Снег идёт» Нарисуйте на полоске бумаги вертикальные линии на расстоянии 2–3 см друг от друга. Ребёнок режет по ним. Линии короткие — получается быстро, и руки не устают.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Шаг 4. «Дорожка» Нарисуйте длинную прямую линию (можно волнистую). Ребёнок ведёт ножницы вдоль неё. Сначала просто останавливается там, где линия заканчивается.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Шаг 5. «Фигуры» Вырезаем простые формы: квадрат, треугольник, круг. Для круга покажите приём поворота: бумагу крутим, а ножницы стоят на месте.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Шаг 6. «Окошки» Нарисуйте прямоугольник — «окно». Нужно вырезать его по контуру. Здесь ребёнок учится: прорезать вход, повернуть и резать по линии, не задевая рамку.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📍Безопасность — правила для дома</w:t>
      </w:r>
      <w:r>
        <w:rPr>
          <w:rFonts w:ascii="Arial" w:hAnsi="Arial" w:cs="Arial"/>
          <w:color w:val="2C2D2E"/>
        </w:rPr>
        <w:br/>
        <w:t>Правила для ребёнка: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▪️Ножницы передаются кольцами вперёд, держим за сомкнутые лезвия.</w:t>
      </w:r>
      <w:r>
        <w:rPr>
          <w:rFonts w:ascii="Arial" w:hAnsi="Arial" w:cs="Arial"/>
          <w:color w:val="2C2D2E"/>
        </w:rPr>
        <w:br/>
        <w:t>▪️Ножницы лежат на столе сомкнутыми лезвиями к себе, кольцами от себя.</w:t>
      </w:r>
      <w:r>
        <w:rPr>
          <w:rFonts w:ascii="Arial" w:hAnsi="Arial" w:cs="Arial"/>
          <w:color w:val="2C2D2E"/>
        </w:rPr>
        <w:br/>
        <w:t>▪️Режем только сидя за столом, не на ходу и не в движении.</w:t>
      </w:r>
      <w:r>
        <w:rPr>
          <w:rFonts w:ascii="Arial" w:hAnsi="Arial" w:cs="Arial"/>
          <w:color w:val="2C2D2E"/>
        </w:rPr>
        <w:br/>
        <w:t>▪️Ножницы — это инструмент, а не игрушка. Не машем, не тычем в кого-то, не подносим к лицу.</w:t>
      </w:r>
      <w:r>
        <w:rPr>
          <w:rFonts w:ascii="Arial" w:hAnsi="Arial" w:cs="Arial"/>
          <w:color w:val="2C2D2E"/>
        </w:rPr>
        <w:br/>
        <w:t>▪️Бегать с ножницами нельзя. Вообще.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Правила для взрослых: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▪️Не оставляйте ребёнка с ножницами без присмотра, пока навык не станет устойчивым (примерно до 4,5–5 лет).</w:t>
      </w:r>
      <w:r>
        <w:rPr>
          <w:rFonts w:ascii="Arial" w:hAnsi="Arial" w:cs="Arial"/>
          <w:color w:val="2C2D2E"/>
        </w:rPr>
        <w:br/>
        <w:t>▪️Уберите с рабочего стола всё, что можно повредить: волосы, скатерть, одежду.</w:t>
      </w:r>
      <w:r>
        <w:rPr>
          <w:rFonts w:ascii="Arial" w:hAnsi="Arial" w:cs="Arial"/>
          <w:color w:val="2C2D2E"/>
        </w:rPr>
        <w:br/>
        <w:t xml:space="preserve">▪️Не ругайте за ошибки и неровные линии — это </w:t>
      </w:r>
      <w:proofErr w:type="spellStart"/>
      <w:r>
        <w:rPr>
          <w:rFonts w:ascii="Arial" w:hAnsi="Arial" w:cs="Arial"/>
          <w:color w:val="2C2D2E"/>
        </w:rPr>
        <w:t>контрпродуктивно</w:t>
      </w:r>
      <w:proofErr w:type="spellEnd"/>
      <w:r>
        <w:rPr>
          <w:rFonts w:ascii="Arial" w:hAnsi="Arial" w:cs="Arial"/>
          <w:color w:val="2C2D2E"/>
        </w:rPr>
        <w:t xml:space="preserve"> и снижает мотивацию.</w:t>
      </w:r>
      <w:r>
        <w:rPr>
          <w:rFonts w:ascii="Arial" w:hAnsi="Arial" w:cs="Arial"/>
          <w:color w:val="2C2D2E"/>
        </w:rPr>
        <w:br/>
        <w:t>▪️Храните ножницы в недоступном для малышей месте.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lastRenderedPageBreak/>
        <w:t>Как организовать занятия дома❓</w:t>
      </w:r>
      <w:r>
        <w:rPr>
          <w:rFonts w:ascii="Arial" w:hAnsi="Arial" w:cs="Arial"/>
          <w:color w:val="2C2D2E"/>
        </w:rPr>
        <w:br/>
        <w:t>❗Частота важнее длительности. 5–10 минут каждый день или через день лучше, чем 40 минут раз в месяц.</w:t>
      </w:r>
      <w:r>
        <w:rPr>
          <w:rFonts w:ascii="Arial" w:hAnsi="Arial" w:cs="Arial"/>
          <w:color w:val="2C2D2E"/>
        </w:rPr>
        <w:br/>
        <w:t>▪️Свяжите с игрой. Нарезал полоски — сделали «заборчик» для игрушечного огорода. Вырезал круги — это «блины» для кукол. Вырезанные детали можно клеить на лист — получается аппликация.</w:t>
      </w:r>
      <w:r>
        <w:rPr>
          <w:rFonts w:ascii="Arial" w:hAnsi="Arial" w:cs="Arial"/>
          <w:color w:val="2C2D2E"/>
        </w:rPr>
        <w:br/>
        <w:t>▪️Хвалите за усилие, а не только за результат. «Как ровно ты разрезал!» — лучше, чем «Почти получилось».</w:t>
      </w:r>
      <w:r>
        <w:rPr>
          <w:rFonts w:ascii="Arial" w:hAnsi="Arial" w:cs="Arial"/>
          <w:color w:val="2C2D2E"/>
        </w:rPr>
        <w:br/>
        <w:t>▪️Создайте рабочее место. Стол, стул по росту, клеёнка, корзинка для обрезков. Когда у ребёнка есть своё «мастерская», он сам просит ножницы.</w:t>
      </w:r>
      <w:r>
        <w:rPr>
          <w:rFonts w:ascii="Arial" w:hAnsi="Arial" w:cs="Arial"/>
          <w:color w:val="2C2D2E"/>
        </w:rPr>
        <w:br/>
        <w:t xml:space="preserve">▪️Не торопите с усложнением. Если прямую линию режет уверенно — переходите к </w:t>
      </w:r>
      <w:proofErr w:type="gramStart"/>
      <w:r>
        <w:rPr>
          <w:rFonts w:ascii="Arial" w:hAnsi="Arial" w:cs="Arial"/>
          <w:color w:val="2C2D2E"/>
        </w:rPr>
        <w:t>волнистой</w:t>
      </w:r>
      <w:proofErr w:type="gramEnd"/>
      <w:r>
        <w:rPr>
          <w:rFonts w:ascii="Arial" w:hAnsi="Arial" w:cs="Arial"/>
          <w:color w:val="2C2D2E"/>
        </w:rPr>
        <w:t>. Не раньше.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Типичные ошибки и как их исправить</w:t>
      </w:r>
      <w:r>
        <w:rPr>
          <w:rFonts w:ascii="Arial" w:hAnsi="Arial" w:cs="Arial"/>
          <w:color w:val="2C2D2E"/>
        </w:rPr>
        <w:br/>
        <w:t>Что вы видите</w:t>
      </w:r>
      <w:proofErr w:type="gramStart"/>
      <w:r>
        <w:rPr>
          <w:rFonts w:ascii="Arial" w:hAnsi="Arial" w:cs="Arial"/>
          <w:color w:val="2C2D2E"/>
        </w:rPr>
        <w:t xml:space="preserve"> П</w:t>
      </w:r>
      <w:proofErr w:type="gramEnd"/>
      <w:r>
        <w:rPr>
          <w:rFonts w:ascii="Arial" w:hAnsi="Arial" w:cs="Arial"/>
          <w:color w:val="2C2D2E"/>
        </w:rPr>
        <w:t>очему это происходит Что делать</w:t>
      </w:r>
      <w:r>
        <w:rPr>
          <w:rFonts w:ascii="Arial" w:hAnsi="Arial" w:cs="Arial"/>
          <w:color w:val="2C2D2E"/>
        </w:rPr>
        <w:br/>
        <w:t>Ребёнок зажимает ножницы в кулаке Пальцы ещё не разделяются, слабая дифференциация Вернитесь к щелчкам в воздухе, прокатайте пальчиковые игры, побольше лепки</w:t>
      </w:r>
      <w:r>
        <w:rPr>
          <w:rFonts w:ascii="Arial" w:hAnsi="Arial" w:cs="Arial"/>
          <w:color w:val="2C2D2E"/>
        </w:rPr>
        <w:br/>
        <w:t>Большой палец снизу Перепутано положение руки Положите на стол цветные метки: «голубое кольцо — наверх, тут живёт большой пальчик»</w:t>
      </w:r>
      <w:r>
        <w:rPr>
          <w:rFonts w:ascii="Arial" w:hAnsi="Arial" w:cs="Arial"/>
          <w:color w:val="2C2D2E"/>
        </w:rPr>
        <w:br/>
        <w:t>Ножницы «</w:t>
      </w:r>
      <w:proofErr w:type="spellStart"/>
      <w:r>
        <w:rPr>
          <w:rFonts w:ascii="Arial" w:hAnsi="Arial" w:cs="Arial"/>
          <w:color w:val="2C2D2E"/>
        </w:rPr>
        <w:t>жевлют</w:t>
      </w:r>
      <w:proofErr w:type="spellEnd"/>
      <w:r>
        <w:rPr>
          <w:rFonts w:ascii="Arial" w:hAnsi="Arial" w:cs="Arial"/>
          <w:color w:val="2C2D2E"/>
        </w:rPr>
        <w:t>» бумагу, не режут Бумага слишком тонкая или ножницы тупые</w:t>
      </w:r>
      <w:proofErr w:type="gramStart"/>
      <w:r>
        <w:rPr>
          <w:rFonts w:ascii="Arial" w:hAnsi="Arial" w:cs="Arial"/>
          <w:color w:val="2C2D2E"/>
        </w:rPr>
        <w:t xml:space="preserve"> В</w:t>
      </w:r>
      <w:proofErr w:type="gramEnd"/>
      <w:r>
        <w:rPr>
          <w:rFonts w:ascii="Arial" w:hAnsi="Arial" w:cs="Arial"/>
          <w:color w:val="2C2D2E"/>
        </w:rPr>
        <w:t>озьмите картон или плотные обои, проверьте остроту ножниц</w:t>
      </w:r>
      <w:r>
        <w:rPr>
          <w:rFonts w:ascii="Arial" w:hAnsi="Arial" w:cs="Arial"/>
          <w:color w:val="2C2D2E"/>
        </w:rPr>
        <w:br/>
        <w:t>Рука уходит вверх, локоть в сторону Нет опоры, ребёнок напрягается Сядьте рядом, мягко прижмите локоть к телу, предложите короткие линии</w:t>
      </w:r>
      <w:r>
        <w:rPr>
          <w:rFonts w:ascii="Arial" w:hAnsi="Arial" w:cs="Arial"/>
          <w:color w:val="2C2D2E"/>
        </w:rPr>
        <w:br/>
        <w:t>Ребёнок режет рывками, замирая на середине Слабые мышцы кисти Сократите длину линии, вернитесь к «колбаскам», добавьте упражнения на силу пальцев (массажный мячик, прищепки)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📍Упражнения, которые дополнят работу ножницами</w:t>
      </w:r>
      <w:r>
        <w:rPr>
          <w:rFonts w:ascii="Arial" w:hAnsi="Arial" w:cs="Arial"/>
          <w:color w:val="2C2D2E"/>
        </w:rPr>
        <w:br/>
        <w:t xml:space="preserve">Ножницы — не единственный инструмент для развития хватки. Эти упражнения работают </w:t>
      </w:r>
      <w:proofErr w:type="gramStart"/>
      <w:r>
        <w:rPr>
          <w:rFonts w:ascii="Arial" w:hAnsi="Arial" w:cs="Arial"/>
          <w:color w:val="2C2D2E"/>
        </w:rPr>
        <w:t>на те</w:t>
      </w:r>
      <w:proofErr w:type="gramEnd"/>
      <w:r>
        <w:rPr>
          <w:rFonts w:ascii="Arial" w:hAnsi="Arial" w:cs="Arial"/>
          <w:color w:val="2C2D2E"/>
        </w:rPr>
        <w:t xml:space="preserve"> же группы мышц: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▪️Прищепки — прищеплять к краю коробки, к картонке, к бельевой сушилке.</w:t>
      </w:r>
      <w:r>
        <w:rPr>
          <w:rFonts w:ascii="Arial" w:hAnsi="Arial" w:cs="Arial"/>
          <w:color w:val="2C2D2E"/>
        </w:rPr>
        <w:br/>
        <w:t>▪️Пинцет — перекладывать бусины, макароны, фасоль.</w:t>
      </w:r>
      <w:r>
        <w:rPr>
          <w:rFonts w:ascii="Arial" w:hAnsi="Arial" w:cs="Arial"/>
          <w:color w:val="2C2D2E"/>
        </w:rPr>
        <w:br/>
        <w:t>▪️Лепка — отщипывать маленькие кусочки, раскатывать колбаски, резать пластмассовым ножом.</w:t>
      </w:r>
      <w:r>
        <w:rPr>
          <w:rFonts w:ascii="Arial" w:hAnsi="Arial" w:cs="Arial"/>
          <w:color w:val="2C2D2E"/>
        </w:rPr>
        <w:br/>
        <w:t>▪️Рваная аппликация — рвать бумагу пальцами на мелкие кусочки. Это тоже «режущая» работа и отличная подготовка к ножницам.</w:t>
      </w:r>
      <w:r>
        <w:rPr>
          <w:rFonts w:ascii="Arial" w:hAnsi="Arial" w:cs="Arial"/>
          <w:color w:val="2C2D2E"/>
        </w:rPr>
        <w:br/>
        <w:t>▪️Игры с массажным мячиком (ёжиком) — катать в ладонях, сжимать.</w:t>
      </w:r>
    </w:p>
    <w:p w:rsidR="004310F1" w:rsidRDefault="004310F1" w:rsidP="004310F1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Работа ножницами — это навык, который закладывается постепенно и требует терпения с обеих сторон. Но результат того стоит: координированные руки, уверенный карандашный захват, готовность к письму — и, что не менее важно, радость ребёнка от того, что у него получилось. ♥️</w:t>
      </w:r>
    </w:p>
    <w:p w:rsidR="00BA33E7" w:rsidRDefault="00BA33E7"/>
    <w:sectPr w:rsidR="00BA33E7" w:rsidSect="00BA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310F1"/>
    <w:rsid w:val="004310F1"/>
    <w:rsid w:val="007035B9"/>
    <w:rsid w:val="00BA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1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1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0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1160</Words>
  <Characters>6617</Characters>
  <Application>Microsoft Office Word</Application>
  <DocSecurity>0</DocSecurity>
  <Lines>55</Lines>
  <Paragraphs>15</Paragraphs>
  <ScaleCrop>false</ScaleCrop>
  <Company/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2026-10-06T07:52:00Z</dcterms:created>
  <dcterms:modified xsi:type="dcterms:W3CDTF">2026-10-06T07:54:00Z</dcterms:modified>
</cp:coreProperties>
</file>