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455F" w14:textId="6A8E3FC9" w:rsidR="00672EDC" w:rsidRPr="00BA55E1" w:rsidRDefault="001B22E6" w:rsidP="00672E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672EDC"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 w:rsidR="00672EDC">
        <w:rPr>
          <w:rFonts w:ascii="Times New Roman" w:hAnsi="Times New Roman" w:cs="Times New Roman"/>
          <w:sz w:val="32"/>
          <w:szCs w:val="32"/>
        </w:rPr>
        <w:t>ы</w:t>
      </w:r>
    </w:p>
    <w:p w14:paraId="3ECA1944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6A3811AE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14:paraId="040B2119" w14:textId="77777777" w:rsidR="00672EDC" w:rsidRPr="00BA55E1" w:rsidRDefault="00672EDC" w:rsidP="00672E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14:paraId="3A016A3D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Задоя Е.А.  </w:t>
      </w:r>
    </w:p>
    <w:p w14:paraId="63557BCD" w14:textId="43E712E8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</w:t>
      </w:r>
      <w:r w:rsidR="00E9401F">
        <w:rPr>
          <w:rFonts w:ascii="Times New Roman" w:hAnsi="Times New Roman" w:cs="Times New Roman"/>
          <w:color w:val="000000" w:themeColor="text1"/>
          <w:sz w:val="32"/>
          <w:szCs w:val="32"/>
        </w:rPr>
        <w:t>Май</w:t>
      </w:r>
    </w:p>
    <w:p w14:paraId="0A0CEBCE" w14:textId="77777777" w:rsidR="00E9401F" w:rsidRPr="00E9401F" w:rsidRDefault="00E9401F" w:rsidP="00E9401F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940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Консультация для родителей "Безопасные майские праздники"</w:t>
      </w:r>
    </w:p>
    <w:p w14:paraId="28E00EA4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Майские выходные — долгожданное время для семейного отдыха, прогулок и поездок. Чтобы праздники принесли только радость, а визит к педиатру или травматологу не испортил впечатлений, важно помнить о нескольких простых, но очень важных правилах.</w:t>
      </w:r>
    </w:p>
    <w:p w14:paraId="369E60E0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Огонь и природа (Пикники и шашлыки)</w:t>
      </w:r>
    </w:p>
    <w:p w14:paraId="74F74D29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В мае многие выезжают на природу. Мангал или костёр — зона строгого взрослого контроля.</w:t>
      </w:r>
    </w:p>
    <w:p w14:paraId="4E580B4A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Спички — не игрушка! Храните зажигалки и розжиг в недоступном для детей месте.</w:t>
      </w:r>
    </w:p>
    <w:p w14:paraId="22B5F737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Не оставляйте детей без присмотра рядом с горящим мангалом, углями или кипящим чайником.</w:t>
      </w:r>
    </w:p>
    <w:p w14:paraId="39D9D0F2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Мусор и стёкла. Уходя, проверите, не осталось ли на траве осколков, острых банок или непотушенных окурков.</w:t>
      </w:r>
    </w:p>
    <w:p w14:paraId="7431B731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Дорога на дачу и обратно</w:t>
      </w:r>
    </w:p>
    <w:p w14:paraId="324DC67E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Май — традиционное время «открытия» дачного сезона.</w:t>
      </w:r>
    </w:p>
    <w:p w14:paraId="6CC494A1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Детское кресло обязательно. Закон есть закон. Не пристёгивайте ребёнка одним ремнём вместе с собой — при аварии это гарантирует травмы.</w:t>
      </w:r>
    </w:p>
    <w:p w14:paraId="4C86E1EB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Правила поведения в машине. Объясните малышу, что нельзя отвлекать папу за рулём, кидать предметы в салоне или высовывать руки в окно.</w:t>
      </w:r>
    </w:p>
    <w:p w14:paraId="277C3AA3" w14:textId="1725B192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Велосипед и самокат. На даче наденьте ребёнку шлем и наколенники. Кататься можно только по безопасным дорожкам, вдали от канав и колодцев. </w:t>
      </w:r>
    </w:p>
    <w:p w14:paraId="787779B1" w14:textId="27A299FD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День Победы (9 Мая)</w:t>
      </w:r>
    </w:p>
    <w:p w14:paraId="68298E1B" w14:textId="54E99DE8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С ребёнком нужно говорить об этом празднике, но дозированно и без страха.</w:t>
      </w:r>
      <w:bookmarkStart w:id="0" w:name="_GoBack"/>
      <w:bookmarkEnd w:id="0"/>
    </w:p>
    <w:p w14:paraId="1D3D9FB1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Посмотрите парад по телевизору или сходите к ближайшему мемориалу не в толпу (чтобы ребёнок не потерялся).</w:t>
      </w:r>
    </w:p>
    <w:p w14:paraId="602402C5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Георгиевская ленточка. Прикрепите её на одежду ребёнка так, чтобы он её не оторвал и не потянул в рот.</w:t>
      </w:r>
    </w:p>
    <w:p w14:paraId="608B259E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 Без петард и салютов. Категорически запретите детям подбирать «потеряшки» на земле. Объясните: взрывать хлопушки и фейерверки могут только взрослые и в специально отведённых местах.</w:t>
      </w:r>
    </w:p>
    <w:p w14:paraId="552F075F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Клещи и первая помощь</w:t>
      </w:r>
    </w:p>
    <w:p w14:paraId="083AB3B6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С наступлением тепла просыпаются клещи.</w:t>
      </w:r>
    </w:p>
    <w:p w14:paraId="4F0D0BAF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Одежда. Надевайте на прогулку светлую одежду с длинными рукавами и манжетами, штаны заправляйте в носки.</w:t>
      </w:r>
    </w:p>
    <w:p w14:paraId="428605C0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Осмотр. Каждые 2–3 часа осматривайте кожу ребёнка (голову, шею, подмышки).</w:t>
      </w:r>
    </w:p>
    <w:p w14:paraId="2A97740A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Укус. Если обнаружили клеща — ни в коем случае не удаляйте его народными методами (маслом). Срочно езжайте в травмпункт.</w:t>
      </w:r>
    </w:p>
    <w:p w14:paraId="0F4B5C95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40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5. Соблюдаем режим перед выходом в сад</w:t>
      </w:r>
    </w:p>
    <w:p w14:paraId="592B7567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Организму малыша трудно перестраиваться.</w:t>
      </w:r>
    </w:p>
    <w:p w14:paraId="7343CFE0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Не сдвигайте сон после 22:00. Разрешая лечь в полночь в выходные, вы обрекаете ребёнка на слёзы в понедельник утром.</w:t>
      </w:r>
    </w:p>
    <w:p w14:paraId="0B8AADF4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Последний день каникул. Уложите ребёнка спать в обычное время (21:00–21:30), как перед садиковским днём.</w:t>
      </w:r>
    </w:p>
    <w:p w14:paraId="62401A91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· Питание. В жару не давайте ребёнку скоропортящиеся продукты (салаты с майонезом, кефир) после 2 часов на солнце — это прямой путь к отравлению.</w:t>
      </w:r>
    </w:p>
    <w:p w14:paraId="50481DF7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Что обязательно положить в майскую сумку:</w:t>
      </w:r>
    </w:p>
    <w:p w14:paraId="79B27F25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Панама или кепка (защита от солнца).</w:t>
      </w:r>
    </w:p>
    <w:p w14:paraId="4FC4964B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Бутылка с питьевой водой.</w:t>
      </w:r>
    </w:p>
    <w:p w14:paraId="43C68BCB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репеллент (от клещей и комаров).</w:t>
      </w:r>
    </w:p>
    <w:p w14:paraId="32EDCEB4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Лейкопластырь и антисептические салфетки.</w:t>
      </w:r>
    </w:p>
    <w:p w14:paraId="681F8EB4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Сменная одежда (пригодится всегда).</w:t>
      </w:r>
    </w:p>
    <w:p w14:paraId="1DB27BE4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Главное правило: Ваше внимание — лучшая защита для ребёнка. Отложите телефон, гуляйте, разговаривайте, показывайте пример соблюдения правил.</w:t>
      </w:r>
    </w:p>
    <w:p w14:paraId="63478DE7" w14:textId="77777777" w:rsidR="00E9401F" w:rsidRPr="00E9401F" w:rsidRDefault="00E9401F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01F">
        <w:rPr>
          <w:rFonts w:ascii="Times New Roman" w:hAnsi="Times New Roman" w:cs="Times New Roman"/>
          <w:color w:val="000000" w:themeColor="text1"/>
          <w:sz w:val="28"/>
          <w:szCs w:val="28"/>
        </w:rPr>
        <w:t>Счастливых и безопасных вам майских праздников!</w:t>
      </w:r>
    </w:p>
    <w:p w14:paraId="4D6E7A51" w14:textId="77777777" w:rsidR="00672EDC" w:rsidRPr="00E9401F" w:rsidRDefault="00672EDC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964DF" w14:textId="14E6959C" w:rsidR="001873F4" w:rsidRPr="00E9401F" w:rsidRDefault="001873F4" w:rsidP="00E9401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873F4" w:rsidRPr="00E94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D"/>
    <w:rsid w:val="001873F4"/>
    <w:rsid w:val="001B22E6"/>
    <w:rsid w:val="004F419D"/>
    <w:rsid w:val="00672EDC"/>
    <w:rsid w:val="00E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3F28"/>
  <w15:chartTrackingRefBased/>
  <w15:docId w15:val="{F070F40E-69B9-4998-B541-AC06861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EDC"/>
  </w:style>
  <w:style w:type="character" w:customStyle="1" w:styleId="c2">
    <w:name w:val="c2"/>
    <w:basedOn w:val="a0"/>
    <w:rsid w:val="00672EDC"/>
  </w:style>
  <w:style w:type="character" w:customStyle="1" w:styleId="c0">
    <w:name w:val="c0"/>
    <w:basedOn w:val="a0"/>
    <w:rsid w:val="00672EDC"/>
  </w:style>
  <w:style w:type="paragraph" w:customStyle="1" w:styleId="c5">
    <w:name w:val="c5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EDC"/>
    <w:rPr>
      <w:color w:val="0000FF"/>
      <w:u w:val="single"/>
    </w:rPr>
  </w:style>
  <w:style w:type="paragraph" w:customStyle="1" w:styleId="c4">
    <w:name w:val="c4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2026-04-14T06:18:00Z</dcterms:created>
  <dcterms:modified xsi:type="dcterms:W3CDTF">2026-05-10T10:27:00Z</dcterms:modified>
</cp:coreProperties>
</file>