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07D" w:rsidRPr="00807645" w:rsidRDefault="00DB707D" w:rsidP="00DB707D">
      <w:pPr>
        <w:spacing w:before="100" w:beforeAutospacing="1" w:after="100" w:afterAutospacing="1" w:line="240" w:lineRule="auto"/>
        <w:outlineLvl w:val="1"/>
        <w:rPr>
          <w:rFonts w:ascii="Times New Roman" w:eastAsia="Times New Roman" w:hAnsi="Times New Roman" w:cs="Times New Roman"/>
          <w:b/>
          <w:bCs/>
          <w:sz w:val="28"/>
          <w:szCs w:val="28"/>
          <w:lang w:eastAsia="ru-RU"/>
        </w:rPr>
      </w:pPr>
      <w:r w:rsidRPr="00807645">
        <w:rPr>
          <w:rFonts w:ascii="Times New Roman" w:eastAsia="Times New Roman" w:hAnsi="Times New Roman" w:cs="Times New Roman"/>
          <w:b/>
          <w:bCs/>
          <w:sz w:val="28"/>
          <w:szCs w:val="28"/>
          <w:lang w:eastAsia="ru-RU"/>
        </w:rPr>
        <w:t>Консультация для родителей: "Пальчики играют – ребенок говорит!"</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Уважаемые родители!</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Сегодня мы поговорим о том, как тесно связаны между собой развитие мелкой моторики рук и речевое развитие вашего ребенка. Часто мы фокусируемся на упражнениях для артикуляционного аппарата, забывая о том, что истоки правильной, четкой и богатой речи кроются в умелых пальчиках!</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Почему пальчики так важны для речи?</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Наши руки – это уникальный инструмент, которым мы не только манипулируем предметами, но и активно познаем мир. С развитием мелкой моторики происходит следующее:</w:t>
      </w:r>
    </w:p>
    <w:p w:rsidR="00DB707D" w:rsidRPr="00807645" w:rsidRDefault="00DB707D" w:rsidP="00DB707D">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Стимуляция мозга:</w:t>
      </w:r>
      <w:r w:rsidRPr="00807645">
        <w:rPr>
          <w:rFonts w:ascii="Times New Roman" w:eastAsia="Times New Roman" w:hAnsi="Times New Roman" w:cs="Times New Roman"/>
          <w:sz w:val="28"/>
          <w:szCs w:val="28"/>
          <w:lang w:eastAsia="ru-RU"/>
        </w:rPr>
        <w:t xml:space="preserve"> На кончиках пальцев расположено огромное количество нервных окончаний, которые напрямую связаны с речевыми центрами головного мозга (зоной </w:t>
      </w:r>
      <w:proofErr w:type="spellStart"/>
      <w:r w:rsidRPr="00807645">
        <w:rPr>
          <w:rFonts w:ascii="Times New Roman" w:eastAsia="Times New Roman" w:hAnsi="Times New Roman" w:cs="Times New Roman"/>
          <w:sz w:val="28"/>
          <w:szCs w:val="28"/>
          <w:lang w:eastAsia="ru-RU"/>
        </w:rPr>
        <w:t>Брока</w:t>
      </w:r>
      <w:proofErr w:type="spellEnd"/>
      <w:r w:rsidRPr="00807645">
        <w:rPr>
          <w:rFonts w:ascii="Times New Roman" w:eastAsia="Times New Roman" w:hAnsi="Times New Roman" w:cs="Times New Roman"/>
          <w:sz w:val="28"/>
          <w:szCs w:val="28"/>
          <w:lang w:eastAsia="ru-RU"/>
        </w:rPr>
        <w:t xml:space="preserve"> и зоной </w:t>
      </w:r>
      <w:proofErr w:type="spellStart"/>
      <w:r w:rsidRPr="00807645">
        <w:rPr>
          <w:rFonts w:ascii="Times New Roman" w:eastAsia="Times New Roman" w:hAnsi="Times New Roman" w:cs="Times New Roman"/>
          <w:sz w:val="28"/>
          <w:szCs w:val="28"/>
          <w:lang w:eastAsia="ru-RU"/>
        </w:rPr>
        <w:t>Вернике</w:t>
      </w:r>
      <w:proofErr w:type="spellEnd"/>
      <w:r w:rsidRPr="00807645">
        <w:rPr>
          <w:rFonts w:ascii="Times New Roman" w:eastAsia="Times New Roman" w:hAnsi="Times New Roman" w:cs="Times New Roman"/>
          <w:sz w:val="28"/>
          <w:szCs w:val="28"/>
          <w:lang w:eastAsia="ru-RU"/>
        </w:rPr>
        <w:t>). Развивая ловкость пальцев, мы стимулируем активность этих центров, подготавливая мозг к освоению речи.</w:t>
      </w:r>
    </w:p>
    <w:p w:rsidR="00DB707D" w:rsidRPr="00807645" w:rsidRDefault="00DB707D" w:rsidP="00DB707D">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Развитие координации:</w:t>
      </w:r>
      <w:r w:rsidRPr="00807645">
        <w:rPr>
          <w:rFonts w:ascii="Times New Roman" w:eastAsia="Times New Roman" w:hAnsi="Times New Roman" w:cs="Times New Roman"/>
          <w:sz w:val="28"/>
          <w:szCs w:val="28"/>
          <w:lang w:eastAsia="ru-RU"/>
        </w:rPr>
        <w:t xml:space="preserve"> Для выполнения сложных действий пальцами требуется тонкая координация движений. Эта способность переносится и на артикуляционный аппарат, помогая ребенку правильно управлять движениями языка, губ и челюсти при произнесении звуков.</w:t>
      </w:r>
    </w:p>
    <w:p w:rsidR="00DB707D" w:rsidRPr="00807645" w:rsidRDefault="00DB707D" w:rsidP="00DB707D">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 xml:space="preserve">Формирование </w:t>
      </w:r>
      <w:proofErr w:type="spellStart"/>
      <w:r w:rsidRPr="00807645">
        <w:rPr>
          <w:rFonts w:ascii="Times New Roman" w:eastAsia="Times New Roman" w:hAnsi="Times New Roman" w:cs="Times New Roman"/>
          <w:b/>
          <w:bCs/>
          <w:sz w:val="28"/>
          <w:szCs w:val="28"/>
          <w:lang w:eastAsia="ru-RU"/>
        </w:rPr>
        <w:t>предречевых</w:t>
      </w:r>
      <w:proofErr w:type="spellEnd"/>
      <w:r w:rsidRPr="00807645">
        <w:rPr>
          <w:rFonts w:ascii="Times New Roman" w:eastAsia="Times New Roman" w:hAnsi="Times New Roman" w:cs="Times New Roman"/>
          <w:b/>
          <w:bCs/>
          <w:sz w:val="28"/>
          <w:szCs w:val="28"/>
          <w:lang w:eastAsia="ru-RU"/>
        </w:rPr>
        <w:t xml:space="preserve"> навыков:</w:t>
      </w:r>
      <w:r w:rsidRPr="00807645">
        <w:rPr>
          <w:rFonts w:ascii="Times New Roman" w:eastAsia="Times New Roman" w:hAnsi="Times New Roman" w:cs="Times New Roman"/>
          <w:sz w:val="28"/>
          <w:szCs w:val="28"/>
          <w:lang w:eastAsia="ru-RU"/>
        </w:rPr>
        <w:t xml:space="preserve"> На самых ранних этапах развития малыши используют пальцы для исследования окружающего мира, манипулирования предметами, что является базой для развития более сложных навыков, включая речь.</w:t>
      </w:r>
    </w:p>
    <w:p w:rsidR="00DB707D" w:rsidRPr="00807645" w:rsidRDefault="00DB707D" w:rsidP="00DB707D">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Улучшение концентрации и внимания:</w:t>
      </w:r>
      <w:r w:rsidRPr="00807645">
        <w:rPr>
          <w:rFonts w:ascii="Times New Roman" w:eastAsia="Times New Roman" w:hAnsi="Times New Roman" w:cs="Times New Roman"/>
          <w:sz w:val="28"/>
          <w:szCs w:val="28"/>
          <w:lang w:eastAsia="ru-RU"/>
        </w:rPr>
        <w:t xml:space="preserve"> Игры с мелкими предметами требуют сосредоточенности. Ребенок учится удерживать внимание, что очень важно для успешного освоения сложной информации, в том числе и речевой.</w:t>
      </w:r>
    </w:p>
    <w:p w:rsidR="00DB707D" w:rsidRPr="00807645" w:rsidRDefault="00DB707D" w:rsidP="00DB707D">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Развитие воображения и творческих способностей:</w:t>
      </w:r>
      <w:r w:rsidRPr="00807645">
        <w:rPr>
          <w:rFonts w:ascii="Times New Roman" w:eastAsia="Times New Roman" w:hAnsi="Times New Roman" w:cs="Times New Roman"/>
          <w:sz w:val="28"/>
          <w:szCs w:val="28"/>
          <w:lang w:eastAsia="ru-RU"/>
        </w:rPr>
        <w:t xml:space="preserve"> Через игры с пальчиками ребенок учится создавать, фантазировать, что обогащает его внутренний мир и, как следствие, его речь.</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"Проект" "Пальчики играют – ребенок говорит" в вашей семье</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 xml:space="preserve">Самое ценное – это </w:t>
      </w:r>
      <w:r w:rsidRPr="00807645">
        <w:rPr>
          <w:rFonts w:ascii="Times New Roman" w:eastAsia="Times New Roman" w:hAnsi="Times New Roman" w:cs="Times New Roman"/>
          <w:b/>
          <w:bCs/>
          <w:sz w:val="28"/>
          <w:szCs w:val="28"/>
          <w:lang w:eastAsia="ru-RU"/>
        </w:rPr>
        <w:t>совместная деятельность</w:t>
      </w:r>
      <w:r w:rsidRPr="00807645">
        <w:rPr>
          <w:rFonts w:ascii="Times New Roman" w:eastAsia="Times New Roman" w:hAnsi="Times New Roman" w:cs="Times New Roman"/>
          <w:sz w:val="28"/>
          <w:szCs w:val="28"/>
          <w:lang w:eastAsia="ru-RU"/>
        </w:rPr>
        <w:t xml:space="preserve"> ребенка с вами! Когда вы играете вместе, вы не только развиваете моторику и речь, но и укрепляете вашу эмоциональную связь, прививаете любовь к познанию.</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Игры и мероприятия по развитию мелкой моторики и речи в повседневной жизни:</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lastRenderedPageBreak/>
        <w:t>1. Пальчиковые игры и "пальчиковый театр":</w:t>
      </w:r>
    </w:p>
    <w:p w:rsidR="00DB707D" w:rsidRPr="00807645" w:rsidRDefault="00DB707D" w:rsidP="00DB707D">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Классика жанра:</w:t>
      </w:r>
      <w:r w:rsidRPr="00807645">
        <w:rPr>
          <w:rFonts w:ascii="Times New Roman" w:eastAsia="Times New Roman" w:hAnsi="Times New Roman" w:cs="Times New Roman"/>
          <w:sz w:val="28"/>
          <w:szCs w:val="28"/>
          <w:lang w:eastAsia="ru-RU"/>
        </w:rPr>
        <w:t xml:space="preserve"> "</w:t>
      </w:r>
      <w:proofErr w:type="spellStart"/>
      <w:proofErr w:type="gramStart"/>
      <w:r w:rsidRPr="00807645">
        <w:rPr>
          <w:rFonts w:ascii="Times New Roman" w:eastAsia="Times New Roman" w:hAnsi="Times New Roman" w:cs="Times New Roman"/>
          <w:sz w:val="28"/>
          <w:szCs w:val="28"/>
          <w:lang w:eastAsia="ru-RU"/>
        </w:rPr>
        <w:t>Сорока-белобока</w:t>
      </w:r>
      <w:proofErr w:type="spellEnd"/>
      <w:proofErr w:type="gramEnd"/>
      <w:r w:rsidRPr="00807645">
        <w:rPr>
          <w:rFonts w:ascii="Times New Roman" w:eastAsia="Times New Roman" w:hAnsi="Times New Roman" w:cs="Times New Roman"/>
          <w:sz w:val="28"/>
          <w:szCs w:val="28"/>
          <w:lang w:eastAsia="ru-RU"/>
        </w:rPr>
        <w:t>", "Этот пальчик бабушка", "Ладушки-ладошки" – эти игры знают многие, но их значение огромно! Проговаривайте стишки четко, показывая каждое движение.</w:t>
      </w:r>
    </w:p>
    <w:p w:rsidR="00DB707D" w:rsidRPr="00807645" w:rsidRDefault="00DB707D" w:rsidP="00DB707D">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Пальчиковый театр:</w:t>
      </w:r>
      <w:r w:rsidRPr="00807645">
        <w:rPr>
          <w:rFonts w:ascii="Times New Roman" w:eastAsia="Times New Roman" w:hAnsi="Times New Roman" w:cs="Times New Roman"/>
          <w:sz w:val="28"/>
          <w:szCs w:val="28"/>
          <w:lang w:eastAsia="ru-RU"/>
        </w:rPr>
        <w:t xml:space="preserve"> Персонажи из старых носков, перчаток или даже просто пальчики, украшенные наклейками или нарисованными мордочками. Инсценируйте знакомые сказки ("Колобок", "Репка", "Теремок") или придумывайте свои истории. Это учит ребенка последовательности, развитию диалога, формированию сюжета.</w:t>
      </w:r>
    </w:p>
    <w:p w:rsidR="00DB707D" w:rsidRPr="00807645" w:rsidRDefault="00DB707D" w:rsidP="00DB707D">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"Дружба пальчиков":</w:t>
      </w:r>
      <w:r w:rsidRPr="00807645">
        <w:rPr>
          <w:rFonts w:ascii="Times New Roman" w:eastAsia="Times New Roman" w:hAnsi="Times New Roman" w:cs="Times New Roman"/>
          <w:sz w:val="28"/>
          <w:szCs w:val="28"/>
          <w:lang w:eastAsia="ru-RU"/>
        </w:rPr>
        <w:t xml:space="preserve"> Поочередно касайтесь кончиками пальцев одной руки кончиков пальцев другой. Это простое упражнение развивает точность движений.</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2. Игры с мелкими предметами:</w:t>
      </w:r>
    </w:p>
    <w:p w:rsidR="00DB707D" w:rsidRPr="00807645" w:rsidRDefault="00DB707D" w:rsidP="00DB707D">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Перебирание и сортировка:</w:t>
      </w:r>
    </w:p>
    <w:p w:rsidR="00DB707D" w:rsidRPr="00807645" w:rsidRDefault="00DB707D" w:rsidP="00DB707D">
      <w:pPr>
        <w:numPr>
          <w:ilvl w:val="1"/>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Крупы, пуговицы, бусины:</w:t>
      </w:r>
      <w:r w:rsidRPr="00807645">
        <w:rPr>
          <w:rFonts w:ascii="Times New Roman" w:eastAsia="Times New Roman" w:hAnsi="Times New Roman" w:cs="Times New Roman"/>
          <w:sz w:val="28"/>
          <w:szCs w:val="28"/>
          <w:lang w:eastAsia="ru-RU"/>
        </w:rPr>
        <w:t xml:space="preserve"> Используйте большие тарелки или подносы. Предложите ребенку пересыпать крупу из одной емкости в другую, сортировать пуговицы по цвету и размеру, нанизывать бусины на нитку (под вашим присмотром, чтобы избежать проглатывания мелких деталей!).</w:t>
      </w:r>
    </w:p>
    <w:p w:rsidR="00DB707D" w:rsidRPr="00807645" w:rsidRDefault="00DB707D" w:rsidP="00DB707D">
      <w:pPr>
        <w:numPr>
          <w:ilvl w:val="1"/>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Мозаика и конструкторы:</w:t>
      </w:r>
      <w:r w:rsidRPr="00807645">
        <w:rPr>
          <w:rFonts w:ascii="Times New Roman" w:eastAsia="Times New Roman" w:hAnsi="Times New Roman" w:cs="Times New Roman"/>
          <w:sz w:val="28"/>
          <w:szCs w:val="28"/>
          <w:lang w:eastAsia="ru-RU"/>
        </w:rPr>
        <w:t xml:space="preserve"> Игры с мелкими деталями мозаики, конструктора LEGO или других подобных игрушек – отличная тренировка для пальчиков.</w:t>
      </w:r>
    </w:p>
    <w:p w:rsidR="00DB707D" w:rsidRPr="00807645" w:rsidRDefault="00DB707D" w:rsidP="00DB707D">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"Волшебные мешочки":</w:t>
      </w:r>
      <w:r w:rsidRPr="00807645">
        <w:rPr>
          <w:rFonts w:ascii="Times New Roman" w:eastAsia="Times New Roman" w:hAnsi="Times New Roman" w:cs="Times New Roman"/>
          <w:sz w:val="28"/>
          <w:szCs w:val="28"/>
          <w:lang w:eastAsia="ru-RU"/>
        </w:rPr>
        <w:t xml:space="preserve"> Сшейте несколько мешочков из ткани, наполните их разными предметами (камешки, шишки, орехи, маленькие игрушки). Пусть ребенок, не видя, на ощупь угадывает, что внутри. Это развивает тактильное восприятие и словарный запас.</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3. Игры с пластическими материалами:</w:t>
      </w:r>
    </w:p>
    <w:p w:rsidR="00DB707D" w:rsidRPr="00807645" w:rsidRDefault="00DB707D" w:rsidP="00DB707D">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Лепка:</w:t>
      </w:r>
    </w:p>
    <w:p w:rsidR="00DB707D" w:rsidRPr="00807645" w:rsidRDefault="00DB707D" w:rsidP="00DB707D">
      <w:pPr>
        <w:numPr>
          <w:ilvl w:val="1"/>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Пластилин, тесто для лепки, глина:</w:t>
      </w:r>
      <w:r w:rsidRPr="00807645">
        <w:rPr>
          <w:rFonts w:ascii="Times New Roman" w:eastAsia="Times New Roman" w:hAnsi="Times New Roman" w:cs="Times New Roman"/>
          <w:sz w:val="28"/>
          <w:szCs w:val="28"/>
          <w:lang w:eastAsia="ru-RU"/>
        </w:rPr>
        <w:t xml:space="preserve"> Лепите вместе! Начинайте с простых форм: шарики, колбаски, лепешки. Постепенно усложняйте задачи: "слепи яблочко", "сделай змейку", "вылепи домик".</w:t>
      </w:r>
    </w:p>
    <w:p w:rsidR="00DB707D" w:rsidRPr="00807645" w:rsidRDefault="00DB707D" w:rsidP="00DB707D">
      <w:pPr>
        <w:numPr>
          <w:ilvl w:val="1"/>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"Дорожки":</w:t>
      </w:r>
      <w:r w:rsidRPr="00807645">
        <w:rPr>
          <w:rFonts w:ascii="Times New Roman" w:eastAsia="Times New Roman" w:hAnsi="Times New Roman" w:cs="Times New Roman"/>
          <w:sz w:val="28"/>
          <w:szCs w:val="28"/>
          <w:lang w:eastAsia="ru-RU"/>
        </w:rPr>
        <w:t xml:space="preserve"> Раскатывайте пальцами тонкие колбаски и выкладывайте из них дорожки, узоры.</w:t>
      </w:r>
    </w:p>
    <w:p w:rsidR="00DB707D" w:rsidRPr="00807645" w:rsidRDefault="00DB707D" w:rsidP="00DB707D">
      <w:pPr>
        <w:numPr>
          <w:ilvl w:val="0"/>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Рисование:</w:t>
      </w:r>
    </w:p>
    <w:p w:rsidR="00DB707D" w:rsidRPr="00807645" w:rsidRDefault="00DB707D" w:rsidP="00DB707D">
      <w:pPr>
        <w:numPr>
          <w:ilvl w:val="1"/>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Пальчиковые краски:</w:t>
      </w:r>
      <w:r w:rsidRPr="00807645">
        <w:rPr>
          <w:rFonts w:ascii="Times New Roman" w:eastAsia="Times New Roman" w:hAnsi="Times New Roman" w:cs="Times New Roman"/>
          <w:sz w:val="28"/>
          <w:szCs w:val="28"/>
          <w:lang w:eastAsia="ru-RU"/>
        </w:rPr>
        <w:t xml:space="preserve"> Это невероятно весело и полезно! Ребенок может рисовать целой ладошкой, пальчиками, создавать отпечатки.</w:t>
      </w:r>
    </w:p>
    <w:p w:rsidR="00DB707D" w:rsidRPr="00807645" w:rsidRDefault="00DB707D" w:rsidP="00DB707D">
      <w:pPr>
        <w:numPr>
          <w:ilvl w:val="1"/>
          <w:numId w:val="4"/>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lastRenderedPageBreak/>
        <w:t>Рисование карандашами, мелками:</w:t>
      </w:r>
      <w:r w:rsidRPr="00807645">
        <w:rPr>
          <w:rFonts w:ascii="Times New Roman" w:eastAsia="Times New Roman" w:hAnsi="Times New Roman" w:cs="Times New Roman"/>
          <w:sz w:val="28"/>
          <w:szCs w:val="28"/>
          <w:lang w:eastAsia="ru-RU"/>
        </w:rPr>
        <w:t xml:space="preserve"> Начинайте с простых карандашей, постепенно переходя к более </w:t>
      </w:r>
      <w:proofErr w:type="gramStart"/>
      <w:r w:rsidRPr="00807645">
        <w:rPr>
          <w:rFonts w:ascii="Times New Roman" w:eastAsia="Times New Roman" w:hAnsi="Times New Roman" w:cs="Times New Roman"/>
          <w:sz w:val="28"/>
          <w:szCs w:val="28"/>
          <w:lang w:eastAsia="ru-RU"/>
        </w:rPr>
        <w:t>тонким</w:t>
      </w:r>
      <w:proofErr w:type="gramEnd"/>
      <w:r w:rsidRPr="00807645">
        <w:rPr>
          <w:rFonts w:ascii="Times New Roman" w:eastAsia="Times New Roman" w:hAnsi="Times New Roman" w:cs="Times New Roman"/>
          <w:sz w:val="28"/>
          <w:szCs w:val="28"/>
          <w:lang w:eastAsia="ru-RU"/>
        </w:rPr>
        <w:t>. Предложите рисовать линии, круги, затем простые картинки.</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4. Бытовые "помощники" в развитии моторики:</w:t>
      </w:r>
    </w:p>
    <w:p w:rsidR="00DB707D" w:rsidRPr="00807645" w:rsidRDefault="00DB707D" w:rsidP="00DB707D">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Одевание и раздевание:</w:t>
      </w:r>
      <w:r w:rsidRPr="00807645">
        <w:rPr>
          <w:rFonts w:ascii="Times New Roman" w:eastAsia="Times New Roman" w:hAnsi="Times New Roman" w:cs="Times New Roman"/>
          <w:sz w:val="28"/>
          <w:szCs w:val="28"/>
          <w:lang w:eastAsia="ru-RU"/>
        </w:rPr>
        <w:t xml:space="preserve"> Застегивание пуговиц, молний, шнуровка ботинок – каждый элемент одежды является тренажером для пальцев.</w:t>
      </w:r>
    </w:p>
    <w:p w:rsidR="00DB707D" w:rsidRPr="00807645" w:rsidRDefault="00DB707D" w:rsidP="00DB707D">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Помощь на кухне:</w:t>
      </w:r>
    </w:p>
    <w:p w:rsidR="00DB707D" w:rsidRPr="00807645" w:rsidRDefault="00DB707D" w:rsidP="00DB707D">
      <w:pPr>
        <w:numPr>
          <w:ilvl w:val="1"/>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Перебирание ягод, фруктов:</w:t>
      </w:r>
      <w:r w:rsidRPr="00807645">
        <w:rPr>
          <w:rFonts w:ascii="Times New Roman" w:eastAsia="Times New Roman" w:hAnsi="Times New Roman" w:cs="Times New Roman"/>
          <w:sz w:val="28"/>
          <w:szCs w:val="28"/>
          <w:lang w:eastAsia="ru-RU"/>
        </w:rPr>
        <w:t xml:space="preserve"> Это не только полезно, но и учит ребенка распознавать и называть продукты.</w:t>
      </w:r>
    </w:p>
    <w:p w:rsidR="00DB707D" w:rsidRPr="00807645" w:rsidRDefault="00DB707D" w:rsidP="00DB707D">
      <w:pPr>
        <w:numPr>
          <w:ilvl w:val="1"/>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"Помогаем" маме/папе:</w:t>
      </w:r>
      <w:r w:rsidRPr="00807645">
        <w:rPr>
          <w:rFonts w:ascii="Times New Roman" w:eastAsia="Times New Roman" w:hAnsi="Times New Roman" w:cs="Times New Roman"/>
          <w:sz w:val="28"/>
          <w:szCs w:val="28"/>
          <w:lang w:eastAsia="ru-RU"/>
        </w:rPr>
        <w:t xml:space="preserve"> Пусть ребенок помогает вам перебирать фасоль, горох, раскладывать печенье.</w:t>
      </w:r>
    </w:p>
    <w:p w:rsidR="00DB707D" w:rsidRPr="00807645" w:rsidRDefault="00DB707D" w:rsidP="00DB707D">
      <w:pPr>
        <w:numPr>
          <w:ilvl w:val="1"/>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Игры с водой:</w:t>
      </w:r>
      <w:r w:rsidRPr="00807645">
        <w:rPr>
          <w:rFonts w:ascii="Times New Roman" w:eastAsia="Times New Roman" w:hAnsi="Times New Roman" w:cs="Times New Roman"/>
          <w:sz w:val="28"/>
          <w:szCs w:val="28"/>
          <w:lang w:eastAsia="ru-RU"/>
        </w:rPr>
        <w:t xml:space="preserve"> Переливание воды из одной емкости в другую с помощью губки или ситечка.</w:t>
      </w:r>
    </w:p>
    <w:p w:rsidR="00DB707D" w:rsidRPr="00807645" w:rsidRDefault="00DB707D" w:rsidP="00DB707D">
      <w:pPr>
        <w:numPr>
          <w:ilvl w:val="0"/>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Игры с водой и песком:</w:t>
      </w:r>
    </w:p>
    <w:p w:rsidR="00DB707D" w:rsidRPr="00807645" w:rsidRDefault="00DB707D" w:rsidP="00DB707D">
      <w:pPr>
        <w:numPr>
          <w:ilvl w:val="1"/>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Игры с песком:</w:t>
      </w:r>
      <w:r w:rsidRPr="00807645">
        <w:rPr>
          <w:rFonts w:ascii="Times New Roman" w:eastAsia="Times New Roman" w:hAnsi="Times New Roman" w:cs="Times New Roman"/>
          <w:sz w:val="28"/>
          <w:szCs w:val="28"/>
          <w:lang w:eastAsia="ru-RU"/>
        </w:rPr>
        <w:t xml:space="preserve"> Строить замки, копать туннели, рисовать палочкой – это бесценная возможность для развития тактильных ощущений и мелкой моторики.</w:t>
      </w:r>
    </w:p>
    <w:p w:rsidR="00DB707D" w:rsidRPr="00807645" w:rsidRDefault="00DB707D" w:rsidP="00DB707D">
      <w:pPr>
        <w:numPr>
          <w:ilvl w:val="1"/>
          <w:numId w:val="5"/>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Игры с водой:</w:t>
      </w:r>
      <w:r w:rsidRPr="00807645">
        <w:rPr>
          <w:rFonts w:ascii="Times New Roman" w:eastAsia="Times New Roman" w:hAnsi="Times New Roman" w:cs="Times New Roman"/>
          <w:sz w:val="28"/>
          <w:szCs w:val="28"/>
          <w:lang w:eastAsia="ru-RU"/>
        </w:rPr>
        <w:t xml:space="preserve"> С помощью разных емкостей, ситечек, игрушек – развивает координацию и мелкую моторику.</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5. Музыка и ритм – верные спутники:</w:t>
      </w:r>
    </w:p>
    <w:p w:rsidR="00DB707D" w:rsidRPr="00807645" w:rsidRDefault="00DB707D" w:rsidP="00DB707D">
      <w:pPr>
        <w:numPr>
          <w:ilvl w:val="0"/>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Ритмичные хлопки, стуки:</w:t>
      </w:r>
      <w:r w:rsidRPr="00807645">
        <w:rPr>
          <w:rFonts w:ascii="Times New Roman" w:eastAsia="Times New Roman" w:hAnsi="Times New Roman" w:cs="Times New Roman"/>
          <w:sz w:val="28"/>
          <w:szCs w:val="28"/>
          <w:lang w:eastAsia="ru-RU"/>
        </w:rPr>
        <w:t xml:space="preserve"> Отстукивайте ритм руками, пальцами по столу. Повторяйте за вами.</w:t>
      </w:r>
    </w:p>
    <w:p w:rsidR="00DB707D" w:rsidRPr="00807645" w:rsidRDefault="00DB707D" w:rsidP="00DB707D">
      <w:pPr>
        <w:numPr>
          <w:ilvl w:val="0"/>
          <w:numId w:val="6"/>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Музыкальные инструменты:</w:t>
      </w:r>
      <w:r w:rsidRPr="00807645">
        <w:rPr>
          <w:rFonts w:ascii="Times New Roman" w:eastAsia="Times New Roman" w:hAnsi="Times New Roman" w:cs="Times New Roman"/>
          <w:sz w:val="28"/>
          <w:szCs w:val="28"/>
          <w:lang w:eastAsia="ru-RU"/>
        </w:rPr>
        <w:t xml:space="preserve"> Игра на детских музыкальных инструментах (маракасы, барабаны, ксилофон) развивает координацию и чувство ритма, что также тесно связано с речью.</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Важные моменты для родителей:</w:t>
      </w:r>
    </w:p>
    <w:p w:rsidR="00DB707D" w:rsidRPr="00807645" w:rsidRDefault="00DB707D" w:rsidP="00DB707D">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Регулярность:</w:t>
      </w:r>
      <w:r w:rsidRPr="00807645">
        <w:rPr>
          <w:rFonts w:ascii="Times New Roman" w:eastAsia="Times New Roman" w:hAnsi="Times New Roman" w:cs="Times New Roman"/>
          <w:sz w:val="28"/>
          <w:szCs w:val="28"/>
          <w:lang w:eastAsia="ru-RU"/>
        </w:rPr>
        <w:t xml:space="preserve"> Лучше заниматься по 10-15 минут ежедневно, чем час раз в неделю.</w:t>
      </w:r>
    </w:p>
    <w:p w:rsidR="00DB707D" w:rsidRPr="00807645" w:rsidRDefault="00DB707D" w:rsidP="00DB707D">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Постепенность:</w:t>
      </w:r>
      <w:r w:rsidRPr="00807645">
        <w:rPr>
          <w:rFonts w:ascii="Times New Roman" w:eastAsia="Times New Roman" w:hAnsi="Times New Roman" w:cs="Times New Roman"/>
          <w:sz w:val="28"/>
          <w:szCs w:val="28"/>
          <w:lang w:eastAsia="ru-RU"/>
        </w:rPr>
        <w:t xml:space="preserve"> Начинайте с простых игр и постепенно усложняйте задачи.</w:t>
      </w:r>
    </w:p>
    <w:p w:rsidR="00DB707D" w:rsidRPr="00807645" w:rsidRDefault="00DB707D" w:rsidP="00DB707D">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Индивидуальность:</w:t>
      </w:r>
      <w:r w:rsidRPr="00807645">
        <w:rPr>
          <w:rFonts w:ascii="Times New Roman" w:eastAsia="Times New Roman" w:hAnsi="Times New Roman" w:cs="Times New Roman"/>
          <w:sz w:val="28"/>
          <w:szCs w:val="28"/>
          <w:lang w:eastAsia="ru-RU"/>
        </w:rPr>
        <w:t xml:space="preserve"> Учитывайте возраст, интересы и возможности вашего ребенка.</w:t>
      </w:r>
    </w:p>
    <w:p w:rsidR="00DB707D" w:rsidRPr="00807645" w:rsidRDefault="00DB707D" w:rsidP="00DB707D">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Позитив:</w:t>
      </w:r>
      <w:r w:rsidRPr="00807645">
        <w:rPr>
          <w:rFonts w:ascii="Times New Roman" w:eastAsia="Times New Roman" w:hAnsi="Times New Roman" w:cs="Times New Roman"/>
          <w:sz w:val="28"/>
          <w:szCs w:val="28"/>
          <w:lang w:eastAsia="ru-RU"/>
        </w:rPr>
        <w:t xml:space="preserve"> Играйте с радостью, хвалите ребенка за успехи, даже самые маленькие. Не ругайте за неудачи.</w:t>
      </w:r>
    </w:p>
    <w:p w:rsidR="00DB707D" w:rsidRPr="00807645" w:rsidRDefault="00DB707D" w:rsidP="00DB707D">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Слово:</w:t>
      </w:r>
      <w:r w:rsidRPr="00807645">
        <w:rPr>
          <w:rFonts w:ascii="Times New Roman" w:eastAsia="Times New Roman" w:hAnsi="Times New Roman" w:cs="Times New Roman"/>
          <w:sz w:val="28"/>
          <w:szCs w:val="28"/>
          <w:lang w:eastAsia="ru-RU"/>
        </w:rPr>
        <w:t xml:space="preserve"> Всегда проговаривайте, что вы делаете, называйте предметы, действия, цвета, формы. Это обогащает пассивный и активный словарь ребенка.</w:t>
      </w:r>
    </w:p>
    <w:p w:rsidR="00DB707D" w:rsidRPr="00807645" w:rsidRDefault="00DB707D" w:rsidP="00DB707D">
      <w:pPr>
        <w:numPr>
          <w:ilvl w:val="0"/>
          <w:numId w:val="7"/>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Совместно:</w:t>
      </w:r>
      <w:r w:rsidRPr="00807645">
        <w:rPr>
          <w:rFonts w:ascii="Times New Roman" w:eastAsia="Times New Roman" w:hAnsi="Times New Roman" w:cs="Times New Roman"/>
          <w:sz w:val="28"/>
          <w:szCs w:val="28"/>
          <w:lang w:eastAsia="ru-RU"/>
        </w:rPr>
        <w:t xml:space="preserve"> Самое главное – будьте рядом, проявляйте интерес, подбадривайте! Ваше участие – главный двигатель прогресса.</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lastRenderedPageBreak/>
        <w:t>Когда стоит обратиться к логопеду?</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Если вы замечаете, что у ребенка:</w:t>
      </w:r>
    </w:p>
    <w:p w:rsidR="00DB707D" w:rsidRPr="00807645" w:rsidRDefault="00DB707D" w:rsidP="00DB707D">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Задержка речевого развития (не говорит полными предложениями в соответствии с возрастом).</w:t>
      </w:r>
    </w:p>
    <w:p w:rsidR="00DB707D" w:rsidRPr="00807645" w:rsidRDefault="00DB707D" w:rsidP="00DB707D">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Нечеткое произношение звуков, которое не исправляется с возрастом.</w:t>
      </w:r>
    </w:p>
    <w:p w:rsidR="00DB707D" w:rsidRPr="00807645" w:rsidRDefault="00DB707D" w:rsidP="00DB707D">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Трудности с переключением с одного движения пальцев на другое.</w:t>
      </w:r>
    </w:p>
    <w:p w:rsidR="00DB707D" w:rsidRPr="00807645" w:rsidRDefault="00DB707D" w:rsidP="00DB707D">
      <w:pPr>
        <w:numPr>
          <w:ilvl w:val="0"/>
          <w:numId w:val="8"/>
        </w:num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Неуклюжесть в движениях рук.</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В этих случаях консультация с логопедом поможет определить причину и разработать индивидуальный план коррекции.</w:t>
      </w:r>
    </w:p>
    <w:p w:rsidR="00DB707D" w:rsidRPr="00807645" w:rsidRDefault="00DB707D" w:rsidP="00807645">
      <w:pPr>
        <w:spacing w:before="100" w:beforeAutospacing="1" w:after="100" w:afterAutospacing="1" w:line="240" w:lineRule="auto"/>
        <w:ind w:firstLine="708"/>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Помните, дорогие родители, что ваш дом – это самая лучшая "логопедическая комната", а ваши руки – лучшие "инструменты" для развития речи вашего ребенка. Игры с пальчиками – это не просто развлечение, а важный шаг на пути к успешному освоению мира звуков, слов и предложений.</w:t>
      </w:r>
    </w:p>
    <w:p w:rsidR="00DB707D" w:rsidRPr="00807645" w:rsidRDefault="00DB707D" w:rsidP="00DB707D">
      <w:pPr>
        <w:spacing w:before="100" w:beforeAutospacing="1" w:after="100" w:afterAutospacing="1" w:line="240" w:lineRule="auto"/>
        <w:rPr>
          <w:rFonts w:ascii="Times New Roman" w:eastAsia="Times New Roman" w:hAnsi="Times New Roman" w:cs="Times New Roman"/>
          <w:sz w:val="28"/>
          <w:szCs w:val="28"/>
          <w:lang w:eastAsia="ru-RU"/>
        </w:rPr>
      </w:pPr>
      <w:r w:rsidRPr="00807645">
        <w:rPr>
          <w:rFonts w:ascii="Times New Roman" w:eastAsia="Times New Roman" w:hAnsi="Times New Roman" w:cs="Times New Roman"/>
          <w:b/>
          <w:bCs/>
          <w:sz w:val="28"/>
          <w:szCs w:val="28"/>
          <w:lang w:eastAsia="ru-RU"/>
        </w:rPr>
        <w:t>Играйте, развивайтесь вместе, и пусть ваш ребенок говорит красиво и уверенно!</w:t>
      </w:r>
    </w:p>
    <w:p w:rsidR="00807645" w:rsidRPr="00807645" w:rsidRDefault="00807645" w:rsidP="00807645">
      <w:pPr>
        <w:spacing w:after="0"/>
        <w:ind w:firstLine="708"/>
        <w:jc w:val="right"/>
        <w:rPr>
          <w:rFonts w:ascii="Times New Roman" w:hAnsi="Times New Roman" w:cs="Times New Roman"/>
          <w:sz w:val="28"/>
          <w:szCs w:val="28"/>
        </w:rPr>
      </w:pPr>
      <w:r w:rsidRPr="00807645">
        <w:rPr>
          <w:rFonts w:ascii="Times New Roman" w:hAnsi="Times New Roman" w:cs="Times New Roman"/>
          <w:sz w:val="28"/>
          <w:szCs w:val="28"/>
        </w:rPr>
        <w:t xml:space="preserve">   </w:t>
      </w:r>
      <w:proofErr w:type="spellStart"/>
      <w:r w:rsidRPr="00807645">
        <w:rPr>
          <w:rFonts w:ascii="Times New Roman" w:hAnsi="Times New Roman" w:cs="Times New Roman"/>
          <w:sz w:val="28"/>
          <w:szCs w:val="28"/>
        </w:rPr>
        <w:t>Близниченко</w:t>
      </w:r>
      <w:proofErr w:type="spellEnd"/>
      <w:r w:rsidRPr="00807645">
        <w:rPr>
          <w:rFonts w:ascii="Times New Roman" w:hAnsi="Times New Roman" w:cs="Times New Roman"/>
          <w:sz w:val="28"/>
          <w:szCs w:val="28"/>
        </w:rPr>
        <w:t xml:space="preserve"> Виктория Владимировна</w:t>
      </w:r>
    </w:p>
    <w:p w:rsidR="00807645" w:rsidRPr="00807645" w:rsidRDefault="00807645" w:rsidP="00807645">
      <w:pPr>
        <w:spacing w:before="150" w:after="150" w:line="240" w:lineRule="auto"/>
        <w:ind w:left="300" w:right="300"/>
        <w:jc w:val="center"/>
        <w:rPr>
          <w:rFonts w:ascii="Times New Roman" w:eastAsia="Times New Roman" w:hAnsi="Times New Roman" w:cs="Times New Roman"/>
          <w:sz w:val="28"/>
          <w:szCs w:val="28"/>
          <w:lang w:eastAsia="ru-RU"/>
        </w:rPr>
      </w:pPr>
      <w:r w:rsidRPr="00807645">
        <w:rPr>
          <w:rFonts w:ascii="Times New Roman" w:eastAsia="Times New Roman" w:hAnsi="Times New Roman" w:cs="Times New Roman"/>
          <w:sz w:val="28"/>
          <w:szCs w:val="28"/>
          <w:lang w:eastAsia="ru-RU"/>
        </w:rPr>
        <w:t>Желаю успехов!</w:t>
      </w:r>
    </w:p>
    <w:p w:rsidR="00C51062" w:rsidRPr="00807645" w:rsidRDefault="00C51062">
      <w:pPr>
        <w:rPr>
          <w:rFonts w:ascii="Times New Roman" w:hAnsi="Times New Roman" w:cs="Times New Roman"/>
          <w:sz w:val="28"/>
          <w:szCs w:val="28"/>
        </w:rPr>
      </w:pPr>
    </w:p>
    <w:sectPr w:rsidR="00C51062" w:rsidRPr="00807645" w:rsidSect="00C510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76202"/>
    <w:multiLevelType w:val="multilevel"/>
    <w:tmpl w:val="824C3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1D1E5B"/>
    <w:multiLevelType w:val="multilevel"/>
    <w:tmpl w:val="790C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073938"/>
    <w:multiLevelType w:val="multilevel"/>
    <w:tmpl w:val="C36ED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0F763F"/>
    <w:multiLevelType w:val="multilevel"/>
    <w:tmpl w:val="6E3A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1726AF"/>
    <w:multiLevelType w:val="multilevel"/>
    <w:tmpl w:val="743E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B129B5"/>
    <w:multiLevelType w:val="multilevel"/>
    <w:tmpl w:val="6D66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597397"/>
    <w:multiLevelType w:val="multilevel"/>
    <w:tmpl w:val="6B76F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D14071"/>
    <w:multiLevelType w:val="multilevel"/>
    <w:tmpl w:val="D1D0A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0"/>
  </w:num>
  <w:num w:numId="4">
    <w:abstractNumId w:val="2"/>
  </w:num>
  <w:num w:numId="5">
    <w:abstractNumId w:val="7"/>
  </w:num>
  <w:num w:numId="6">
    <w:abstractNumId w:val="4"/>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B707D"/>
    <w:rsid w:val="003E3E83"/>
    <w:rsid w:val="00807645"/>
    <w:rsid w:val="00C51062"/>
    <w:rsid w:val="00DB70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062"/>
  </w:style>
  <w:style w:type="paragraph" w:styleId="2">
    <w:name w:val="heading 2"/>
    <w:basedOn w:val="a"/>
    <w:link w:val="20"/>
    <w:uiPriority w:val="9"/>
    <w:qFormat/>
    <w:rsid w:val="00DB707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B707D"/>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DB70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B707D"/>
    <w:rPr>
      <w:b/>
      <w:bCs/>
    </w:rPr>
  </w:style>
</w:styles>
</file>

<file path=word/webSettings.xml><?xml version="1.0" encoding="utf-8"?>
<w:webSettings xmlns:r="http://schemas.openxmlformats.org/officeDocument/2006/relationships" xmlns:w="http://schemas.openxmlformats.org/wordprocessingml/2006/main">
  <w:divs>
    <w:div w:id="152898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972</Words>
  <Characters>5541</Characters>
  <Application>Microsoft Office Word</Application>
  <DocSecurity>0</DocSecurity>
  <Lines>46</Lines>
  <Paragraphs>12</Paragraphs>
  <ScaleCrop>false</ScaleCrop>
  <Company/>
  <LinksUpToDate>false</LinksUpToDate>
  <CharactersWithSpaces>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2026-02-25T09:51:00Z</dcterms:created>
  <dcterms:modified xsi:type="dcterms:W3CDTF">2026-02-25T10:03:00Z</dcterms:modified>
</cp:coreProperties>
</file>