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226A80">
      <w:pPr>
        <w:spacing w:after="0" w:line="240" w:lineRule="auto"/>
        <w:jc w:val="center"/>
        <w:rPr>
          <w:rFonts w:hint="default"/>
          <w:b/>
          <w:color w:val="auto"/>
          <w:sz w:val="32"/>
          <w:szCs w:val="32"/>
          <w:lang w:val="ru-RU"/>
        </w:rPr>
      </w:pPr>
      <w:r>
        <w:rPr>
          <w:b/>
          <w:color w:val="auto"/>
          <w:sz w:val="32"/>
          <w:szCs w:val="32"/>
          <w:lang w:val="ru-RU"/>
        </w:rPr>
        <w:t>Консультация</w:t>
      </w:r>
      <w:r>
        <w:rPr>
          <w:rFonts w:hint="default"/>
          <w:b/>
          <w:color w:val="auto"/>
          <w:sz w:val="32"/>
          <w:szCs w:val="32"/>
          <w:lang w:val="ru-RU"/>
        </w:rPr>
        <w:t xml:space="preserve"> для родителей</w:t>
      </w:r>
    </w:p>
    <w:p w14:paraId="5B3FFEC5">
      <w:pPr>
        <w:spacing w:after="0" w:line="240" w:lineRule="auto"/>
        <w:jc w:val="both"/>
        <w:rPr>
          <w:rFonts w:hint="default"/>
          <w:b/>
          <w:color w:val="auto"/>
          <w:sz w:val="32"/>
          <w:szCs w:val="32"/>
          <w:lang w:val="ru-RU"/>
        </w:rPr>
      </w:pPr>
    </w:p>
    <w:p w14:paraId="72C733CA">
      <w:pPr>
        <w:spacing w:after="0" w:line="240" w:lineRule="auto"/>
        <w:jc w:val="center"/>
        <w:rPr>
          <w:lang w:eastAsia="ru-RU"/>
        </w:rPr>
      </w:pPr>
      <w:r>
        <w:rPr>
          <w:lang w:eastAsia="ru-RU"/>
        </w:rPr>
        <w:drawing>
          <wp:inline distT="0" distB="0" distL="0" distR="0">
            <wp:extent cx="2573655" cy="1003935"/>
            <wp:effectExtent l="0" t="0" r="1905" b="1905"/>
            <wp:docPr id="7" name="Рисунок 7" descr="БЕЗОПАСНОСТЬ&#10;НА ДОРОГ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БЕЗОПАСНОСТЬ&#10;НА ДОРОГА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3655" cy="100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1AB8F5">
      <w:pPr>
        <w:spacing w:after="0" w:line="240" w:lineRule="auto"/>
        <w:jc w:val="righ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Подготовил</w:t>
      </w:r>
    </w:p>
    <w:p w14:paraId="312E2BDE">
      <w:pPr>
        <w:spacing w:after="0" w:line="240" w:lineRule="auto"/>
        <w:jc w:val="right"/>
        <w:rPr>
          <w:rFonts w:hint="default"/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Коломеец</w:t>
      </w:r>
      <w:r>
        <w:rPr>
          <w:rFonts w:hint="default"/>
          <w:sz w:val="28"/>
          <w:szCs w:val="28"/>
          <w:lang w:val="en-US" w:eastAsia="ru-RU"/>
        </w:rPr>
        <w:t xml:space="preserve"> С.В.</w:t>
      </w:r>
    </w:p>
    <w:p w14:paraId="62411D75">
      <w:pPr>
        <w:spacing w:after="0" w:line="240" w:lineRule="auto"/>
        <w:jc w:val="right"/>
        <w:rPr>
          <w:rFonts w:hint="default"/>
          <w:sz w:val="28"/>
          <w:szCs w:val="28"/>
          <w:lang w:val="en-US" w:eastAsia="ru-RU"/>
        </w:rPr>
      </w:pPr>
      <w:r>
        <w:rPr>
          <w:rFonts w:hint="default"/>
          <w:sz w:val="28"/>
          <w:szCs w:val="28"/>
          <w:lang w:val="en-US" w:eastAsia="ru-RU"/>
        </w:rPr>
        <w:t>Март 2026</w:t>
      </w:r>
    </w:p>
    <w:p w14:paraId="3590DD5B">
      <w:pPr>
        <w:spacing w:after="0" w:line="240" w:lineRule="auto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  <w:lang w:val="ru-RU"/>
        </w:rPr>
        <w:t>У</w:t>
      </w:r>
      <w:r>
        <w:rPr>
          <w:b/>
          <w:color w:val="FF0000"/>
          <w:sz w:val="28"/>
          <w:szCs w:val="28"/>
        </w:rPr>
        <w:t>важаемые родители!</w:t>
      </w:r>
    </w:p>
    <w:p w14:paraId="71845360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Мы убеждены, что вы поддержите нас в стремлении уберечь детей от опасностей, которые подстерегают их на дороге. Верим, что вы и дальше будете уделять большое внимание привитию своему реб</w:t>
      </w:r>
      <w:r>
        <w:rPr>
          <w:sz w:val="28"/>
          <w:szCs w:val="28"/>
          <w:lang w:val="ru-RU"/>
        </w:rPr>
        <w:t>ё</w:t>
      </w:r>
      <w:r>
        <w:rPr>
          <w:sz w:val="28"/>
          <w:szCs w:val="28"/>
        </w:rPr>
        <w:t xml:space="preserve">нку навыков дорожной безопасности. </w:t>
      </w:r>
    </w:p>
    <w:p w14:paraId="4C7396C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Мы заинтересованы в сохранении жизни и здоровья всех членов вашей семьи, но безопасность дорожного движения во многом зависит от вас самих! </w:t>
      </w:r>
    </w:p>
    <w:p w14:paraId="16404512">
      <w:pPr>
        <w:spacing w:after="0" w:line="240" w:lineRule="auto"/>
        <w:jc w:val="center"/>
        <w:rPr>
          <w:sz w:val="28"/>
          <w:szCs w:val="28"/>
        </w:rPr>
      </w:pPr>
      <w:r>
        <w:rPr>
          <w:color w:val="FF0000"/>
          <w:sz w:val="28"/>
          <w:szCs w:val="28"/>
        </w:rPr>
        <w:t>Вместе научим ребенка безопасно жить в этом мире!</w:t>
      </w:r>
    </w:p>
    <w:p w14:paraId="7E2839A1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  <w:lang w:eastAsia="ru-RU"/>
        </w:rPr>
        <w:drawing>
          <wp:inline distT="0" distB="0" distL="0" distR="0">
            <wp:extent cx="2207895" cy="1663700"/>
            <wp:effectExtent l="0" t="0" r="1905" b="12700"/>
            <wp:docPr id="5" name="Рисунок 5" descr="https://documents.infourok.ru/67a160b0-bd60-4fd6-a2f5-9ae63dac52f8/0/image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https://documents.infourok.ru/67a160b0-bd60-4fd6-a2f5-9ae63dac52f8/0/image00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08067" cy="1663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C59F3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 Рекомендации для родителей </w:t>
      </w:r>
    </w:p>
    <w:p w14:paraId="058CC4C9">
      <w:pPr>
        <w:spacing w:after="0" w:line="240" w:lineRule="auto"/>
        <w:jc w:val="both"/>
        <w:rPr>
          <w:color w:val="00B050"/>
          <w:sz w:val="28"/>
          <w:szCs w:val="28"/>
        </w:rPr>
      </w:pPr>
      <w:r>
        <w:rPr>
          <w:color w:val="00B050"/>
          <w:sz w:val="28"/>
          <w:szCs w:val="28"/>
        </w:rPr>
        <w:t xml:space="preserve">1.При выходе из дома: </w:t>
      </w:r>
    </w:p>
    <w:p w14:paraId="5087756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•  сразу обратите внимание реб</w:t>
      </w:r>
      <w:r>
        <w:rPr>
          <w:sz w:val="28"/>
          <w:szCs w:val="28"/>
          <w:lang w:val="ru-RU"/>
        </w:rPr>
        <w:t>ё</w:t>
      </w:r>
      <w:r>
        <w:rPr>
          <w:sz w:val="28"/>
          <w:szCs w:val="28"/>
        </w:rPr>
        <w:t>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14:paraId="0315F64E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•   если у подъезда стоят транспортные средства или растут деревья, закрывающие обзор, приостановите сво</w:t>
      </w:r>
      <w:r>
        <w:rPr>
          <w:sz w:val="28"/>
          <w:szCs w:val="28"/>
          <w:lang w:val="ru-RU"/>
        </w:rPr>
        <w:t>ё</w:t>
      </w:r>
      <w:r>
        <w:rPr>
          <w:sz w:val="28"/>
          <w:szCs w:val="28"/>
        </w:rPr>
        <w:t xml:space="preserve"> движение и оглянитесь - нет ли за препятствием опасности. </w:t>
      </w:r>
    </w:p>
    <w:p w14:paraId="0654FD03">
      <w:pPr>
        <w:spacing w:after="0" w:line="240" w:lineRule="auto"/>
        <w:jc w:val="both"/>
        <w:rPr>
          <w:color w:val="00B050"/>
          <w:sz w:val="28"/>
          <w:szCs w:val="28"/>
        </w:rPr>
      </w:pPr>
      <w:r>
        <w:rPr>
          <w:color w:val="00B050"/>
          <w:sz w:val="28"/>
          <w:szCs w:val="28"/>
        </w:rPr>
        <w:t xml:space="preserve">2. При движении по тротуару: </w:t>
      </w:r>
    </w:p>
    <w:p w14:paraId="09CE46B4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•   придерживайтесь правой стороны тротуара; не ведите реб</w:t>
      </w:r>
      <w:r>
        <w:rPr>
          <w:sz w:val="28"/>
          <w:szCs w:val="28"/>
          <w:lang w:val="ru-RU"/>
        </w:rPr>
        <w:t>ё</w:t>
      </w:r>
      <w:r>
        <w:rPr>
          <w:sz w:val="28"/>
          <w:szCs w:val="28"/>
        </w:rPr>
        <w:t xml:space="preserve">нка по краю тротуара: взрослый должен находиться со стороны проезжей части; крепко держите малыша за руку; </w:t>
      </w:r>
    </w:p>
    <w:p w14:paraId="514D27E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•  приучите реб</w:t>
      </w:r>
      <w:r>
        <w:rPr>
          <w:sz w:val="28"/>
          <w:szCs w:val="28"/>
          <w:lang w:val="ru-RU"/>
        </w:rPr>
        <w:t>ё</w:t>
      </w:r>
      <w:r>
        <w:rPr>
          <w:sz w:val="28"/>
          <w:szCs w:val="28"/>
        </w:rPr>
        <w:t xml:space="preserve">нка, идя по тротуару, внимательно наблюдать за выездом со двора и т. п.; </w:t>
      </w:r>
    </w:p>
    <w:p w14:paraId="754BD33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•  разъясните реб</w:t>
      </w:r>
      <w:r>
        <w:rPr>
          <w:sz w:val="28"/>
          <w:szCs w:val="28"/>
          <w:lang w:val="ru-RU"/>
        </w:rPr>
        <w:t>ё</w:t>
      </w:r>
      <w:r>
        <w:rPr>
          <w:sz w:val="28"/>
          <w:szCs w:val="28"/>
        </w:rPr>
        <w:t xml:space="preserve">нку, что забрасывание проезжей части камнями, стеклом и т. п., повреждение дорожных знаков могут привести к несчастному случаю; </w:t>
      </w:r>
    </w:p>
    <w:p w14:paraId="1B017C7E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•  не приучайте реб</w:t>
      </w:r>
      <w:r>
        <w:rPr>
          <w:sz w:val="28"/>
          <w:szCs w:val="28"/>
          <w:lang w:val="ru-RU"/>
        </w:rPr>
        <w:t>ё</w:t>
      </w:r>
      <w:r>
        <w:rPr>
          <w:sz w:val="28"/>
          <w:szCs w:val="28"/>
        </w:rPr>
        <w:t>нка выходить на проезжую часть; коляски и санки с детьми возите только по тротуару;</w:t>
      </w:r>
    </w:p>
    <w:p w14:paraId="6C206E2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•  при движении группы ребят учите их идти в паре, выполняя все ваши указания или других взрослых, сопровождающих детей.</w:t>
      </w:r>
    </w:p>
    <w:p w14:paraId="5E1B74E0">
      <w:pPr>
        <w:spacing w:after="0" w:line="240" w:lineRule="auto"/>
        <w:jc w:val="both"/>
        <w:rPr>
          <w:color w:val="00B050"/>
          <w:sz w:val="28"/>
          <w:szCs w:val="28"/>
        </w:rPr>
      </w:pPr>
      <w:r>
        <w:rPr>
          <w:color w:val="00B050"/>
          <w:sz w:val="28"/>
          <w:szCs w:val="28"/>
        </w:rPr>
        <w:t xml:space="preserve">3. Готовясь перейти дорогу: </w:t>
      </w:r>
    </w:p>
    <w:p w14:paraId="101D4F44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rFonts w:hint="default"/>
          <w:sz w:val="28"/>
          <w:szCs w:val="28"/>
          <w:lang w:val="ru-RU"/>
        </w:rPr>
        <w:t xml:space="preserve">   </w:t>
      </w:r>
      <w:r>
        <w:rPr>
          <w:sz w:val="28"/>
          <w:szCs w:val="28"/>
        </w:rPr>
        <w:t xml:space="preserve">остановитесь или замедлите движение, осмотрите проезжую часть; </w:t>
      </w:r>
    </w:p>
    <w:p w14:paraId="0D598D4A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rFonts w:hint="default"/>
          <w:sz w:val="28"/>
          <w:szCs w:val="28"/>
          <w:lang w:val="ru-RU"/>
        </w:rPr>
        <w:t xml:space="preserve"> </w:t>
      </w:r>
      <w:bookmarkStart w:id="0" w:name="_GoBack"/>
      <w:bookmarkEnd w:id="0"/>
      <w:r>
        <w:rPr>
          <w:sz w:val="28"/>
          <w:szCs w:val="28"/>
        </w:rPr>
        <w:t>привлеките реб</w:t>
      </w:r>
      <w:r>
        <w:rPr>
          <w:sz w:val="28"/>
          <w:szCs w:val="28"/>
          <w:lang w:val="ru-RU"/>
        </w:rPr>
        <w:t>ё</w:t>
      </w:r>
      <w:r>
        <w:rPr>
          <w:sz w:val="28"/>
          <w:szCs w:val="28"/>
        </w:rPr>
        <w:t>нка к наблюдению за обстановкой на дороге; •  подч</w:t>
      </w:r>
      <w:r>
        <w:rPr>
          <w:sz w:val="28"/>
          <w:szCs w:val="28"/>
          <w:lang w:val="ru-RU"/>
        </w:rPr>
        <w:t>ё</w:t>
      </w:r>
      <w:r>
        <w:rPr>
          <w:sz w:val="28"/>
          <w:szCs w:val="28"/>
        </w:rPr>
        <w:t xml:space="preserve">ркивайте свои движения: поворот головы для осмотра улицы, остановку для осмотра дороги, остановку для про­пуска автомобилей; </w:t>
      </w:r>
    </w:p>
    <w:p w14:paraId="41FF5D1D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•  учите реб</w:t>
      </w:r>
      <w:r>
        <w:rPr>
          <w:sz w:val="28"/>
          <w:szCs w:val="28"/>
          <w:lang w:val="ru-RU"/>
        </w:rPr>
        <w:t>ё</w:t>
      </w:r>
      <w:r>
        <w:rPr>
          <w:sz w:val="28"/>
          <w:szCs w:val="28"/>
        </w:rPr>
        <w:t xml:space="preserve">нка различать приближающиеся транспортные средства; </w:t>
      </w:r>
    </w:p>
    <w:p w14:paraId="1EA0A05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•  не стойте с реб</w:t>
      </w:r>
      <w:r>
        <w:rPr>
          <w:sz w:val="28"/>
          <w:szCs w:val="28"/>
          <w:lang w:val="ru-RU"/>
        </w:rPr>
        <w:t>ё</w:t>
      </w:r>
      <w:r>
        <w:rPr>
          <w:sz w:val="28"/>
          <w:szCs w:val="28"/>
        </w:rPr>
        <w:t>нком на краю тротуара, так как при проезде транспортное средство может зацепить, сбить, наехать зад­ними кол</w:t>
      </w:r>
      <w:r>
        <w:rPr>
          <w:sz w:val="28"/>
          <w:szCs w:val="28"/>
          <w:lang w:val="ru-RU"/>
        </w:rPr>
        <w:t>ё</w:t>
      </w:r>
      <w:r>
        <w:rPr>
          <w:sz w:val="28"/>
          <w:szCs w:val="28"/>
        </w:rPr>
        <w:t>сами;</w:t>
      </w:r>
    </w:p>
    <w:p w14:paraId="503AA5E8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•  обратите внимание реб</w:t>
      </w:r>
      <w:r>
        <w:rPr>
          <w:sz w:val="28"/>
          <w:szCs w:val="28"/>
          <w:lang w:val="ru-RU"/>
        </w:rPr>
        <w:t>ё</w:t>
      </w:r>
      <w:r>
        <w:rPr>
          <w:sz w:val="28"/>
          <w:szCs w:val="28"/>
        </w:rPr>
        <w:t>нка на транспортное средство, готовящееся к повороту, расскажите о сигналах указателей поворота у автомобиля и жестах мотоциклиста и велосипедиста;</w:t>
      </w:r>
    </w:p>
    <w:p w14:paraId="24796D8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•  неоднократно показывайте реб</w:t>
      </w:r>
      <w:r>
        <w:rPr>
          <w:sz w:val="28"/>
          <w:szCs w:val="28"/>
          <w:lang w:val="ru-RU"/>
        </w:rPr>
        <w:t>ё</w:t>
      </w:r>
      <w:r>
        <w:rPr>
          <w:sz w:val="28"/>
          <w:szCs w:val="28"/>
        </w:rPr>
        <w:t>нку, как транспортное средство останавливается у перехода, как оно движется по инерции.</w:t>
      </w:r>
    </w:p>
    <w:p w14:paraId="2DE032F6">
      <w:pPr>
        <w:spacing w:after="0" w:line="240" w:lineRule="auto"/>
        <w:jc w:val="both"/>
        <w:rPr>
          <w:color w:val="00B050"/>
          <w:sz w:val="28"/>
          <w:szCs w:val="28"/>
        </w:rPr>
      </w:pPr>
      <w:r>
        <w:rPr>
          <w:color w:val="00B050"/>
          <w:sz w:val="28"/>
          <w:szCs w:val="28"/>
        </w:rPr>
        <w:t>4 .При переходе проезжей части:</w:t>
      </w:r>
    </w:p>
    <w:p w14:paraId="52C1195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•  переходите дорогу только по пешеходным переходам или на перекр</w:t>
      </w:r>
      <w:r>
        <w:rPr>
          <w:sz w:val="28"/>
          <w:szCs w:val="28"/>
          <w:lang w:val="ru-RU"/>
        </w:rPr>
        <w:t>ё</w:t>
      </w:r>
      <w:r>
        <w:rPr>
          <w:sz w:val="28"/>
          <w:szCs w:val="28"/>
        </w:rPr>
        <w:t>стках по отмеченной линии - зебре, иначе реб</w:t>
      </w:r>
      <w:r>
        <w:rPr>
          <w:sz w:val="28"/>
          <w:szCs w:val="28"/>
          <w:lang w:val="ru-RU"/>
        </w:rPr>
        <w:t>ё</w:t>
      </w:r>
      <w:r>
        <w:rPr>
          <w:sz w:val="28"/>
          <w:szCs w:val="28"/>
        </w:rPr>
        <w:t>нок привыкнет переходить где прид</w:t>
      </w:r>
      <w:r>
        <w:rPr>
          <w:sz w:val="28"/>
          <w:szCs w:val="28"/>
          <w:lang w:val="ru-RU"/>
        </w:rPr>
        <w:t>ё</w:t>
      </w:r>
      <w:r>
        <w:rPr>
          <w:sz w:val="28"/>
          <w:szCs w:val="28"/>
        </w:rPr>
        <w:t>тся; не спешите и не бегите; переходите дорогу всегда размеренным шагом;</w:t>
      </w:r>
    </w:p>
    <w:p w14:paraId="3A1B5516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• не переходите дорогу наискосок; подч</w:t>
      </w:r>
      <w:r>
        <w:rPr>
          <w:sz w:val="28"/>
          <w:szCs w:val="28"/>
          <w:lang w:val="ru-RU"/>
        </w:rPr>
        <w:t>ё</w:t>
      </w:r>
      <w:r>
        <w:rPr>
          <w:sz w:val="28"/>
          <w:szCs w:val="28"/>
        </w:rPr>
        <w:t>ркивайте, показывайте и рассказывайте реб</w:t>
      </w:r>
      <w:r>
        <w:rPr>
          <w:sz w:val="28"/>
          <w:szCs w:val="28"/>
          <w:lang w:val="ru-RU"/>
        </w:rPr>
        <w:t>ё</w:t>
      </w:r>
      <w:r>
        <w:rPr>
          <w:sz w:val="28"/>
          <w:szCs w:val="28"/>
        </w:rPr>
        <w:t>нку каждый раз, что ид</w:t>
      </w:r>
      <w:r>
        <w:rPr>
          <w:sz w:val="28"/>
          <w:szCs w:val="28"/>
          <w:lang w:val="ru-RU"/>
        </w:rPr>
        <w:t>ё</w:t>
      </w:r>
      <w:r>
        <w:rPr>
          <w:sz w:val="28"/>
          <w:szCs w:val="28"/>
        </w:rPr>
        <w:t>те строго поперек улицы, что это делается для лучшего наблюдения за авто, мототранспортными средствами; не торопитесь переходить дорогу, если на другой стороне вы увидели друзей, родственников, знакомых, нужный автобус или троллейбус. Не спешите и не бегите к ним, внушите реб</w:t>
      </w:r>
      <w:r>
        <w:rPr>
          <w:sz w:val="28"/>
          <w:szCs w:val="28"/>
          <w:lang w:val="ru-RU"/>
        </w:rPr>
        <w:t>ё</w:t>
      </w:r>
      <w:r>
        <w:rPr>
          <w:sz w:val="28"/>
          <w:szCs w:val="28"/>
        </w:rPr>
        <w:t xml:space="preserve">нку, что это опасно; </w:t>
      </w:r>
    </w:p>
    <w:p w14:paraId="192F1A7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• объясните реб</w:t>
      </w:r>
      <w:r>
        <w:rPr>
          <w:sz w:val="28"/>
          <w:szCs w:val="28"/>
          <w:lang w:val="ru-RU"/>
        </w:rPr>
        <w:t>ё</w:t>
      </w:r>
      <w:r>
        <w:rPr>
          <w:sz w:val="28"/>
          <w:szCs w:val="28"/>
        </w:rPr>
        <w:t>нку, что автомобили могут неожиданно вы­ехать из переулка, со двора дома;</w:t>
      </w:r>
    </w:p>
    <w:p w14:paraId="12D9FDF6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• при переходе проезжей части по нерегулируемому переходу в группе людей учите реб</w:t>
      </w:r>
      <w:r>
        <w:rPr>
          <w:sz w:val="28"/>
          <w:szCs w:val="28"/>
          <w:lang w:val="ru-RU"/>
        </w:rPr>
        <w:t>ё</w:t>
      </w:r>
      <w:r>
        <w:rPr>
          <w:sz w:val="28"/>
          <w:szCs w:val="28"/>
        </w:rPr>
        <w:t>нка внимательно следить за началом движения транспорта, иначе он может привыкнуть при переходе подражать поведению спутников, не наблюдающих за движением транспорта.</w:t>
      </w:r>
    </w:p>
    <w:p w14:paraId="095ABFCD">
      <w:pPr>
        <w:spacing w:after="0" w:line="240" w:lineRule="auto"/>
        <w:jc w:val="both"/>
        <w:rPr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Помните! Строгое соблюдение Правил дорожного движения позволит защитить Вас и Ваших детей от опасностей на дороге.</w:t>
      </w:r>
    </w:p>
    <w:p w14:paraId="08D38F52">
      <w:pPr>
        <w:spacing w:after="0" w:line="240" w:lineRule="auto"/>
        <w:jc w:val="both"/>
        <w:rPr>
          <w:sz w:val="28"/>
          <w:szCs w:val="28"/>
        </w:rPr>
      </w:pPr>
    </w:p>
    <w:p w14:paraId="1846A2CF">
      <w:pPr>
        <w:jc w:val="both"/>
        <w:rPr>
          <w:sz w:val="28"/>
          <w:szCs w:val="28"/>
        </w:rPr>
      </w:pPr>
    </w:p>
    <w:sectPr>
      <w:pgSz w:w="11906" w:h="16838"/>
      <w:pgMar w:top="1440" w:right="1080" w:bottom="1440" w:left="108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881B5C"/>
    <w:rsid w:val="4B524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jpeg"/><Relationship Id="rId6" Type="http://schemas.openxmlformats.org/officeDocument/2006/relationships/image" Target="media/image1.GI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2026-03-25T18:48:05Z</dcterms:created>
  <dc:creator>soln3</dc:creator>
  <cp:lastModifiedBy>soln3</cp:lastModifiedBy>
  <dcterms:modified xsi:type="dcterms:W3CDTF">2026-03-25T19:02:04Z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F4423430E4F0440D96C499BA6BC90A45_13</vt:lpwstr>
  </property>
</Properties>
</file>