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B07BA" w14:textId="7EB146A1" w:rsidR="00BF7468" w:rsidRPr="00CC6B6D" w:rsidRDefault="00BF7468" w:rsidP="00BF7468">
      <w:pPr>
        <w:shd w:val="clear" w:color="auto" w:fill="FFFFFF"/>
        <w:spacing w:after="0" w:line="294" w:lineRule="atLeast"/>
        <w:jc w:val="center"/>
        <w:rPr>
          <w:rFonts w:ascii="Times New Roman" w:eastAsia="Gungsuh" w:hAnsi="Times New Roman" w:cs="Times New Roman"/>
          <w:b/>
          <w:color w:val="000000" w:themeColor="text1"/>
          <w:kern w:val="0"/>
          <w:sz w:val="32"/>
          <w:szCs w:val="32"/>
          <w:lang w:eastAsia="ru-RU"/>
          <w14:ligatures w14:val="none"/>
        </w:rPr>
      </w:pPr>
      <w:r w:rsidRPr="00CC6B6D">
        <w:rPr>
          <w:rFonts w:ascii="Times New Roman" w:eastAsia="Gungsuh" w:hAnsi="Times New Roman" w:cs="Times New Roman"/>
          <w:b/>
          <w:color w:val="000000" w:themeColor="text1"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14:paraId="2B686FDF" w14:textId="43679979" w:rsidR="00BF7468" w:rsidRPr="00BF7468" w:rsidRDefault="00DF1A62" w:rsidP="00DF1A62">
      <w:pPr>
        <w:shd w:val="clear" w:color="auto" w:fill="FFFFFF"/>
        <w:spacing w:after="0" w:line="294" w:lineRule="atLeast"/>
        <w:rPr>
          <w:rFonts w:ascii="Times New Roman" w:eastAsia="Gungsuh" w:hAnsi="Times New Roman" w:cs="Times New Roman"/>
          <w:b/>
          <w:color w:val="C00000"/>
          <w:kern w:val="0"/>
          <w:sz w:val="40"/>
          <w:szCs w:val="4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D3DF85" wp14:editId="4C8B1C8D">
            <wp:simplePos x="0" y="0"/>
            <wp:positionH relativeFrom="column">
              <wp:posOffset>548640</wp:posOffset>
            </wp:positionH>
            <wp:positionV relativeFrom="paragraph">
              <wp:posOffset>274955</wp:posOffset>
            </wp:positionV>
            <wp:extent cx="4533900" cy="3022600"/>
            <wp:effectExtent l="0" t="0" r="0" b="6350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7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6CE2C" w14:textId="1C1A98E0" w:rsidR="00BF7468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</w:t>
      </w:r>
    </w:p>
    <w:p w14:paraId="3C12CE94" w14:textId="6C7D950B" w:rsidR="00BF7468" w:rsidRDefault="00BF7468" w:rsidP="00DF1A6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67B8E0E0" w14:textId="1D07C329" w:rsidR="00BF7468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715DD4F8" w14:textId="511FBE0C" w:rsidR="00BF7468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48B6A7BE" w14:textId="77777777" w:rsidR="00DF1A62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</w:t>
      </w:r>
    </w:p>
    <w:p w14:paraId="23842ACE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420B9CEF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08143584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18B9FC26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235FCAD7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5AEA5093" w14:textId="77777777" w:rsidR="00DF1A62" w:rsidRDefault="00DF1A62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</w:p>
    <w:p w14:paraId="49CD3174" w14:textId="2CF555D3" w:rsidR="00BF7468" w:rsidRPr="00CC6B6D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Подготовил</w:t>
      </w:r>
    </w:p>
    <w:p w14:paraId="5FEEF905" w14:textId="7C84AF28" w:rsidR="00BF7468" w:rsidRPr="00CC6B6D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воспитатель Курбатова И.Г.</w:t>
      </w:r>
    </w:p>
    <w:p w14:paraId="6DD41266" w14:textId="1F75F7D8" w:rsidR="00BF7468" w:rsidRPr="00CC6B6D" w:rsidRDefault="00BF7468" w:rsidP="00BF7468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</w:t>
      </w:r>
      <w:r w:rsidR="00DF1A6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февраль</w:t>
      </w: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2026 г.</w:t>
      </w:r>
    </w:p>
    <w:p w14:paraId="0E5FA4E3" w14:textId="48A08564" w:rsidR="00872945" w:rsidRDefault="00872945"/>
    <w:p w14:paraId="0CC1B01C" w14:textId="77777777" w:rsidR="00BF7468" w:rsidRDefault="00BF7468"/>
    <w:p w14:paraId="05A606D5" w14:textId="77777777" w:rsidR="00DF1A62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статья будет посвящена очень важной теме – безопасности детей дома. Об этом много говорится, много пишется, но, тем не менее, всем нам свойственно в той или иной степени забывать об этом или думать, что с нами ничего страшного не произойдёт.</w:t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Бывают ситуации, когда нам, в силу обстоятельств, приходится оставить ребёнка дома одного. Именно о том, какие опасности подстерегают маленького человечка в современной городской квартире, мне и хочется напомнить.</w:t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ребёнок остался один дома…</w:t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безопасные условия необходимо для него создать?</w:t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исключить в квартире малейшую возможность возгорания, потопа, и прочих техногенных «катастроф». Ребёнок не должен бояться одиночества и скучать, а тем более – плакать, иначе это может нанести вред его здоровью.</w:t>
      </w:r>
      <w:r w:rsidRPr="00DF1A6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ребенок уже знает, как пользоваться телефоном, напишите для него крупными цифрами телефон для связи и прикрепите листок на видном месте, а лучше всего — настройте телефон на автоматический дозвон нажатием одной кнопки. Самое главное, чтобы в случае необходимости </w:t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ребёнок самостоятельно смог позвонить близкому или знакомому человеку, который его успокоит и предпримет в случае необходимости экстренные меры.</w:t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 </w:t>
      </w:r>
      <w:r w:rsid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тобы предотвратить проникновение в квартиру нежелательных гостей, объясните ребенку, что посторонним людям открывать дверь категорически нельзя.</w:t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14:paraId="6F678436" w14:textId="37099501" w:rsidR="00BF7468" w:rsidRPr="00DF1A62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1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опасности подстерегают ребёнка в быту?</w:t>
      </w:r>
    </w:p>
    <w:p w14:paraId="71480C57" w14:textId="04EBEB81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Таких опасностей несколько:</w:t>
      </w:r>
    </w:p>
    <w:p w14:paraId="740E6834" w14:textId="77777777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бытовой газ</w:t>
      </w:r>
    </w:p>
    <w:p w14:paraId="67C083CE" w14:textId="77777777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электричество</w:t>
      </w:r>
    </w:p>
    <w:p w14:paraId="4F6F40E4" w14:textId="3CD6026D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открытые окна</w:t>
      </w:r>
    </w:p>
    <w:p w14:paraId="7A195B98" w14:textId="77777777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острое</w:t>
      </w:r>
    </w:p>
    <w:p w14:paraId="39DBBE38" w14:textId="77777777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горячее</w:t>
      </w:r>
    </w:p>
    <w:p w14:paraId="3E1D48AE" w14:textId="77777777" w:rsidR="00BF7468" w:rsidRPr="00DF1A62" w:rsidRDefault="00BF7468" w:rsidP="00DF1A6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74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лекарственные средства и бытовая химия</w:t>
      </w:r>
    </w:p>
    <w:p w14:paraId="7B5184C6" w14:textId="77777777" w:rsidR="00BF7468" w:rsidRPr="00BF7468" w:rsidRDefault="00BF7468" w:rsidP="00DF1A62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Поскольку ребёнок ещё не имеет достаточного жизненного опыта, необходимо снова и снова объяснять ему, какие потенциальные опасности несут в себе те или иные предметы. А некоторые вещи, которые могут быть для ребёнка потенциально опасными или ценными для Вас (например, видеокамера, лучше вообще спрятать в недосягаемое место.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Правило: всё, что ребёнку нельзя брать, должно быть физически ему недоступно. Маленьких детей очень привлекают электрические шнуры и розетки. Спрятать болтающиеся электрошнуры и установить заглушки на розетки недостаточно. Нужно постоянно напоминать ребёнку об опасности, которую они представляют и постепенно обучить его правильному обращению с электроприборами. Телевизор должен быть установлен и закреплён в устойчивой нише, чтобы исключить его падение.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Газ должен быть перекрыт при помощи общего вентиля.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Окна вашей квартиры и лоджии должны быть закрыты или открываться таким образом, чтобы исключить выпадение ребёнка. Здесь всё понятно, развивать тему не буду. Статистика выпадений детей из окон шокирует.</w:t>
      </w:r>
    </w:p>
    <w:p w14:paraId="015F8DC7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Отдельным пунктом идёт </w:t>
      </w:r>
      <w:r w:rsidRPr="00BF746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пожарная безопасность.</w:t>
      </w:r>
    </w:p>
    <w:p w14:paraId="49CEC9DC" w14:textId="3996D724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Правила пожарной безопасности</w:t>
      </w:r>
      <w:r w:rsidR="00FA1E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</w:p>
    <w:p w14:paraId="5AB009D5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• спички и зажигалки должны находиться в местах, недоступных для детей</w:t>
      </w:r>
    </w:p>
    <w:p w14:paraId="2E7607AC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• детям нельзя пользоваться электрическими и газовыми приборами без присмотра взрослых</w:t>
      </w:r>
    </w:p>
    <w:p w14:paraId="01111C6B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• легковоспламеняющиеся жидкости (ацетон, бензин, спирт и др.) нужно держать в недоступных для детей местах</w:t>
      </w:r>
    </w:p>
    <w:p w14:paraId="087BDA90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• бенгальские огни, хлопушки, свечки так же могут стать причиной пожара</w:t>
      </w:r>
    </w:p>
    <w:p w14:paraId="127C87CE" w14:textId="7ADC300C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Чаще рассказывайте детям о правилах пожарной безопасности,</w:t>
      </w:r>
      <w:r w:rsidR="00FA1E1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 том, как вести себя в случае возгорания или задымленности:</w:t>
      </w:r>
    </w:p>
    <w:p w14:paraId="4E729F5F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• если есть возможность, сразу же покинуть квартиру и стучаться к соседям</w:t>
      </w:r>
    </w:p>
    <w:p w14:paraId="1E58E42E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• позвонить родителям или близким, чей телефон знаешь и попросить вызвать пожарных (пожарные часто принимают звонок ребёнка за шалость и не выезжают)</w:t>
      </w:r>
    </w:p>
    <w:p w14:paraId="533680A4" w14:textId="77777777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• если покинуть квартиру невозможно, то нужно немедленно выйти на балкон или в самую дальнюю от очага комнату, плотно закрыть за собой дверь и звонить взрослым или кричать в окно о помощи</w:t>
      </w:r>
    </w:p>
    <w:p w14:paraId="71C05CC2" w14:textId="52656A41" w:rsidR="00A55C47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• если дым проникает с лестничной площадки </w:t>
      </w:r>
      <w:r w:rsidRPr="00DF1A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-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ни в коем случае не открывать дверь, а звонить взрослым, или выйти на балкон и кричать «Пожар! Помогите!»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</w:p>
    <w:p w14:paraId="303DA8E4" w14:textId="17AA32A2" w:rsidR="00A55C47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95BA53A" wp14:editId="3C9043EE">
            <wp:simplePos x="0" y="0"/>
            <wp:positionH relativeFrom="column">
              <wp:posOffset>567690</wp:posOffset>
            </wp:positionH>
            <wp:positionV relativeFrom="paragraph">
              <wp:posOffset>10795</wp:posOffset>
            </wp:positionV>
            <wp:extent cx="4657725" cy="2619375"/>
            <wp:effectExtent l="0" t="0" r="9525" b="9525"/>
            <wp:wrapThrough wrapText="bothSides">
              <wp:wrapPolygon edited="0">
                <wp:start x="0" y="0"/>
                <wp:lineTo x="0" y="21521"/>
                <wp:lineTo x="21556" y="21521"/>
                <wp:lineTo x="21556" y="0"/>
                <wp:lineTo x="0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EF201" w14:textId="0BD0C87A" w:rsidR="00A55C47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BFEC980" w14:textId="4884F7B0" w:rsidR="00BF7468" w:rsidRPr="00DF1A62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</w:p>
    <w:p w14:paraId="7D242836" w14:textId="77777777" w:rsidR="00A55C47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940B8D8" w14:textId="77651D5B" w:rsidR="00BF7468" w:rsidRPr="00DF1A62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DF1A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покойнее и безопаснее всё же, по возможности, не оставлять маленького ребёнка одного, а брать с собой. Или кооперироваться со знакомыми, родственниками и оставлять ребёнка у них.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мы, родители, обязаны.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14:paraId="36DD0C7B" w14:textId="77777777" w:rsidR="00BF7468" w:rsidRPr="00DF1A62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Несчастные случаи, которые происходят с детьми всех возрастов в стенах родного дома – это не закономерность. Это результат того, что родители потеряли бдительность или того, что дом </w:t>
      </w:r>
      <w:proofErr w:type="gramStart"/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не достаточно</w:t>
      </w:r>
      <w:proofErr w:type="gramEnd"/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подготовлен для пребывания в нем малыша, к его неуемной энергии и любознательности. 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Лучший способ предотвратить несчастный случай – это признать, что ваш дом не так безопасен для малыша, как вам казалось раньше, и, по возможности обезопасить его.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</w:p>
    <w:p w14:paraId="2947593C" w14:textId="5AF01724" w:rsidR="00BE6029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каждой комнате или помещении квартиры ребенка подстерегает «стандартный» набор неприятностей.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Безопасность ребенка в кухне: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В кухне очень часты порезы, ожоги (в том числе кипятком, падения с высокого стула, отравление химическими средствами для мытья.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Прежде всего запомните: никогда не оставляйте ребенка на кухне одного. Даже на полминуты. За это время он может сделать то, о чем вы даже подумать не успеете.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Не оставляйте малыша без присмотра в высоком стуле для кормления. Чтобы раскачать и перевернуть его ребенку может потребоваться всего пара минут.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Убирайте все колющие и режущие предметы в самый дальний и высокий ящик под замок. Безопасно манипулировать ножом и ножницами можно учить ребенка только тогда, когда он начнет понимать, зачем это нужно.</w:t>
      </w:r>
    </w:p>
    <w:p w14:paraId="2CF1B84D" w14:textId="47B49FB0" w:rsidR="00BE6029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BF60EB1" wp14:editId="3CAD72AA">
            <wp:simplePos x="0" y="0"/>
            <wp:positionH relativeFrom="column">
              <wp:posOffset>929640</wp:posOffset>
            </wp:positionH>
            <wp:positionV relativeFrom="paragraph">
              <wp:posOffset>93980</wp:posOffset>
            </wp:positionV>
            <wp:extent cx="3952875" cy="2635250"/>
            <wp:effectExtent l="0" t="0" r="9525" b="0"/>
            <wp:wrapThrough wrapText="bothSides">
              <wp:wrapPolygon edited="0">
                <wp:start x="0" y="0"/>
                <wp:lineTo x="0" y="21392"/>
                <wp:lineTo x="21548" y="21392"/>
                <wp:lineTo x="2154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41600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A22454B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D53E7E1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5EDCC36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C746946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A7B2853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19B6427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766A7DF" w14:textId="77777777" w:rsidR="00A55C47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CF1FBCD" w14:textId="31372E23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Также в самый недоступный и высокий ящик уберите всю бытовую химию.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Выключайте все электрические приборы (миксер, блендер, кухонный комбайн, электрический чайник) после завершения работы.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Сковородку и ковшики на кухонной плите оставляйте повернутые ручкой от края плиты.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Следите, чтобы ребенок не подходил к горячей духовке.</w:t>
      </w:r>
    </w:p>
    <w:p w14:paraId="1A55DAB7" w14:textId="2A9A7EDA" w:rsid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Безопасность ребенка в ванной комнате: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Двадцать процентов несчастных случаев происходит в ванной комнате. Именно в ней ребенок очень быстро может найти неприятностей.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ab/>
        <w:t>Ребенок может захлебнуться водой, поскользнуться, напиться лекарств или шампуней, уронить в воду не выключенные электробритву или фен, обжечься.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Поэтому никогда не оставляйте ребенка одного в ванной, даже если воды в ней не много и ребенок спокойно сидит в ней плещется.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Все лекарства уберите в ящик и закройте его на ключ. Уберите все косметические средства из зоны досягаемости ребенка.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На пол обязательно постелите коврик, который не скользит по кафелю (желательно на резиновой основе).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Обязательно контролируете температуру воды в ванной. Не допускайте малыша до крана.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Не пользуйтесь электроприборами рядом с ванной, если в неё набрана вода.</w:t>
      </w:r>
    </w:p>
    <w:p w14:paraId="7348C1CA" w14:textId="04014CD6" w:rsidR="00BE6029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40560A" wp14:editId="4E3A4089">
            <wp:simplePos x="0" y="0"/>
            <wp:positionH relativeFrom="column">
              <wp:posOffset>681990</wp:posOffset>
            </wp:positionH>
            <wp:positionV relativeFrom="paragraph">
              <wp:posOffset>50800</wp:posOffset>
            </wp:positionV>
            <wp:extent cx="4572000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510" y="21514"/>
                <wp:lineTo x="21510" y="0"/>
                <wp:lineTo x="0" y="0"/>
              </wp:wrapPolygon>
            </wp:wrapThrough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C6EE7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42AA8AA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B92EE37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E578AB5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6414E3C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2E0943DC" w14:textId="51CA3FDB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DC309D9" w14:textId="14509B01" w:rsidR="00BE6029" w:rsidRPr="00BF7468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AB4600A" w14:textId="276F7032" w:rsid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u w:val="single"/>
          <w:lang w:eastAsia="ru-RU"/>
          <w14:ligatures w14:val="none"/>
        </w:rPr>
        <w:t>Безопасность ребенка в гостиной: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В гостиной комнате переставьте все мелкие предметы декора на полки повыше. Следите, что бы на полу не было монеток, пуговиц или других предметов, которые ребенок может засунуть в рот и проглотить.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На окнах и балконных дверях обязательно установите замки, которые ребенок не сможет открыть.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Острые углы мебели обезопасьте специальными защитными накладками.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Опасность для ребенка могут также представлять некоторые виды комнатных растений – они могут быть ядовитыми.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Конечно же, самыми популярными травмами являются – зажатые дверьми пальцы. Поставьте блокираторы на двери, которые не дадут дверям закрываться до конца.</w:t>
      </w:r>
    </w:p>
    <w:p w14:paraId="464E8D49" w14:textId="7930029B" w:rsidR="00BE6029" w:rsidRDefault="00A55C47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20A0DBF" wp14:editId="71E2DFA7">
            <wp:simplePos x="0" y="0"/>
            <wp:positionH relativeFrom="column">
              <wp:posOffset>748665</wp:posOffset>
            </wp:positionH>
            <wp:positionV relativeFrom="paragraph">
              <wp:posOffset>121285</wp:posOffset>
            </wp:positionV>
            <wp:extent cx="4419600" cy="2954020"/>
            <wp:effectExtent l="0" t="0" r="0" b="0"/>
            <wp:wrapThrough wrapText="bothSides">
              <wp:wrapPolygon edited="0">
                <wp:start x="0" y="0"/>
                <wp:lineTo x="0" y="21451"/>
                <wp:lineTo x="21507" y="21451"/>
                <wp:lineTo x="21507" y="0"/>
                <wp:lineTo x="0" y="0"/>
              </wp:wrapPolygon>
            </wp:wrapThrough>
            <wp:docPr id="14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04330" w14:textId="746F9D63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57B0764" w14:textId="52EF386B" w:rsidR="00BE6029" w:rsidRPr="00BF7468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85B3153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5F1F090" w14:textId="63F6F713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BCD3DAF" w14:textId="77777777" w:rsidR="00BE6029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71FA8B4" w14:textId="77777777" w:rsidR="00BE6029" w:rsidRDefault="00BE6029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3E98BC7" w14:textId="41E0E959" w:rsidR="00DF1A62" w:rsidRPr="00DF1A62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  <w:t>Родители постоянно волнуются о том, как защитить своего ребенка. Они беспокоятся о таких вещах, как сексуальное насилие или домогательства, забывая о бытовых опасностях, подстерегающих ребенка дома. Нередко в быту дети получают повреждения разной степени тяжести, а иногда и погибают. Наибольшему риску подвержены дети до четырех лет. Большинство несчастных случаев с летальным исходом случаются из-за возгораний.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ab/>
      </w:r>
      <w:r w:rsidR="00DF1A62" w:rsidRPr="00DF1A6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</w:t>
      </w:r>
      <w:r w:rsidRPr="00BF746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озаботьтесь о безопасности в доме заранее.</w:t>
      </w:r>
    </w:p>
    <w:p w14:paraId="24D55D5D" w14:textId="2FB312EB" w:rsidR="00BF7468" w:rsidRPr="00BF7468" w:rsidRDefault="00BF7468" w:rsidP="00DF1A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</w:pP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 xml:space="preserve"> Пусть ничто не помешает вашему малышу спокойно исследовать окружающий его мир.</w:t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  <w:r w:rsidRPr="00BF7468">
        <w:rPr>
          <w:rFonts w:ascii="Times New Roman" w:eastAsia="Times New Roman" w:hAnsi="Times New Roman" w:cs="Times New Roman"/>
          <w:i/>
          <w:iCs/>
          <w:color w:val="C00000"/>
          <w:kern w:val="0"/>
          <w:sz w:val="36"/>
          <w:szCs w:val="36"/>
          <w:lang w:eastAsia="ru-RU"/>
          <w14:ligatures w14:val="none"/>
        </w:rPr>
        <w:tab/>
      </w:r>
    </w:p>
    <w:p w14:paraId="0C894FF9" w14:textId="122072CA" w:rsidR="00BF7468" w:rsidRPr="00BF7468" w:rsidRDefault="00BF7468" w:rsidP="00DF1A62">
      <w:pPr>
        <w:jc w:val="both"/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</w:pPr>
    </w:p>
    <w:p w14:paraId="488BAD79" w14:textId="047A08FE" w:rsidR="00BF7468" w:rsidRPr="00DF1A62" w:rsidRDefault="00BF7468" w:rsidP="00DF1A62">
      <w:pPr>
        <w:jc w:val="both"/>
        <w:rPr>
          <w:sz w:val="28"/>
          <w:szCs w:val="28"/>
        </w:rPr>
      </w:pPr>
    </w:p>
    <w:sectPr w:rsidR="00BF7468" w:rsidRPr="00DF1A62" w:rsidSect="00272BB8">
      <w:pgSz w:w="11906" w:h="16838"/>
      <w:pgMar w:top="1134" w:right="850" w:bottom="1134" w:left="1701" w:header="708" w:footer="708" w:gutter="0"/>
      <w:pgBorders w:offsetFrom="page">
        <w:top w:val="single" w:sz="36" w:space="24" w:color="385623" w:themeColor="accent6" w:themeShade="80"/>
        <w:left w:val="single" w:sz="36" w:space="24" w:color="385623" w:themeColor="accent6" w:themeShade="80"/>
        <w:bottom w:val="single" w:sz="36" w:space="24" w:color="385623" w:themeColor="accent6" w:themeShade="80"/>
        <w:right w:val="single" w:sz="3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73"/>
    <w:rsid w:val="0024205E"/>
    <w:rsid w:val="00272BB8"/>
    <w:rsid w:val="00452973"/>
    <w:rsid w:val="00737AA5"/>
    <w:rsid w:val="00872945"/>
    <w:rsid w:val="0093330C"/>
    <w:rsid w:val="00A55C47"/>
    <w:rsid w:val="00BE6029"/>
    <w:rsid w:val="00BF7468"/>
    <w:rsid w:val="00DF1A62"/>
    <w:rsid w:val="00E66BD2"/>
    <w:rsid w:val="00FA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5C27"/>
  <w15:chartTrackingRefBased/>
  <w15:docId w15:val="{7809FC00-1A82-4FD6-8EC9-734C754A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468"/>
  </w:style>
  <w:style w:type="paragraph" w:styleId="1">
    <w:name w:val="heading 1"/>
    <w:basedOn w:val="a"/>
    <w:next w:val="a"/>
    <w:link w:val="10"/>
    <w:uiPriority w:val="9"/>
    <w:qFormat/>
    <w:rsid w:val="00452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2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2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29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29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29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29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29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29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2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2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29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29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29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29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29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Ирина Никифорова</cp:lastModifiedBy>
  <cp:revision>2</cp:revision>
  <dcterms:created xsi:type="dcterms:W3CDTF">2026-03-02T10:57:00Z</dcterms:created>
  <dcterms:modified xsi:type="dcterms:W3CDTF">2026-03-02T10:57:00Z</dcterms:modified>
</cp:coreProperties>
</file>