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537E" w14:textId="77777777" w:rsidR="00C54BDF" w:rsidRDefault="00C54BDF" w:rsidP="00C54BDF">
      <w:pPr>
        <w:spacing w:after="0" w:line="240" w:lineRule="auto"/>
        <w:jc w:val="center"/>
        <w:rPr>
          <w:b/>
        </w:rPr>
      </w:pPr>
      <w:r>
        <w:rPr>
          <w:b/>
        </w:rPr>
        <w:t>муниципальное автономное дошкольное образовательное учреждение</w:t>
      </w:r>
    </w:p>
    <w:p w14:paraId="10C2D5F4" w14:textId="77777777" w:rsidR="003A62CD" w:rsidRDefault="00C54BDF" w:rsidP="00C54BDF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  <w:r>
        <w:rPr>
          <w:b/>
        </w:rPr>
        <w:t>города Ростова – на – Дону «Детский сад №315»</w:t>
      </w:r>
    </w:p>
    <w:p w14:paraId="1D96A891" w14:textId="77777777" w:rsidR="00C54BDF" w:rsidRDefault="00C54BDF" w:rsidP="00C54BDF">
      <w:pPr>
        <w:spacing w:after="0" w:line="240" w:lineRule="auto"/>
        <w:jc w:val="center"/>
        <w:rPr>
          <w:b/>
        </w:rPr>
      </w:pPr>
    </w:p>
    <w:p w14:paraId="37CD7B9F" w14:textId="77777777" w:rsidR="00C54BDF" w:rsidRDefault="00C54BDF" w:rsidP="00C54BDF">
      <w:pPr>
        <w:spacing w:after="0" w:line="240" w:lineRule="auto"/>
        <w:jc w:val="center"/>
        <w:rPr>
          <w:b/>
        </w:rPr>
      </w:pPr>
    </w:p>
    <w:p w14:paraId="610C5E66" w14:textId="77777777" w:rsidR="00C54BDF" w:rsidRDefault="00C54BDF" w:rsidP="00C54BDF">
      <w:pPr>
        <w:spacing w:after="0" w:line="240" w:lineRule="auto"/>
        <w:jc w:val="center"/>
        <w:rPr>
          <w:b/>
        </w:rPr>
      </w:pPr>
    </w:p>
    <w:p w14:paraId="328E4E84" w14:textId="77777777" w:rsidR="00C54BDF" w:rsidRPr="00C54BDF" w:rsidRDefault="00C54BDF" w:rsidP="00C54BDF">
      <w:pPr>
        <w:spacing w:after="0" w:line="240" w:lineRule="auto"/>
        <w:jc w:val="center"/>
        <w:rPr>
          <w:b/>
          <w:sz w:val="32"/>
          <w:szCs w:val="32"/>
        </w:rPr>
      </w:pPr>
      <w:r w:rsidRPr="00C54BDF">
        <w:rPr>
          <w:b/>
          <w:sz w:val="32"/>
          <w:szCs w:val="32"/>
        </w:rPr>
        <w:t>Консультация для родителей</w:t>
      </w:r>
    </w:p>
    <w:p w14:paraId="1866E12B" w14:textId="77777777" w:rsidR="00C54BDF" w:rsidRPr="00C54BDF" w:rsidRDefault="00C54BDF" w:rsidP="00C54BDF">
      <w:pPr>
        <w:spacing w:after="0" w:line="240" w:lineRule="auto"/>
        <w:jc w:val="center"/>
        <w:rPr>
          <w:b/>
          <w:sz w:val="32"/>
          <w:szCs w:val="32"/>
        </w:rPr>
      </w:pPr>
      <w:r w:rsidRPr="00C54BDF">
        <w:rPr>
          <w:b/>
          <w:sz w:val="32"/>
          <w:szCs w:val="32"/>
        </w:rPr>
        <w:t xml:space="preserve">«Закаливающие процедуры для детей </w:t>
      </w:r>
    </w:p>
    <w:p w14:paraId="3DD8DF7A" w14:textId="77777777" w:rsidR="00C54BDF" w:rsidRDefault="00C54BDF" w:rsidP="00C54BDF">
      <w:pPr>
        <w:spacing w:after="0" w:line="240" w:lineRule="auto"/>
        <w:jc w:val="center"/>
        <w:rPr>
          <w:b/>
          <w:sz w:val="32"/>
          <w:szCs w:val="32"/>
        </w:rPr>
      </w:pPr>
      <w:r w:rsidRPr="00C54BDF">
        <w:rPr>
          <w:b/>
          <w:sz w:val="32"/>
          <w:szCs w:val="32"/>
        </w:rPr>
        <w:t>в летний период»</w:t>
      </w:r>
    </w:p>
    <w:p w14:paraId="44020F48" w14:textId="77777777" w:rsidR="00C54BDF" w:rsidRPr="00C54BDF" w:rsidRDefault="00C54BDF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sz w:val="28"/>
          <w:szCs w:val="28"/>
        </w:rPr>
        <w:t>Подготовил:</w:t>
      </w:r>
    </w:p>
    <w:p w14:paraId="1E110D55" w14:textId="77777777" w:rsidR="00C54BDF" w:rsidRPr="00C54BDF" w:rsidRDefault="00C54BDF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sz w:val="28"/>
          <w:szCs w:val="28"/>
        </w:rPr>
        <w:t>инструктор</w:t>
      </w:r>
    </w:p>
    <w:p w14:paraId="0F3936FF" w14:textId="77777777" w:rsidR="00C54BDF" w:rsidRPr="00C54BDF" w:rsidRDefault="00C54BDF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sz w:val="28"/>
          <w:szCs w:val="28"/>
        </w:rPr>
        <w:t>по физической культуре</w:t>
      </w:r>
    </w:p>
    <w:p w14:paraId="20FF8232" w14:textId="77777777" w:rsidR="00C54BDF" w:rsidRPr="00C54BDF" w:rsidRDefault="00C54BDF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sz w:val="28"/>
          <w:szCs w:val="28"/>
        </w:rPr>
        <w:t>Кардаилова О.А.</w:t>
      </w:r>
    </w:p>
    <w:p w14:paraId="05327C6D" w14:textId="77777777" w:rsidR="00C54BDF" w:rsidRDefault="00C54BDF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sz w:val="28"/>
          <w:szCs w:val="28"/>
        </w:rPr>
        <w:t>май 2026г</w:t>
      </w:r>
    </w:p>
    <w:p w14:paraId="7CDC2747" w14:textId="77777777" w:rsidR="00EA11D5" w:rsidRDefault="00EA11D5" w:rsidP="00C54BDF">
      <w:pPr>
        <w:spacing w:after="0" w:line="240" w:lineRule="auto"/>
        <w:jc w:val="right"/>
        <w:rPr>
          <w:b/>
          <w:i/>
          <w:sz w:val="28"/>
          <w:szCs w:val="28"/>
        </w:rPr>
      </w:pPr>
      <w:r w:rsidRPr="00C54BDF"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2A8C6CB" wp14:editId="29805F51">
            <wp:simplePos x="0" y="0"/>
            <wp:positionH relativeFrom="column">
              <wp:posOffset>272217</wp:posOffset>
            </wp:positionH>
            <wp:positionV relativeFrom="paragraph">
              <wp:posOffset>232531</wp:posOffset>
            </wp:positionV>
            <wp:extent cx="2580005" cy="2294255"/>
            <wp:effectExtent l="0" t="0" r="0" b="0"/>
            <wp:wrapThrough wrapText="bothSides">
              <wp:wrapPolygon edited="0">
                <wp:start x="0" y="0"/>
                <wp:lineTo x="0" y="21343"/>
                <wp:lineTo x="21371" y="21343"/>
                <wp:lineTo x="21371" y="0"/>
                <wp:lineTo x="0" y="0"/>
              </wp:wrapPolygon>
            </wp:wrapThrough>
            <wp:docPr id="2" name="Рисунок 2" descr="C:\Users\Kardan\Downloads\zakal-2610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zakal-2610-1024x6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4BDF"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3267815" wp14:editId="35D9888F">
            <wp:simplePos x="0" y="0"/>
            <wp:positionH relativeFrom="column">
              <wp:posOffset>3027045</wp:posOffset>
            </wp:positionH>
            <wp:positionV relativeFrom="paragraph">
              <wp:posOffset>1029335</wp:posOffset>
            </wp:positionV>
            <wp:extent cx="2838450" cy="2187575"/>
            <wp:effectExtent l="0" t="0" r="0" b="3175"/>
            <wp:wrapThrough wrapText="bothSides">
              <wp:wrapPolygon edited="0">
                <wp:start x="0" y="0"/>
                <wp:lineTo x="0" y="21443"/>
                <wp:lineTo x="21455" y="21443"/>
                <wp:lineTo x="21455" y="0"/>
                <wp:lineTo x="0" y="0"/>
              </wp:wrapPolygon>
            </wp:wrapThrough>
            <wp:docPr id="4" name="Рисунок 4" descr="C:\Users\Kardan\Downloads\1701275127_sportishka_com_p_semeinii_piknik_instagram_9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dan\Downloads\1701275127_sportishka_com_p_semeinii_piknik_instagram_9_1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BCC26" w14:textId="77777777" w:rsidR="00EA11D5" w:rsidRPr="00EA11D5" w:rsidRDefault="00EA11D5" w:rsidP="00EA11D5">
      <w:pPr>
        <w:rPr>
          <w:sz w:val="28"/>
          <w:szCs w:val="28"/>
        </w:rPr>
      </w:pPr>
    </w:p>
    <w:p w14:paraId="1F33A34D" w14:textId="77777777" w:rsidR="00EA11D5" w:rsidRPr="00EA11D5" w:rsidRDefault="00EA11D5" w:rsidP="00EA11D5">
      <w:pPr>
        <w:rPr>
          <w:sz w:val="28"/>
          <w:szCs w:val="28"/>
        </w:rPr>
      </w:pPr>
    </w:p>
    <w:p w14:paraId="1B0C7E1E" w14:textId="77777777" w:rsidR="00EA11D5" w:rsidRPr="00EA11D5" w:rsidRDefault="00EA11D5" w:rsidP="00EA11D5">
      <w:pPr>
        <w:rPr>
          <w:sz w:val="28"/>
          <w:szCs w:val="28"/>
        </w:rPr>
      </w:pPr>
    </w:p>
    <w:p w14:paraId="494F00C4" w14:textId="77777777" w:rsidR="00EA11D5" w:rsidRPr="00EA11D5" w:rsidRDefault="00EA11D5" w:rsidP="00EA11D5">
      <w:pPr>
        <w:rPr>
          <w:sz w:val="28"/>
          <w:szCs w:val="28"/>
        </w:rPr>
      </w:pPr>
    </w:p>
    <w:p w14:paraId="76DD3E0F" w14:textId="77777777" w:rsidR="00EA11D5" w:rsidRDefault="00EA11D5" w:rsidP="00A45B6C">
      <w:pPr>
        <w:tabs>
          <w:tab w:val="left" w:pos="90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Закаливание в летний период – эффективный способ укрепить иммунитет ребёнка и повысить его устойчивость к неблагоприятным факторам. В детском саду такие процедуры проводятся с учётом возраста, состояния здоровья и индивидуальных особенностей детей. Основные методы закаливания включают использование воздуха, воды и солнца.</w:t>
      </w:r>
    </w:p>
    <w:p w14:paraId="20A2C401" w14:textId="77777777" w:rsidR="00EA11D5" w:rsidRDefault="00EA11D5" w:rsidP="00A45B6C">
      <w:p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 w:rsidRPr="00EA11D5">
        <w:rPr>
          <w:b/>
          <w:sz w:val="28"/>
          <w:szCs w:val="28"/>
        </w:rPr>
        <w:t>Основные принципы закаливания</w:t>
      </w:r>
    </w:p>
    <w:p w14:paraId="1F462C43" w14:textId="77777777" w:rsidR="00EA11D5" w:rsidRPr="00EA11D5" w:rsidRDefault="00EA11D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Систематичность. </w:t>
      </w:r>
      <w:r>
        <w:rPr>
          <w:sz w:val="28"/>
          <w:szCs w:val="28"/>
        </w:rPr>
        <w:t>Процедуры должны проводиться регулярно, без длительных перерывов. Если закаливание прервано более чем на 7-10 дней, его нужно начинать заново.</w:t>
      </w:r>
    </w:p>
    <w:p w14:paraId="621CCE45" w14:textId="77777777" w:rsidR="00EA11D5" w:rsidRPr="00EA11D5" w:rsidRDefault="00EA11D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Постепенность. </w:t>
      </w:r>
      <w:r>
        <w:rPr>
          <w:sz w:val="28"/>
          <w:szCs w:val="28"/>
        </w:rPr>
        <w:t>Продолжительность и интенсивность процедур увеличивают постепенно.</w:t>
      </w:r>
    </w:p>
    <w:p w14:paraId="0622154C" w14:textId="77777777" w:rsidR="00EA11D5" w:rsidRPr="00EA11D5" w:rsidRDefault="00EA11D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Индивидуальный подход. </w:t>
      </w:r>
      <w:r>
        <w:rPr>
          <w:sz w:val="28"/>
          <w:szCs w:val="28"/>
        </w:rPr>
        <w:t>Учитывают состояние здоровья, эмоциональное состояние и возраст ребёнка.</w:t>
      </w:r>
    </w:p>
    <w:p w14:paraId="6497AB1F" w14:textId="77777777" w:rsidR="00EA11D5" w:rsidRPr="00EA11D5" w:rsidRDefault="00EA11D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Сочетание с физическими упражнениями и массажем.</w:t>
      </w:r>
      <w:r>
        <w:rPr>
          <w:sz w:val="28"/>
          <w:szCs w:val="28"/>
        </w:rPr>
        <w:t xml:space="preserve"> Это усиливает эффект закаливания.</w:t>
      </w:r>
    </w:p>
    <w:p w14:paraId="298CAC0A" w14:textId="77777777" w:rsidR="00EA11D5" w:rsidRPr="00EA11D5" w:rsidRDefault="00EA11D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Контроль состояния ребёнка.</w:t>
      </w:r>
      <w:r>
        <w:rPr>
          <w:sz w:val="28"/>
          <w:szCs w:val="28"/>
        </w:rPr>
        <w:t xml:space="preserve"> При ухудшении самочувствия процедуры прекращают.</w:t>
      </w:r>
    </w:p>
    <w:p w14:paraId="14B0C511" w14:textId="77777777" w:rsidR="00EA11D5" w:rsidRDefault="00EA11D5" w:rsidP="00A45B6C">
      <w:pPr>
        <w:tabs>
          <w:tab w:val="left" w:pos="901"/>
        </w:tabs>
        <w:spacing w:after="0" w:line="240" w:lineRule="auto"/>
        <w:ind w:left="360"/>
        <w:jc w:val="both"/>
        <w:rPr>
          <w:sz w:val="28"/>
          <w:szCs w:val="28"/>
        </w:rPr>
      </w:pPr>
      <w:r w:rsidRPr="00930D10">
        <w:rPr>
          <w:sz w:val="28"/>
          <w:szCs w:val="28"/>
        </w:rPr>
        <w:t>Перед началом закаливания необходимо проконсультироваться с педиатром, чтобы исключить противопоказания и подобрать оптимальный режим процедур.</w:t>
      </w:r>
    </w:p>
    <w:p w14:paraId="5C84D0F3" w14:textId="77777777" w:rsidR="00930D10" w:rsidRDefault="00930D10" w:rsidP="00A45B6C">
      <w:pPr>
        <w:tabs>
          <w:tab w:val="left" w:pos="901"/>
        </w:tabs>
        <w:spacing w:after="0" w:line="24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Виды закаливания</w:t>
      </w:r>
    </w:p>
    <w:p w14:paraId="6E50E7D2" w14:textId="77777777" w:rsidR="00930D10" w:rsidRDefault="00930D10" w:rsidP="00A45B6C">
      <w:pPr>
        <w:tabs>
          <w:tab w:val="left" w:pos="901"/>
        </w:tabs>
        <w:spacing w:after="0" w:line="24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Закаливание воздухом</w:t>
      </w:r>
    </w:p>
    <w:p w14:paraId="30DA528F" w14:textId="77777777" w:rsidR="00930D10" w:rsidRPr="00255175" w:rsidRDefault="00930D1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Воздушные ванны. </w:t>
      </w:r>
      <w:r w:rsidR="00255175">
        <w:rPr>
          <w:sz w:val="28"/>
          <w:szCs w:val="28"/>
        </w:rPr>
        <w:t>Проводят утром, сочетая с утренней гимнастикой. В летний период их можно проводить в тени деревьев при температуре воздуха выше 20 градусов.</w:t>
      </w:r>
    </w:p>
    <w:p w14:paraId="429E07BF" w14:textId="77777777" w:rsidR="00255175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Ежедневные прогулки. </w:t>
      </w:r>
      <w:r w:rsidRPr="00255175">
        <w:rPr>
          <w:sz w:val="28"/>
          <w:szCs w:val="28"/>
        </w:rPr>
        <w:t>Рекомендуемая продолжительность – 3-4 часа в день.</w:t>
      </w:r>
    </w:p>
    <w:p w14:paraId="439C1562" w14:textId="77777777" w:rsidR="00255175" w:rsidRPr="00255175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Сон в хорошо проветриваемой спальне</w:t>
      </w:r>
      <w:r w:rsidRPr="00255175">
        <w:rPr>
          <w:sz w:val="28"/>
          <w:szCs w:val="28"/>
        </w:rPr>
        <w:t xml:space="preserve"> с доступом свежего воздуха (открытые форточки).</w:t>
      </w:r>
    </w:p>
    <w:p w14:paraId="55ED3920" w14:textId="77777777" w:rsidR="00255175" w:rsidRPr="00255175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Хождение босиком. </w:t>
      </w:r>
      <w:r>
        <w:rPr>
          <w:sz w:val="28"/>
          <w:szCs w:val="28"/>
        </w:rPr>
        <w:t>Начинают при температуре воздуха выше 22 градусов, начиная с 2-3 минут, постепенно увеличивая время до 10-12 минут. Летом ребёнок может ходить босиком по траве, песку, гальке или асфальту. Хождение по «дорожке здоровья» с разными покрытиями (травяной покров, песок, гравий и т.д.) также полезно для укрепления свода стопы.</w:t>
      </w:r>
    </w:p>
    <w:p w14:paraId="08B56961" w14:textId="77777777" w:rsidR="00255175" w:rsidRDefault="00255175" w:rsidP="00A45B6C">
      <w:pPr>
        <w:pStyle w:val="a3"/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Закаливание водой</w:t>
      </w:r>
    </w:p>
    <w:p w14:paraId="32985F2B" w14:textId="77777777" w:rsidR="00255175" w:rsidRPr="00255175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Умывание прохладной водой. </w:t>
      </w:r>
      <w:r>
        <w:rPr>
          <w:sz w:val="28"/>
          <w:szCs w:val="28"/>
        </w:rPr>
        <w:t>Начинают с температуры 29-30 градусов, каждую неделю снижая её на два градуса, доводя до 16 градусов. В младшей группе и до 14 – в остальных.</w:t>
      </w:r>
    </w:p>
    <w:p w14:paraId="1A87BF8D" w14:textId="77777777" w:rsidR="00255175" w:rsidRPr="00255175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Обтирание. </w:t>
      </w:r>
      <w:r>
        <w:rPr>
          <w:sz w:val="28"/>
          <w:szCs w:val="28"/>
        </w:rPr>
        <w:t>Проводят смоченной в воде рукавичкой или полотенцем. После обтирания тело растирают сухим полотенцем.</w:t>
      </w:r>
    </w:p>
    <w:p w14:paraId="64CC5046" w14:textId="77777777" w:rsidR="00EA11D5" w:rsidRPr="00107AEC" w:rsidRDefault="00255175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Обливание ног. </w:t>
      </w:r>
      <w:r w:rsidRPr="00107AEC">
        <w:rPr>
          <w:sz w:val="28"/>
          <w:szCs w:val="28"/>
        </w:rPr>
        <w:t>Проводят после прогулки, сочетая с мытьём ног. Начинают с температуры 24-25 градусов, постепенно снижая её до 16-</w:t>
      </w:r>
      <w:r w:rsidR="00107AEC" w:rsidRPr="00107AEC">
        <w:rPr>
          <w:sz w:val="28"/>
          <w:szCs w:val="28"/>
        </w:rPr>
        <w:t>18 градусов для детей до 3 лет и до 16 градусов для детей старше 3 лет. Время обливание – 10 секунд на одного ребёнка.</w:t>
      </w:r>
    </w:p>
    <w:p w14:paraId="0D307549" w14:textId="77777777" w:rsidR="00107AEC" w:rsidRPr="00F453C0" w:rsidRDefault="00107AEC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Контрастное обливание стоп или рук. </w:t>
      </w:r>
      <w:r w:rsidRPr="003E0941">
        <w:rPr>
          <w:sz w:val="28"/>
          <w:szCs w:val="28"/>
        </w:rPr>
        <w:t xml:space="preserve">Для здоровых детей используют больший контраст температур (например, +38 - +18 градусов), для ослабленных – щадящий </w:t>
      </w:r>
      <w:r w:rsidR="004F01D0" w:rsidRPr="003E0941">
        <w:rPr>
          <w:sz w:val="28"/>
          <w:szCs w:val="28"/>
        </w:rPr>
        <w:t xml:space="preserve">режим (+38 – + 28 - </w:t>
      </w:r>
      <w:r w:rsidR="003E0941" w:rsidRPr="003E0941">
        <w:rPr>
          <w:sz w:val="28"/>
          <w:szCs w:val="28"/>
        </w:rPr>
        <w:t xml:space="preserve"> +</w:t>
      </w:r>
      <w:r w:rsidR="004F01D0" w:rsidRPr="003E0941">
        <w:rPr>
          <w:sz w:val="28"/>
          <w:szCs w:val="28"/>
        </w:rPr>
        <w:t>38 градусов</w:t>
      </w:r>
      <w:r w:rsidR="003E0941" w:rsidRPr="003E0941">
        <w:rPr>
          <w:sz w:val="28"/>
          <w:szCs w:val="28"/>
        </w:rPr>
        <w:t>)</w:t>
      </w:r>
      <w:r w:rsidR="003E0941">
        <w:rPr>
          <w:sz w:val="28"/>
          <w:szCs w:val="28"/>
        </w:rPr>
        <w:t>.</w:t>
      </w:r>
    </w:p>
    <w:p w14:paraId="17101B8F" w14:textId="77777777" w:rsidR="00F453C0" w:rsidRDefault="00F453C0" w:rsidP="00A45B6C">
      <w:pPr>
        <w:tabs>
          <w:tab w:val="left" w:pos="901"/>
        </w:tabs>
        <w:spacing w:after="0" w:line="24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 для родителей</w:t>
      </w:r>
    </w:p>
    <w:p w14:paraId="5FFDEC9A" w14:textId="77777777" w:rsidR="00F453C0" w:rsidRDefault="00F453C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Соблюдайте режим. </w:t>
      </w:r>
      <w:r w:rsidRPr="00F453C0">
        <w:rPr>
          <w:sz w:val="28"/>
          <w:szCs w:val="28"/>
        </w:rPr>
        <w:t>Закаливание должно быть частью ежедневного распорядка.</w:t>
      </w:r>
    </w:p>
    <w:p w14:paraId="2B6ABDDE" w14:textId="77777777" w:rsidR="00F453C0" w:rsidRDefault="00F453C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Используйте игру. </w:t>
      </w:r>
      <w:r w:rsidRPr="00F453C0">
        <w:rPr>
          <w:sz w:val="28"/>
          <w:szCs w:val="28"/>
        </w:rPr>
        <w:t>Превратите процедуры</w:t>
      </w:r>
      <w:r>
        <w:rPr>
          <w:b/>
          <w:sz w:val="28"/>
          <w:szCs w:val="28"/>
        </w:rPr>
        <w:t xml:space="preserve"> </w:t>
      </w:r>
      <w:r w:rsidRPr="00F453C0">
        <w:rPr>
          <w:sz w:val="28"/>
          <w:szCs w:val="28"/>
        </w:rPr>
        <w:t>в увлекательное занятие с помощью игрушек, стихов, песен.</w:t>
      </w:r>
    </w:p>
    <w:p w14:paraId="3902B308" w14:textId="77777777" w:rsidR="00F453C0" w:rsidRPr="00F453C0" w:rsidRDefault="00F453C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Контролируйте одежду. </w:t>
      </w:r>
      <w:r w:rsidRPr="00F453C0">
        <w:rPr>
          <w:sz w:val="28"/>
          <w:szCs w:val="28"/>
        </w:rPr>
        <w:t>Она должна соответствовать температуре воздуха, быть лёгкой, не стеснять движений и содержать минимум искусственных материалов.</w:t>
      </w:r>
    </w:p>
    <w:p w14:paraId="379B1B64" w14:textId="77777777" w:rsidR="00F453C0" w:rsidRDefault="00F453C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Избегайте переохлаждения и перегрева. </w:t>
      </w:r>
      <w:r w:rsidRPr="00F453C0">
        <w:rPr>
          <w:sz w:val="28"/>
          <w:szCs w:val="28"/>
        </w:rPr>
        <w:t>Терморегуляция у детей несовершенна, поэтому важно следить за их состоянием.</w:t>
      </w:r>
    </w:p>
    <w:p w14:paraId="54768ADE" w14:textId="77777777" w:rsidR="00F453C0" w:rsidRPr="00F453C0" w:rsidRDefault="00F453C0" w:rsidP="00A45B6C">
      <w:pPr>
        <w:pStyle w:val="a3"/>
        <w:numPr>
          <w:ilvl w:val="0"/>
          <w:numId w:val="1"/>
        </w:numPr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Будьте примером. </w:t>
      </w:r>
      <w:r w:rsidRPr="00F453C0">
        <w:rPr>
          <w:sz w:val="28"/>
          <w:szCs w:val="28"/>
        </w:rPr>
        <w:t>Занимайтесь физкультурой и закаливанием вместе с ребёнком – это укрепит его мотивацию.</w:t>
      </w:r>
    </w:p>
    <w:p w14:paraId="62BA41AF" w14:textId="77777777" w:rsidR="00F453C0" w:rsidRDefault="00F453C0" w:rsidP="00A45B6C">
      <w:pPr>
        <w:pStyle w:val="a3"/>
        <w:tabs>
          <w:tab w:val="left" w:pos="901"/>
        </w:tabs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Важно! </w:t>
      </w:r>
      <w:r>
        <w:rPr>
          <w:sz w:val="28"/>
          <w:szCs w:val="28"/>
        </w:rPr>
        <w:t>При появлении признаков недомогания (слабость, раздражительность, плохой сон) закаливающие процедуры следует временно прекратить и обратиться к врачу. В детском саду закаливание проводят в соответствии с утверждённой программой и под контролем медицинского работника.</w:t>
      </w:r>
      <w:r>
        <w:rPr>
          <w:b/>
          <w:sz w:val="28"/>
          <w:szCs w:val="28"/>
        </w:rPr>
        <w:t xml:space="preserve"> </w:t>
      </w:r>
      <w:r w:rsidRPr="00F453C0">
        <w:rPr>
          <w:sz w:val="28"/>
          <w:szCs w:val="28"/>
        </w:rPr>
        <w:t>Родители могут уточнять у педагогов и врачей информацию о применяемых методах и их адаптации в домашних условиях.</w:t>
      </w:r>
    </w:p>
    <w:p w14:paraId="1E76CB04" w14:textId="77777777" w:rsidR="00843B8C" w:rsidRPr="00843B8C" w:rsidRDefault="00843B8C" w:rsidP="00A45B6C">
      <w:pPr>
        <w:pStyle w:val="a3"/>
        <w:tabs>
          <w:tab w:val="left" w:pos="901"/>
        </w:tabs>
        <w:spacing w:after="0" w:line="240" w:lineRule="auto"/>
        <w:jc w:val="both"/>
        <w:rPr>
          <w:b/>
          <w:i/>
          <w:sz w:val="28"/>
          <w:szCs w:val="28"/>
        </w:rPr>
      </w:pPr>
      <w:r w:rsidRPr="00843B8C">
        <w:rPr>
          <w:b/>
          <w:i/>
          <w:sz w:val="28"/>
          <w:szCs w:val="28"/>
        </w:rPr>
        <w:t>Будьте здоровы и счастливы!!!</w:t>
      </w:r>
    </w:p>
    <w:p w14:paraId="4E571645" w14:textId="77777777" w:rsidR="00F453C0" w:rsidRPr="00F453C0" w:rsidRDefault="00F453C0" w:rsidP="00A45B6C">
      <w:pPr>
        <w:pStyle w:val="a3"/>
        <w:tabs>
          <w:tab w:val="left" w:pos="901"/>
        </w:tabs>
        <w:spacing w:after="0" w:line="240" w:lineRule="auto"/>
        <w:jc w:val="both"/>
        <w:rPr>
          <w:b/>
          <w:sz w:val="28"/>
          <w:szCs w:val="28"/>
        </w:rPr>
      </w:pPr>
    </w:p>
    <w:p w14:paraId="7DFE2948" w14:textId="77777777" w:rsidR="00EA11D5" w:rsidRPr="00EA11D5" w:rsidRDefault="00EA11D5" w:rsidP="00A45B6C">
      <w:pPr>
        <w:jc w:val="both"/>
        <w:rPr>
          <w:sz w:val="28"/>
          <w:szCs w:val="28"/>
        </w:rPr>
      </w:pPr>
    </w:p>
    <w:p w14:paraId="1A82B5A8" w14:textId="77777777" w:rsidR="00EA11D5" w:rsidRPr="00EA11D5" w:rsidRDefault="00EA11D5" w:rsidP="00A45B6C">
      <w:pPr>
        <w:jc w:val="both"/>
        <w:rPr>
          <w:sz w:val="28"/>
          <w:szCs w:val="28"/>
        </w:rPr>
      </w:pPr>
    </w:p>
    <w:p w14:paraId="237FA34F" w14:textId="77777777" w:rsidR="00C54BDF" w:rsidRPr="00EA11D5" w:rsidRDefault="00C54BDF" w:rsidP="00A45B6C">
      <w:pPr>
        <w:jc w:val="both"/>
        <w:rPr>
          <w:sz w:val="28"/>
          <w:szCs w:val="28"/>
        </w:rPr>
      </w:pPr>
    </w:p>
    <w:sectPr w:rsidR="00C54BDF" w:rsidRPr="00EA11D5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D2183"/>
    <w:multiLevelType w:val="hybridMultilevel"/>
    <w:tmpl w:val="315E502A"/>
    <w:lvl w:ilvl="0" w:tplc="9A202E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3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DF"/>
    <w:rsid w:val="000A0403"/>
    <w:rsid w:val="00107AEC"/>
    <w:rsid w:val="00146393"/>
    <w:rsid w:val="00255175"/>
    <w:rsid w:val="003A62CD"/>
    <w:rsid w:val="003E0941"/>
    <w:rsid w:val="004F01D0"/>
    <w:rsid w:val="006219D1"/>
    <w:rsid w:val="00843B8C"/>
    <w:rsid w:val="00930D10"/>
    <w:rsid w:val="00A45B6C"/>
    <w:rsid w:val="00A75F50"/>
    <w:rsid w:val="00B4562F"/>
    <w:rsid w:val="00C54BDF"/>
    <w:rsid w:val="00EA11D5"/>
    <w:rsid w:val="00F4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894FA"/>
  <w15:chartTrackingRefBased/>
  <w15:docId w15:val="{5DF0450B-C011-47FA-9770-CA7BFA6B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 Никифорова</cp:lastModifiedBy>
  <cp:revision>7</cp:revision>
  <dcterms:created xsi:type="dcterms:W3CDTF">2026-05-28T17:32:00Z</dcterms:created>
  <dcterms:modified xsi:type="dcterms:W3CDTF">2026-06-01T09:07:00Z</dcterms:modified>
</cp:coreProperties>
</file>