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C9E" w:rsidRDefault="002F4C9E"/>
    <w:p w:rsidR="0010401A" w:rsidRPr="0039095C" w:rsidRDefault="0010401A" w:rsidP="006B4DC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401A" w:rsidRPr="0039095C" w:rsidRDefault="0010401A" w:rsidP="006B4DC2">
      <w:pPr>
        <w:jc w:val="center"/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Пояснит</w:t>
      </w:r>
      <w:r w:rsidR="007B640C">
        <w:rPr>
          <w:rFonts w:ascii="Times New Roman" w:hAnsi="Times New Roman" w:cs="Times New Roman"/>
          <w:sz w:val="28"/>
          <w:szCs w:val="28"/>
        </w:rPr>
        <w:t>ельная записка к</w:t>
      </w:r>
      <w:r w:rsidR="0063703B">
        <w:rPr>
          <w:rFonts w:ascii="Times New Roman" w:hAnsi="Times New Roman" w:cs="Times New Roman"/>
          <w:sz w:val="28"/>
          <w:szCs w:val="28"/>
        </w:rPr>
        <w:t xml:space="preserve"> распределению объема нагрузки</w:t>
      </w:r>
      <w:r w:rsidR="00B260B9">
        <w:rPr>
          <w:rFonts w:ascii="Times New Roman" w:hAnsi="Times New Roman" w:cs="Times New Roman"/>
          <w:sz w:val="28"/>
          <w:szCs w:val="28"/>
        </w:rPr>
        <w:t xml:space="preserve"> в группах полного дня</w:t>
      </w:r>
      <w:r w:rsidR="007B640C">
        <w:rPr>
          <w:rFonts w:ascii="Times New Roman" w:hAnsi="Times New Roman" w:cs="Times New Roman"/>
          <w:sz w:val="28"/>
          <w:szCs w:val="28"/>
        </w:rPr>
        <w:t xml:space="preserve"> в МБДОУ д/с № 44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План образовательной деят</w:t>
      </w:r>
      <w:r w:rsidR="004412C7">
        <w:rPr>
          <w:rFonts w:ascii="Times New Roman" w:hAnsi="Times New Roman" w:cs="Times New Roman"/>
          <w:sz w:val="28"/>
          <w:szCs w:val="28"/>
        </w:rPr>
        <w:t>ельности МБДОУ д/с № 44» на 2026/2027</w:t>
      </w:r>
      <w:bookmarkStart w:id="0" w:name="_GoBack"/>
      <w:bookmarkEnd w:id="0"/>
      <w:r w:rsidRPr="0039095C">
        <w:rPr>
          <w:rFonts w:ascii="Times New Roman" w:hAnsi="Times New Roman" w:cs="Times New Roman"/>
          <w:sz w:val="28"/>
          <w:szCs w:val="28"/>
        </w:rPr>
        <w:t xml:space="preserve"> учебный год (далее План) разработан в </w:t>
      </w:r>
    </w:p>
    <w:p w:rsid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соответствии с</w:t>
      </w:r>
      <w:r w:rsidR="00612AE6">
        <w:rPr>
          <w:rFonts w:ascii="Times New Roman" w:hAnsi="Times New Roman" w:cs="Times New Roman"/>
          <w:sz w:val="28"/>
          <w:szCs w:val="28"/>
        </w:rPr>
        <w:t xml:space="preserve"> нормативными документами</w:t>
      </w:r>
      <w:r w:rsidRPr="0039095C">
        <w:rPr>
          <w:rFonts w:ascii="Times New Roman" w:hAnsi="Times New Roman" w:cs="Times New Roman"/>
          <w:sz w:val="28"/>
          <w:szCs w:val="28"/>
        </w:rPr>
        <w:t>:</w:t>
      </w:r>
    </w:p>
    <w:p w:rsidR="000D180D" w:rsidRPr="000D180D" w:rsidRDefault="000D180D" w:rsidP="000D180D">
      <w:pPr>
        <w:numPr>
          <w:ilvl w:val="0"/>
          <w:numId w:val="1"/>
        </w:numPr>
        <w:spacing w:after="0" w:line="240" w:lineRule="auto"/>
        <w:ind w:left="1267"/>
        <w:contextualSpacing/>
        <w:jc w:val="both"/>
        <w:rPr>
          <w:rFonts w:ascii="Times New Roman" w:eastAsia="Times New Roman" w:hAnsi="Times New Roman" w:cs="Times New Roman"/>
          <w:color w:val="374C81"/>
          <w:sz w:val="28"/>
          <w:szCs w:val="28"/>
          <w:lang w:eastAsia="ru-RU"/>
        </w:rPr>
      </w:pPr>
      <w:r w:rsidRPr="000D180D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>Федеральный закон от 29 декабря 2012 г. № 273</w:t>
      </w:r>
      <w:r w:rsidRPr="000D180D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-ФЗ «Об образовании в Российской Федерации» </w:t>
      </w:r>
    </w:p>
    <w:p w:rsidR="00BE03D4" w:rsidRPr="00BE03D4" w:rsidRDefault="000D180D" w:rsidP="00BE03D4">
      <w:pPr>
        <w:numPr>
          <w:ilvl w:val="0"/>
          <w:numId w:val="1"/>
        </w:numPr>
        <w:spacing w:after="0" w:line="240" w:lineRule="auto"/>
        <w:ind w:left="1267"/>
        <w:contextualSpacing/>
        <w:jc w:val="both"/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</w:pPr>
      <w:r w:rsidRPr="00BE03D4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Приказ Министерства образования и науки РФ </w:t>
      </w:r>
      <w:r w:rsidRPr="00BE03D4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 xml:space="preserve">от 17 октября 2013 г. № 1155 </w:t>
      </w:r>
      <w:r w:rsidRPr="00BE03D4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«Об утверждении федерального государственного образовательного стандарта дошкольного образования</w:t>
      </w:r>
      <w:r w:rsidR="00BE03D4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 </w:t>
      </w:r>
      <w:r w:rsidR="00BE03D4" w:rsidRPr="00BE03D4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» (с изменениями и дополнениями) Редакция с изменениями № 955 от 08.11.2022г</w:t>
      </w:r>
    </w:p>
    <w:p w:rsidR="000D180D" w:rsidRPr="00BE03D4" w:rsidRDefault="000D180D" w:rsidP="00BF1388">
      <w:pPr>
        <w:numPr>
          <w:ilvl w:val="0"/>
          <w:numId w:val="1"/>
        </w:numPr>
        <w:spacing w:after="0" w:line="240" w:lineRule="auto"/>
        <w:ind w:left="12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3D4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Приказ Министерства просвещения РФ </w:t>
      </w:r>
      <w:r w:rsidRPr="00BE03D4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 xml:space="preserve">от 31 июля 2020 г.№373 </w:t>
      </w:r>
      <w:r w:rsidRPr="00BE03D4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</w:t>
      </w:r>
    </w:p>
    <w:p w:rsidR="000D180D" w:rsidRPr="000D180D" w:rsidRDefault="000D180D" w:rsidP="000D180D">
      <w:pPr>
        <w:numPr>
          <w:ilvl w:val="0"/>
          <w:numId w:val="1"/>
        </w:numPr>
        <w:spacing w:after="0" w:line="240" w:lineRule="auto"/>
        <w:ind w:left="12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80D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Приказ Минтруда России от </w:t>
      </w:r>
      <w:r w:rsidRPr="000D180D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 xml:space="preserve">18 октября 2013 г., № 544н. </w:t>
      </w:r>
      <w:r w:rsidRPr="000D180D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Профессиональный стандарт «Педагог (педагогическая деятельность в сфере дошкольного, начального общего, основного общего, среднего общего образования) (воспитатель, учитель)»</w:t>
      </w:r>
    </w:p>
    <w:p w:rsidR="000D180D" w:rsidRPr="00DE710D" w:rsidRDefault="000D180D" w:rsidP="000D180D">
      <w:pPr>
        <w:numPr>
          <w:ilvl w:val="0"/>
          <w:numId w:val="1"/>
        </w:numPr>
        <w:spacing w:after="0" w:line="240" w:lineRule="auto"/>
        <w:ind w:left="12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80D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 xml:space="preserve"> Постановление Главного государственного санитарного врача Российской Федерации </w:t>
      </w:r>
      <w:r w:rsidRPr="000D180D"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  <w:t xml:space="preserve">от 28.09.2020 № 28 </w:t>
      </w:r>
      <w:r w:rsidRPr="000D180D">
        <w:rPr>
          <w:rFonts w:ascii="Times New Roman" w:eastAsia="+mn-ea" w:hAnsi="Times New Roman" w:cs="Times New Roman"/>
          <w:bCs/>
          <w:color w:val="000000"/>
          <w:kern w:val="24"/>
          <w:sz w:val="28"/>
          <w:szCs w:val="28"/>
          <w:lang w:eastAsia="ru-RU"/>
        </w:rPr>
        <w:t>«Об утверждении СП 2.4.3648-20 «Санитарно-эпидемиологические требования к организациям воспитания и обучения, отдыха и оздоровления детей и молодежи и др. федеральные, региональные, муниципальные документы.</w:t>
      </w:r>
    </w:p>
    <w:p w:rsidR="000D180D" w:rsidRDefault="00DE710D" w:rsidP="000D180D">
      <w:pPr>
        <w:numPr>
          <w:ilvl w:val="0"/>
          <w:numId w:val="1"/>
        </w:numPr>
        <w:spacing w:after="0" w:line="240" w:lineRule="auto"/>
        <w:ind w:left="12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просвещения Российской Федерации от 25.11.2022г № 1028 «Об утверждении федеральной образовательной программы дошкольного образования</w:t>
      </w:r>
    </w:p>
    <w:p w:rsidR="000D180D" w:rsidRDefault="00DE710D" w:rsidP="000D180D">
      <w:pPr>
        <w:numPr>
          <w:ilvl w:val="0"/>
          <w:numId w:val="1"/>
        </w:numPr>
        <w:spacing w:after="0" w:line="240" w:lineRule="auto"/>
        <w:ind w:left="12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10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 МБДОУ д/с № 44</w:t>
      </w:r>
    </w:p>
    <w:p w:rsidR="000D180D" w:rsidRPr="000D180D" w:rsidRDefault="00DE710D" w:rsidP="000D180D">
      <w:pPr>
        <w:numPr>
          <w:ilvl w:val="0"/>
          <w:numId w:val="1"/>
        </w:numPr>
        <w:spacing w:after="0" w:line="240" w:lineRule="auto"/>
        <w:ind w:left="12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Образовательная программа дошкольного образования МБДОУ д/с № 44 и </w:t>
      </w:r>
      <w:proofErr w:type="gramStart"/>
      <w:r w:rsidRPr="00DE710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адаптированная  образовательная</w:t>
      </w:r>
      <w:proofErr w:type="gramEnd"/>
      <w:r w:rsidRPr="00DE7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 дошкольного образования МБДОУ д/с № 44 для детей с тяжёлыми нарушениями речи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</w:p>
    <w:p w:rsidR="000D180D" w:rsidRDefault="000D180D" w:rsidP="0039095C">
      <w:pPr>
        <w:rPr>
          <w:rFonts w:ascii="Times New Roman" w:hAnsi="Times New Roman" w:cs="Times New Roman"/>
          <w:sz w:val="28"/>
          <w:szCs w:val="28"/>
        </w:rPr>
      </w:pPr>
    </w:p>
    <w:p w:rsidR="000D180D" w:rsidRDefault="000D180D" w:rsidP="00DE710D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DE710D" w:rsidRPr="0039095C" w:rsidRDefault="00DE710D" w:rsidP="00DE710D">
      <w:pPr>
        <w:ind w:left="-142"/>
        <w:rPr>
          <w:rFonts w:ascii="Times New Roman" w:hAnsi="Times New Roman" w:cs="Times New Roman"/>
          <w:sz w:val="28"/>
          <w:szCs w:val="28"/>
        </w:rPr>
      </w:pPr>
    </w:p>
    <w:p w:rsidR="0039095C" w:rsidRPr="0039095C" w:rsidRDefault="000D180D" w:rsidP="003909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</w:t>
      </w:r>
      <w:r w:rsidR="0039095C" w:rsidRPr="0039095C">
        <w:rPr>
          <w:rFonts w:ascii="Times New Roman" w:hAnsi="Times New Roman" w:cs="Times New Roman"/>
          <w:sz w:val="28"/>
          <w:szCs w:val="28"/>
        </w:rPr>
        <w:t>Образовательная деятельность проводиться с 1 сентября по 31 мая (37 недель). С 15 января по 30 января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организуются зимние каникулы, во время которых проводятся занятия только эстетически - оздоровительного цикла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(музыкальные, спортивные, изобразительного искусства). С 1 июня по 31 августа - летний оздоровительный период.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В летний период образовательная деятельность не проводится. Согласно плана летне-оздоровительной работы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проводятся спортивные и подвижные игры, спортивные и музыкальные праздники, экскурсии. Продолжительность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прогулки увеличивается.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Для детей младшего дошкольного возраста дневной сон организуется однократно, продолжительностью не менее 2,5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часов, для детей старшего дошкольного возраста не менее 2 часов.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В структуре Учебного плана выделены обязательная часть и часть, формируемая участниками образовательного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процесса: объем обязательной части Программы не менее 60% от ее общего объема; части, формируемой участниками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образовательных отношений, не более 40%.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Реализация образовательных областей в обязательной части и части формируемой участниками образовательных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отношений (региональный компонент, взаимодействие педагога и детей по интересам) не отраженных в учебном плане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во всех возрастных группах осуществляется в ходе взаимодействия педагога с детьми при проведении режимных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моментов, самостоятельной деятельности детей, взаимодействия с семьями воспитанников и интеграции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образовательных областей.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Образовательная деятельность по коррекции речевых нарушений проводится со второй половины сентября по 31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мая. В начале года(сентябрь) проводится работа по изуч</w:t>
      </w:r>
      <w:r>
        <w:rPr>
          <w:rFonts w:ascii="Times New Roman" w:hAnsi="Times New Roman" w:cs="Times New Roman"/>
          <w:sz w:val="28"/>
          <w:szCs w:val="28"/>
        </w:rPr>
        <w:t xml:space="preserve">ению заключений городского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Pr="0039095C">
        <w:rPr>
          <w:rFonts w:ascii="Times New Roman" w:hAnsi="Times New Roman" w:cs="Times New Roman"/>
          <w:sz w:val="28"/>
          <w:szCs w:val="28"/>
        </w:rPr>
        <w:t>, в результате чего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 наме</w:t>
      </w:r>
      <w:r w:rsidR="00704514">
        <w:rPr>
          <w:rFonts w:ascii="Times New Roman" w:hAnsi="Times New Roman" w:cs="Times New Roman"/>
          <w:sz w:val="28"/>
          <w:szCs w:val="28"/>
        </w:rPr>
        <w:t>чаются индивидуальные маршруты</w:t>
      </w:r>
      <w:r w:rsidR="00B93F1E">
        <w:rPr>
          <w:rFonts w:ascii="Times New Roman" w:hAnsi="Times New Roman" w:cs="Times New Roman"/>
          <w:sz w:val="28"/>
          <w:szCs w:val="28"/>
        </w:rPr>
        <w:t xml:space="preserve"> сопровождения для детей с </w:t>
      </w:r>
      <w:proofErr w:type="gramStart"/>
      <w:r w:rsidR="00B93F1E">
        <w:rPr>
          <w:rFonts w:ascii="Times New Roman" w:hAnsi="Times New Roman" w:cs="Times New Roman"/>
          <w:sz w:val="28"/>
          <w:szCs w:val="28"/>
        </w:rPr>
        <w:t>ТНР .Так</w:t>
      </w:r>
      <w:proofErr w:type="gramEnd"/>
      <w:r w:rsidR="00B93F1E">
        <w:rPr>
          <w:rFonts w:ascii="Times New Roman" w:hAnsi="Times New Roman" w:cs="Times New Roman"/>
          <w:sz w:val="28"/>
          <w:szCs w:val="28"/>
        </w:rPr>
        <w:t xml:space="preserve"> же по заключению </w:t>
      </w:r>
      <w:proofErr w:type="spellStart"/>
      <w:r w:rsidR="00B93F1E">
        <w:rPr>
          <w:rFonts w:ascii="Times New Roman" w:hAnsi="Times New Roman" w:cs="Times New Roman"/>
          <w:sz w:val="28"/>
          <w:szCs w:val="28"/>
        </w:rPr>
        <w:t>ППк</w:t>
      </w:r>
      <w:proofErr w:type="spellEnd"/>
      <w:r w:rsidR="00B93F1E">
        <w:rPr>
          <w:rFonts w:ascii="Times New Roman" w:hAnsi="Times New Roman" w:cs="Times New Roman"/>
          <w:sz w:val="28"/>
          <w:szCs w:val="28"/>
        </w:rPr>
        <w:t xml:space="preserve"> коррекционную работу проводит педагог-психолог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lastRenderedPageBreak/>
        <w:t xml:space="preserve">Объем образовательной нагрузки в течение всего пребывания детей в ДОУ определен в соответствии с </w:t>
      </w:r>
      <w:proofErr w:type="spellStart"/>
      <w:r w:rsidRPr="0039095C">
        <w:rPr>
          <w:rFonts w:ascii="Times New Roman" w:hAnsi="Times New Roman" w:cs="Times New Roman"/>
          <w:sz w:val="28"/>
          <w:szCs w:val="28"/>
        </w:rPr>
        <w:t>санитарно</w:t>
      </w:r>
      <w:proofErr w:type="spellEnd"/>
      <w:r w:rsidR="00612AE6">
        <w:rPr>
          <w:rFonts w:ascii="Times New Roman" w:hAnsi="Times New Roman" w:cs="Times New Roman"/>
          <w:sz w:val="28"/>
          <w:szCs w:val="28"/>
        </w:rPr>
        <w:t xml:space="preserve"> </w:t>
      </w:r>
      <w:r w:rsidRPr="0039095C">
        <w:rPr>
          <w:rFonts w:ascii="Times New Roman" w:hAnsi="Times New Roman" w:cs="Times New Roman"/>
          <w:sz w:val="28"/>
          <w:szCs w:val="28"/>
        </w:rPr>
        <w:t xml:space="preserve">эпидемиологическими требованиями к устройству, содержанию и организации режима работы дошкольных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образователь</w:t>
      </w:r>
      <w:r w:rsidR="00EC4896">
        <w:rPr>
          <w:rFonts w:ascii="Times New Roman" w:hAnsi="Times New Roman" w:cs="Times New Roman"/>
          <w:sz w:val="28"/>
          <w:szCs w:val="28"/>
        </w:rPr>
        <w:t>ных организаций (СанПиН 2.4.3648-20</w:t>
      </w:r>
      <w:r w:rsidRPr="0039095C">
        <w:rPr>
          <w:rFonts w:ascii="Times New Roman" w:hAnsi="Times New Roman" w:cs="Times New Roman"/>
          <w:sz w:val="28"/>
          <w:szCs w:val="28"/>
        </w:rPr>
        <w:t xml:space="preserve">). При построении образовательного процесса в детском саду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используем следующие типы занятий: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I – интеллектуально-развивающие,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II – эмоционально-развивающие,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III – оздоровительные.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Интеллектуально-развивающие занятия: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- формирование элементарных математических представлений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-ознакомление с природой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- развитие речи,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- ознакомление с окружающим миром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Эмоционально- развивающие занятия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-музыкальные занятия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- рисование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- аппликация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- лепка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-конструирование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Оздоровительные занятия: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- физкультурные занятия,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9095C">
        <w:rPr>
          <w:rFonts w:ascii="Times New Roman" w:hAnsi="Times New Roman" w:cs="Times New Roman"/>
          <w:sz w:val="28"/>
          <w:szCs w:val="28"/>
        </w:rPr>
        <w:t>В соответствии с СанПиН</w:t>
      </w:r>
      <w:proofErr w:type="gramEnd"/>
      <w:r w:rsidRPr="0039095C">
        <w:rPr>
          <w:rFonts w:ascii="Times New Roman" w:hAnsi="Times New Roman" w:cs="Times New Roman"/>
          <w:sz w:val="28"/>
          <w:szCs w:val="28"/>
        </w:rPr>
        <w:t xml:space="preserve"> максимально - допустимый объём недельной нагрузки для детей дошкольного возраста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lastRenderedPageBreak/>
        <w:t>составляет:</w:t>
      </w:r>
    </w:p>
    <w:p w:rsidR="0039095C" w:rsidRPr="0039095C" w:rsidRDefault="000823BB" w:rsidP="003909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младшей группе: не более 11</w:t>
      </w:r>
      <w:r w:rsidR="0039095C" w:rsidRPr="0039095C">
        <w:rPr>
          <w:rFonts w:ascii="Times New Roman" w:hAnsi="Times New Roman" w:cs="Times New Roman"/>
          <w:sz w:val="28"/>
          <w:szCs w:val="28"/>
        </w:rPr>
        <w:t xml:space="preserve"> занятий в неделю, продолжительностью не более 10-15 минут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средняя группа - 11 занятий в неделю по 15-20 минут.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в старшей группе: 13 занятий в неделю по 20-25 мин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в подготовительной группе: 14 занятий в неделю по 25-30 мин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В середине занятий статистического характера проводится физкультминутка.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Между занятиями проводятся хороводные игры, игры малой и средней подвижности.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Перерывы между занятиями - не менее 10 мин.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Занятия физкультурно-оздоровительного и эстетического типа занимают 50% общего времени занятий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Занятия, требующие повышенной познавательной активности и умственного напряжения детей, проводятся </w:t>
      </w:r>
      <w:proofErr w:type="gramStart"/>
      <w:r w:rsidRPr="0039095C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39095C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39095C">
        <w:rPr>
          <w:rFonts w:ascii="Times New Roman" w:hAnsi="Times New Roman" w:cs="Times New Roman"/>
          <w:sz w:val="28"/>
          <w:szCs w:val="28"/>
        </w:rPr>
        <w:t xml:space="preserve"> дни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наиболее высокой работоспособности </w:t>
      </w:r>
      <w:proofErr w:type="gramStart"/>
      <w:r w:rsidRPr="0039095C">
        <w:rPr>
          <w:rFonts w:ascii="Times New Roman" w:hAnsi="Times New Roman" w:cs="Times New Roman"/>
          <w:sz w:val="28"/>
          <w:szCs w:val="28"/>
        </w:rPr>
        <w:t>детей( вторник</w:t>
      </w:r>
      <w:proofErr w:type="gramEnd"/>
      <w:r w:rsidRPr="0039095C">
        <w:rPr>
          <w:rFonts w:ascii="Times New Roman" w:hAnsi="Times New Roman" w:cs="Times New Roman"/>
          <w:sz w:val="28"/>
          <w:szCs w:val="28"/>
        </w:rPr>
        <w:t xml:space="preserve">, среда) Для профилактики переутомления детей - сочетаются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указанные занятия с физкультурными. музыкальными занятиями, плаванием в бассейне.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Ежедневно проводятся: утренняя гимнастика, гимнастика пробуждения. Один раз в месяц проводится физкультурное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развлечение, один раз в квартал - спортивный праздник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Физическое развитие:</w:t>
      </w:r>
    </w:p>
    <w:p w:rsid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физкультурные занятия 2</w:t>
      </w:r>
      <w:r w:rsidRPr="0039095C">
        <w:rPr>
          <w:rFonts w:ascii="Times New Roman" w:hAnsi="Times New Roman" w:cs="Times New Roman"/>
          <w:sz w:val="28"/>
          <w:szCs w:val="28"/>
        </w:rPr>
        <w:t xml:space="preserve"> раза в неделю.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 физкультурно-оздоровительная работа в режиме дня (утренняя гимнастика, комплекс закаливающих процедур,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гигиенические процедуры, </w:t>
      </w:r>
      <w:proofErr w:type="spellStart"/>
      <w:r w:rsidRPr="0039095C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Pr="0039095C">
        <w:rPr>
          <w:rFonts w:ascii="Times New Roman" w:hAnsi="Times New Roman" w:cs="Times New Roman"/>
          <w:sz w:val="28"/>
          <w:szCs w:val="28"/>
        </w:rPr>
        <w:t>, гимнастика после сна, подвижные, спортивные игры),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- физкультурные досуги и праздники,</w:t>
      </w:r>
    </w:p>
    <w:p w:rsid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- самостоятельная двигательная активность.</w:t>
      </w:r>
    </w:p>
    <w:p w:rsidR="00704514" w:rsidRPr="0039095C" w:rsidRDefault="00704514" w:rsidP="0039095C">
      <w:pPr>
        <w:rPr>
          <w:rFonts w:ascii="Times New Roman" w:hAnsi="Times New Roman" w:cs="Times New Roman"/>
          <w:sz w:val="28"/>
          <w:szCs w:val="28"/>
        </w:rPr>
      </w:pP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lastRenderedPageBreak/>
        <w:t>Речевое развитие: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- образовательная деятельность по развитию речи (II младшая, средняя-1 раз в неделю, старшая, подготовительная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группа 2 раза в неделю.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- совместная, самостоятельная игровая деятельность,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- чтение художественной литературы ежедневно в течение дня в совместной деятельности.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Социально-коммуникативное развитие: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- общение всех участников образовательного процесса (воспитанники, их родители, сотрудники организации) во всех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видах деятельности на протяжении всего времени пребывания воспитанников,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- взаимодействие с социальными институтами города, создания развивающей предметно-пространственной среды,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- игровая деятельность (сюжетно-ролевые игры, подвижные игры, театрализованные игры, дидактические игры),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режимные моменты, самостоятельная деятельность,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- создание ситуаций, наблюдения, проектная деятельность, обсуждение, беседы, направленных на приобщение к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элементарным общепринятым нормам и правилам взаимоотношения со сверстниками и взрослыми (в том числе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моральным),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- элементарная трудовая деятельность (самообслуживания, бытового труда, труда в природе).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Художественно-эстетическое развитие: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- ОД по рисованию - 1 раз в неделю (I младшая и средние группы);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- для детей 5-7 лет (старшие и подготовительные группы) - 2 раза в неделю;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- ОД по лепке, аппликации проводится во всех группах 1 раз в 2 недели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- ОД по конструированию проводится во всех группах 1 раз в неделю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- ОД по музыке - 2 раза в неделю в каждой возрастной группе в первую половину дня, проводит музыкальный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lastRenderedPageBreak/>
        <w:t>руководитель,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- самостоятельная творческая игровая деятельность детей.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Национально-региональный компонент осуществляется по программе </w:t>
      </w:r>
      <w:proofErr w:type="spellStart"/>
      <w:r w:rsidRPr="0039095C">
        <w:rPr>
          <w:rFonts w:ascii="Times New Roman" w:hAnsi="Times New Roman" w:cs="Times New Roman"/>
          <w:sz w:val="28"/>
          <w:szCs w:val="28"/>
        </w:rPr>
        <w:t>Р.М.Чумичевой</w:t>
      </w:r>
      <w:proofErr w:type="spellEnd"/>
      <w:r w:rsidRPr="0039095C">
        <w:rPr>
          <w:rFonts w:ascii="Times New Roman" w:hAnsi="Times New Roman" w:cs="Times New Roman"/>
          <w:sz w:val="28"/>
          <w:szCs w:val="28"/>
        </w:rPr>
        <w:t xml:space="preserve"> «Родники Дона»,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реализуется посредством включения в различные виды деятельности и интеграции в пяти образовательных областях,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создания развивающей предметно-пространственной среды посредством ознакомления с родным краем, культурой,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творчеством, бытом, традициями донского края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Совместная деятельность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 прогулки, ежедневная продолжительность не менее 4-4,5 часа, организуются 2 раза в день: в первую половину – до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обеда и во вторую половину дня после дневного сна или перед уходом детей домой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 совместные игры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 игровая деятельность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 конструктивно- модельная деятельность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 труд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 наблюдения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 праздники и развлечения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 чтение художественной литературы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 экскурсии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 физкультурные упражнения на тренажёрах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 коррекционная работа после сна (ходьба по коррекционным дорожкам, дыхательная, пальчиковая гимнастика)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 общественно - полезный труд для детей старшей и подготовительных групп проводится в форме 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самообслуживания (дежурства по столовой, помощь в подготовке к занятиям, уход за комнатными растениями и т.п.) -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lastRenderedPageBreak/>
        <w:t>продолжительностью не более 20 минут в день.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Самостоятельная деятельность детей 3-7 лет занимает в режиме дня не менее 3-4 часов.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Самостоятельная деятельность детей представлена в плане в минутном и процентном соотношении в соответствии с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требованиями СанПиН для каждой группы.</w:t>
      </w:r>
    </w:p>
    <w:p w:rsidR="0039095C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Младшая группа: совместная 57%, самостоятельная 43%</w:t>
      </w:r>
    </w:p>
    <w:p w:rsid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Средняя</w:t>
      </w:r>
      <w:r w:rsidRPr="0039095C">
        <w:t xml:space="preserve"> </w:t>
      </w:r>
      <w:r w:rsidRPr="0039095C">
        <w:rPr>
          <w:rFonts w:ascii="Times New Roman" w:hAnsi="Times New Roman" w:cs="Times New Roman"/>
          <w:sz w:val="28"/>
          <w:szCs w:val="28"/>
        </w:rPr>
        <w:t>группа: совместная 55%, самостоятельная 45%</w:t>
      </w:r>
    </w:p>
    <w:p w:rsidR="0010401A" w:rsidRPr="0039095C" w:rsidRDefault="0039095C" w:rsidP="0039095C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 xml:space="preserve"> </w:t>
      </w:r>
      <w:r w:rsidR="0010401A" w:rsidRPr="0039095C">
        <w:rPr>
          <w:rFonts w:ascii="Times New Roman" w:hAnsi="Times New Roman" w:cs="Times New Roman"/>
          <w:sz w:val="28"/>
          <w:szCs w:val="28"/>
        </w:rPr>
        <w:t>Старшая группа: совместная 57%, самостоятельная 43%</w:t>
      </w:r>
    </w:p>
    <w:p w:rsidR="0010401A" w:rsidRPr="0039095C" w:rsidRDefault="0010401A" w:rsidP="0010401A">
      <w:pPr>
        <w:rPr>
          <w:rFonts w:ascii="Times New Roman" w:hAnsi="Times New Roman" w:cs="Times New Roman"/>
          <w:sz w:val="28"/>
          <w:szCs w:val="28"/>
        </w:rPr>
      </w:pPr>
      <w:r w:rsidRPr="0039095C">
        <w:rPr>
          <w:rFonts w:ascii="Times New Roman" w:hAnsi="Times New Roman" w:cs="Times New Roman"/>
          <w:sz w:val="28"/>
          <w:szCs w:val="28"/>
        </w:rPr>
        <w:t>Подготовительная группа: совместная 6о%, самостоятельная 40%</w:t>
      </w:r>
    </w:p>
    <w:sectPr w:rsidR="0010401A" w:rsidRPr="0039095C" w:rsidSect="006B4DC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A50712"/>
    <w:multiLevelType w:val="hybridMultilevel"/>
    <w:tmpl w:val="E5C8B2B2"/>
    <w:lvl w:ilvl="0" w:tplc="041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" w15:restartNumberingAfterBreak="0">
    <w:nsid w:val="7F2B721C"/>
    <w:multiLevelType w:val="hybridMultilevel"/>
    <w:tmpl w:val="A7FC0D36"/>
    <w:lvl w:ilvl="0" w:tplc="9BB869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1430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12E8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E407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7A05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DCFC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CE0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B4D1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6A35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01A"/>
    <w:rsid w:val="000823BB"/>
    <w:rsid w:val="000D180D"/>
    <w:rsid w:val="0010401A"/>
    <w:rsid w:val="002F4C9E"/>
    <w:rsid w:val="0039095C"/>
    <w:rsid w:val="004412C7"/>
    <w:rsid w:val="00612AE6"/>
    <w:rsid w:val="0063703B"/>
    <w:rsid w:val="0065609B"/>
    <w:rsid w:val="00666908"/>
    <w:rsid w:val="006940C9"/>
    <w:rsid w:val="006B4DC2"/>
    <w:rsid w:val="00704514"/>
    <w:rsid w:val="007B640C"/>
    <w:rsid w:val="0081788F"/>
    <w:rsid w:val="008C28EC"/>
    <w:rsid w:val="00B260B9"/>
    <w:rsid w:val="00B42C2A"/>
    <w:rsid w:val="00B52B73"/>
    <w:rsid w:val="00B93F1E"/>
    <w:rsid w:val="00BE03D4"/>
    <w:rsid w:val="00DE710D"/>
    <w:rsid w:val="00DF7A33"/>
    <w:rsid w:val="00EC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2E16D"/>
  <w15:chartTrackingRefBased/>
  <w15:docId w15:val="{82777F11-D246-4A0B-BAE8-52FB6C16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0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92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85182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6662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47485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29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9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18132-42DE-41E5-9B15-06E682ECC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1329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30</cp:revision>
  <dcterms:created xsi:type="dcterms:W3CDTF">2022-09-14T07:29:00Z</dcterms:created>
  <dcterms:modified xsi:type="dcterms:W3CDTF">2026-09-08T12:14:00Z</dcterms:modified>
</cp:coreProperties>
</file>