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C2C6E" w14:textId="77777777" w:rsidR="00672B25" w:rsidRDefault="00672B25" w:rsidP="00672B25">
      <w:pPr>
        <w:pStyle w:val="ac"/>
        <w:spacing w:before="0" w:beforeAutospacing="0" w:after="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Style w:val="ad"/>
          <w:rFonts w:ascii="Open Sans" w:eastAsiaTheme="majorEastAsia" w:hAnsi="Open Sans" w:cs="Open Sans"/>
          <w:color w:val="444444"/>
          <w:sz w:val="26"/>
          <w:szCs w:val="26"/>
          <w:bdr w:val="none" w:sz="0" w:space="0" w:color="auto" w:frame="1"/>
        </w:rPr>
        <w:t>Всего помещений, используемых в учебно-воспитательном процессе, в том числе:</w:t>
      </w:r>
    </w:p>
    <w:p w14:paraId="7C3C263C" w14:textId="77777777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</w:p>
    <w:p w14:paraId="40029D42" w14:textId="078A136B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Помещения для приема детей (</w:t>
      </w:r>
      <w:r w:rsidR="0003545A">
        <w:rPr>
          <w:rFonts w:ascii="Open Sans" w:hAnsi="Open Sans" w:cs="Open Sans"/>
          <w:color w:val="444444"/>
          <w:sz w:val="26"/>
          <w:szCs w:val="26"/>
        </w:rPr>
        <w:t>смена уличной обуви</w:t>
      </w:r>
      <w:r>
        <w:rPr>
          <w:rFonts w:ascii="Open Sans" w:hAnsi="Open Sans" w:cs="Open Sans"/>
          <w:color w:val="444444"/>
          <w:sz w:val="26"/>
          <w:szCs w:val="26"/>
        </w:rPr>
        <w:t>)</w:t>
      </w:r>
      <w:r w:rsidR="0003545A">
        <w:rPr>
          <w:rFonts w:ascii="Open Sans" w:hAnsi="Open Sans" w:cs="Open Sans"/>
          <w:color w:val="444444"/>
          <w:sz w:val="26"/>
          <w:szCs w:val="26"/>
        </w:rPr>
        <w:t xml:space="preserve"> </w:t>
      </w:r>
      <w:r>
        <w:rPr>
          <w:rFonts w:ascii="Open Sans" w:hAnsi="Open Sans" w:cs="Open Sans"/>
          <w:color w:val="444444"/>
          <w:sz w:val="26"/>
          <w:szCs w:val="26"/>
        </w:rPr>
        <w:t>-1</w:t>
      </w:r>
      <w:r>
        <w:rPr>
          <w:rFonts w:ascii="Open Sans" w:hAnsi="Open Sans" w:cs="Open Sans"/>
          <w:color w:val="444444"/>
          <w:sz w:val="26"/>
          <w:szCs w:val="26"/>
        </w:rPr>
        <w:t xml:space="preserve"> (1 этаж)</w:t>
      </w:r>
    </w:p>
    <w:p w14:paraId="6B0B2958" w14:textId="2776D223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Помещения для приема детей (раздевалка)</w:t>
      </w:r>
      <w:r w:rsidR="0003545A">
        <w:rPr>
          <w:rFonts w:ascii="Open Sans" w:hAnsi="Open Sans" w:cs="Open Sans"/>
          <w:color w:val="444444"/>
          <w:sz w:val="26"/>
          <w:szCs w:val="26"/>
        </w:rPr>
        <w:t xml:space="preserve"> -1 ( 2 этаж)</w:t>
      </w:r>
    </w:p>
    <w:p w14:paraId="7D713313" w14:textId="51875B3D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Игровые комнаты-1</w:t>
      </w:r>
    </w:p>
    <w:p w14:paraId="7AC16C2A" w14:textId="77777777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Спальня-1</w:t>
      </w:r>
    </w:p>
    <w:p w14:paraId="3B20EAD5" w14:textId="22547CF8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Туалеты-1</w:t>
      </w:r>
    </w:p>
    <w:p w14:paraId="73E82F36" w14:textId="53C91CB5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Кабинет заведующей-1</w:t>
      </w:r>
    </w:p>
    <w:p w14:paraId="2D680D60" w14:textId="6FCD0891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 xml:space="preserve">Комната </w:t>
      </w:r>
      <w:r>
        <w:rPr>
          <w:rFonts w:ascii="Open Sans" w:hAnsi="Open Sans" w:cs="Open Sans"/>
          <w:color w:val="444444"/>
          <w:sz w:val="26"/>
          <w:szCs w:val="26"/>
        </w:rPr>
        <w:t>-выставка детских поделок</w:t>
      </w:r>
      <w:r>
        <w:rPr>
          <w:rFonts w:ascii="Open Sans" w:hAnsi="Open Sans" w:cs="Open Sans"/>
          <w:color w:val="444444"/>
          <w:sz w:val="26"/>
          <w:szCs w:val="26"/>
        </w:rPr>
        <w:t xml:space="preserve"> </w:t>
      </w:r>
      <w:r>
        <w:rPr>
          <w:rFonts w:ascii="Open Sans" w:hAnsi="Open Sans" w:cs="Open Sans"/>
          <w:color w:val="444444"/>
          <w:sz w:val="26"/>
          <w:szCs w:val="26"/>
        </w:rPr>
        <w:t>–</w:t>
      </w:r>
      <w:r>
        <w:rPr>
          <w:rFonts w:ascii="Open Sans" w:hAnsi="Open Sans" w:cs="Open Sans"/>
          <w:color w:val="444444"/>
          <w:sz w:val="26"/>
          <w:szCs w:val="26"/>
        </w:rPr>
        <w:t xml:space="preserve"> 1</w:t>
      </w:r>
    </w:p>
    <w:p w14:paraId="6A80BBB9" w14:textId="7BCF0F35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Комната-музей « Горница»-1</w:t>
      </w:r>
    </w:p>
    <w:p w14:paraId="3761575E" w14:textId="0ECB1091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Музыкальный зал -1</w:t>
      </w:r>
    </w:p>
    <w:p w14:paraId="0B72EC7B" w14:textId="162D3200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Спортивный(физкультурный) зал-1</w:t>
      </w:r>
    </w:p>
    <w:p w14:paraId="6C5C68FF" w14:textId="27CE9C96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Экологическая комната -1</w:t>
      </w:r>
    </w:p>
    <w:p w14:paraId="0BD5DEF0" w14:textId="77777777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Изолятор -1</w:t>
      </w:r>
    </w:p>
    <w:p w14:paraId="0A25D5CD" w14:textId="77777777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Пищеблок (разделочный пункт, раздаточный пункт) 1</w:t>
      </w:r>
    </w:p>
    <w:p w14:paraId="6887C288" w14:textId="65BA5549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К</w:t>
      </w:r>
      <w:r>
        <w:rPr>
          <w:rFonts w:ascii="Open Sans" w:hAnsi="Open Sans" w:cs="Open Sans"/>
          <w:color w:val="444444"/>
          <w:sz w:val="26"/>
          <w:szCs w:val="26"/>
        </w:rPr>
        <w:t>оридоры-</w:t>
      </w:r>
      <w:r>
        <w:rPr>
          <w:rFonts w:ascii="Open Sans" w:hAnsi="Open Sans" w:cs="Open Sans"/>
          <w:color w:val="444444"/>
          <w:sz w:val="26"/>
          <w:szCs w:val="26"/>
        </w:rPr>
        <w:t>2</w:t>
      </w:r>
    </w:p>
    <w:p w14:paraId="3B3EC9ED" w14:textId="7EB57498" w:rsidR="00672B25" w:rsidRDefault="00672B25" w:rsidP="00672B25">
      <w:pPr>
        <w:pStyle w:val="ac"/>
        <w:spacing w:before="0" w:beforeAutospacing="0" w:after="36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Хозяйственно-бытовые: (прачечная, гладильная)-</w:t>
      </w:r>
      <w:r>
        <w:rPr>
          <w:rFonts w:ascii="Open Sans" w:hAnsi="Open Sans" w:cs="Open Sans"/>
          <w:color w:val="444444"/>
          <w:sz w:val="26"/>
          <w:szCs w:val="26"/>
        </w:rPr>
        <w:t>2</w:t>
      </w:r>
    </w:p>
    <w:p w14:paraId="72D55FDD" w14:textId="43D3F63A" w:rsidR="00672B25" w:rsidRDefault="00672B25" w:rsidP="00672B25">
      <w:pPr>
        <w:pStyle w:val="ac"/>
        <w:spacing w:before="0" w:beforeAutospacing="0" w:after="0" w:afterAutospacing="0"/>
        <w:rPr>
          <w:rFonts w:ascii="Open Sans" w:hAnsi="Open Sans" w:cs="Open Sans"/>
          <w:color w:val="444444"/>
          <w:sz w:val="26"/>
          <w:szCs w:val="26"/>
        </w:rPr>
      </w:pPr>
      <w:r>
        <w:rPr>
          <w:rFonts w:ascii="Open Sans" w:hAnsi="Open Sans" w:cs="Open Sans"/>
          <w:color w:val="444444"/>
          <w:sz w:val="26"/>
          <w:szCs w:val="26"/>
        </w:rPr>
        <w:t>Кладовая для хранения продуктов-</w:t>
      </w:r>
      <w:r>
        <w:rPr>
          <w:rFonts w:ascii="Open Sans" w:hAnsi="Open Sans" w:cs="Open Sans"/>
          <w:color w:val="444444"/>
          <w:sz w:val="26"/>
          <w:szCs w:val="26"/>
        </w:rPr>
        <w:t>2</w:t>
      </w:r>
    </w:p>
    <w:p w14:paraId="33081289" w14:textId="77777777" w:rsidR="00994767" w:rsidRDefault="00994767"/>
    <w:sectPr w:rsidR="0099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CE"/>
    <w:rsid w:val="0003545A"/>
    <w:rsid w:val="00672B25"/>
    <w:rsid w:val="00994767"/>
    <w:rsid w:val="009F4F26"/>
    <w:rsid w:val="00BB5DCE"/>
    <w:rsid w:val="00C97F58"/>
    <w:rsid w:val="00CD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A364"/>
  <w15:chartTrackingRefBased/>
  <w15:docId w15:val="{33149A33-874E-4148-BD3D-CB645332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5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D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D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D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5D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5D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5D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5D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5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5D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5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5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5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5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5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5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5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5D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5D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5D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5D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5D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5DC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72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672B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2026-03-13T11:30:00Z</dcterms:created>
  <dcterms:modified xsi:type="dcterms:W3CDTF">2026-03-13T11:43:00Z</dcterms:modified>
</cp:coreProperties>
</file>