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52" w:rsidRDefault="00123852">
      <w:pPr>
        <w:pStyle w:val="a4"/>
        <w:rPr>
          <w:u w:val="single"/>
        </w:rPr>
      </w:pPr>
    </w:p>
    <w:p w:rsidR="00384A5D" w:rsidRPr="00123852" w:rsidRDefault="00351DA1">
      <w:pPr>
        <w:pStyle w:val="a4"/>
        <w:rPr>
          <w:u w:val="single"/>
        </w:rPr>
      </w:pPr>
      <w:proofErr w:type="spellStart"/>
      <w:r>
        <w:rPr>
          <w:u w:val="single"/>
        </w:rPr>
        <w:t>Василиженко</w:t>
      </w:r>
      <w:proofErr w:type="spellEnd"/>
      <w:r>
        <w:rPr>
          <w:u w:val="single"/>
        </w:rPr>
        <w:t xml:space="preserve"> Виктория</w:t>
      </w:r>
      <w:r w:rsidR="00822008">
        <w:rPr>
          <w:u w:val="single"/>
        </w:rPr>
        <w:t xml:space="preserve"> Александровна</w:t>
      </w:r>
    </w:p>
    <w:p w:rsidR="003D3C6E" w:rsidRDefault="00123852" w:rsidP="003D3C6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Должность</w:t>
      </w:r>
      <w:r w:rsidRPr="00123852">
        <w:rPr>
          <w:b/>
          <w:spacing w:val="-4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5E6926" w:rsidRPr="005E6926">
        <w:rPr>
          <w:spacing w:val="-2"/>
          <w:sz w:val="32"/>
        </w:rPr>
        <w:t>Воспитатель</w:t>
      </w:r>
    </w:p>
    <w:p w:rsidR="00384A5D" w:rsidRPr="003D3C6E" w:rsidRDefault="00123852" w:rsidP="0020348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Преподаваемые</w:t>
      </w:r>
      <w:r w:rsidRPr="00123852">
        <w:rPr>
          <w:b/>
          <w:spacing w:val="-8"/>
          <w:sz w:val="32"/>
        </w:rPr>
        <w:t xml:space="preserve"> </w:t>
      </w:r>
      <w:r w:rsidRPr="00123852">
        <w:rPr>
          <w:b/>
          <w:sz w:val="32"/>
        </w:rPr>
        <w:t>учебные</w:t>
      </w:r>
      <w:r w:rsidRPr="00123852">
        <w:rPr>
          <w:b/>
          <w:spacing w:val="-6"/>
          <w:sz w:val="32"/>
        </w:rPr>
        <w:t xml:space="preserve"> </w:t>
      </w:r>
      <w:r w:rsidRPr="00123852">
        <w:rPr>
          <w:b/>
          <w:sz w:val="32"/>
        </w:rPr>
        <w:t>предметы</w:t>
      </w:r>
      <w:r w:rsidRPr="00123852">
        <w:rPr>
          <w:b/>
          <w:spacing w:val="-7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6"/>
          <w:sz w:val="32"/>
        </w:rPr>
        <w:t xml:space="preserve"> </w:t>
      </w:r>
      <w:r w:rsidRPr="00123852">
        <w:rPr>
          <w:sz w:val="32"/>
        </w:rPr>
        <w:t>дошкольное</w:t>
      </w:r>
      <w:r w:rsidRPr="00123852">
        <w:rPr>
          <w:spacing w:val="-8"/>
          <w:sz w:val="32"/>
        </w:rPr>
        <w:t xml:space="preserve"> </w:t>
      </w:r>
      <w:r w:rsidRPr="00123852">
        <w:rPr>
          <w:spacing w:val="-2"/>
          <w:sz w:val="32"/>
        </w:rPr>
        <w:t>образование</w:t>
      </w:r>
    </w:p>
    <w:p w:rsidR="00351DA1" w:rsidRDefault="00123852" w:rsidP="00351DA1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Образование</w:t>
      </w:r>
      <w:r w:rsidRPr="00123852">
        <w:rPr>
          <w:b/>
          <w:spacing w:val="-19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7"/>
          <w:sz w:val="32"/>
        </w:rPr>
        <w:t xml:space="preserve">  </w:t>
      </w:r>
      <w:r w:rsidR="00351DA1" w:rsidRPr="00351DA1">
        <w:rPr>
          <w:sz w:val="32"/>
        </w:rPr>
        <w:t xml:space="preserve">Высшее профессиональное образование </w:t>
      </w:r>
    </w:p>
    <w:p w:rsidR="00351DA1" w:rsidRDefault="00351DA1" w:rsidP="00351DA1">
      <w:pPr>
        <w:pStyle w:val="a3"/>
        <w:spacing w:before="247" w:line="322" w:lineRule="exact"/>
        <w:ind w:left="-426"/>
        <w:jc w:val="both"/>
        <w:rPr>
          <w:sz w:val="32"/>
        </w:rPr>
      </w:pPr>
      <w:r w:rsidRPr="00351DA1">
        <w:rPr>
          <w:sz w:val="32"/>
        </w:rPr>
        <w:t xml:space="preserve">«Ростовский государственный экономический университет </w:t>
      </w:r>
    </w:p>
    <w:p w:rsidR="00351DA1" w:rsidRPr="00351DA1" w:rsidRDefault="00351DA1" w:rsidP="00351DA1">
      <w:pPr>
        <w:pStyle w:val="a3"/>
        <w:spacing w:before="247" w:line="322" w:lineRule="exact"/>
        <w:ind w:left="-426"/>
        <w:jc w:val="both"/>
        <w:rPr>
          <w:sz w:val="32"/>
        </w:rPr>
      </w:pPr>
      <w:r w:rsidRPr="00351DA1">
        <w:rPr>
          <w:sz w:val="32"/>
        </w:rPr>
        <w:t xml:space="preserve">(РИНХ)» г. Ростов-на-Дону, 2014г.                </w:t>
      </w:r>
    </w:p>
    <w:p w:rsidR="00351DA1" w:rsidRDefault="00351DA1" w:rsidP="00351DA1">
      <w:pPr>
        <w:pStyle w:val="a3"/>
        <w:spacing w:before="247" w:line="322" w:lineRule="exact"/>
        <w:ind w:left="-426"/>
        <w:jc w:val="both"/>
        <w:rPr>
          <w:sz w:val="32"/>
        </w:rPr>
      </w:pPr>
      <w:r w:rsidRPr="00351DA1">
        <w:rPr>
          <w:sz w:val="32"/>
        </w:rPr>
        <w:t xml:space="preserve">Специальность - Информационные технологии в дизайне; </w:t>
      </w:r>
    </w:p>
    <w:p w:rsidR="00351DA1" w:rsidRDefault="00351DA1" w:rsidP="00351DA1">
      <w:pPr>
        <w:pStyle w:val="a3"/>
        <w:spacing w:before="247" w:line="322" w:lineRule="exact"/>
        <w:ind w:left="-426"/>
        <w:jc w:val="both"/>
        <w:rPr>
          <w:sz w:val="32"/>
        </w:rPr>
      </w:pPr>
      <w:r w:rsidRPr="00351DA1">
        <w:rPr>
          <w:sz w:val="32"/>
        </w:rPr>
        <w:t>Квалификация – инженер.</w:t>
      </w:r>
    </w:p>
    <w:p w:rsidR="00B168CD" w:rsidRPr="00B168CD" w:rsidRDefault="00B168CD" w:rsidP="00B168CD">
      <w:pPr>
        <w:pStyle w:val="a3"/>
        <w:spacing w:before="247" w:line="360" w:lineRule="auto"/>
        <w:ind w:left="-425"/>
        <w:jc w:val="both"/>
        <w:rPr>
          <w:sz w:val="32"/>
        </w:rPr>
      </w:pPr>
      <w:r w:rsidRPr="006738CD">
        <w:rPr>
          <w:b/>
          <w:sz w:val="32"/>
        </w:rPr>
        <w:t>Профессиональна переподготовка</w:t>
      </w:r>
      <w:r>
        <w:rPr>
          <w:b/>
          <w:sz w:val="32"/>
        </w:rPr>
        <w:t xml:space="preserve"> «</w:t>
      </w:r>
      <w:r>
        <w:rPr>
          <w:sz w:val="32"/>
        </w:rPr>
        <w:t xml:space="preserve">Институт переподготовки и повышения квалификации» с 17 апреля 2018г. по 09 июля 2018г. по дополнительной профессиональной программе «Педагогическая деятельность в дошкольном образовании» в объеме 502 часа. </w:t>
      </w:r>
    </w:p>
    <w:p w:rsidR="0020348E" w:rsidRDefault="00123852" w:rsidP="00351DA1">
      <w:pPr>
        <w:pStyle w:val="a3"/>
        <w:spacing w:before="247" w:line="322" w:lineRule="exact"/>
        <w:ind w:left="-426"/>
        <w:jc w:val="both"/>
        <w:rPr>
          <w:b/>
          <w:sz w:val="32"/>
        </w:rPr>
      </w:pPr>
      <w:r w:rsidRPr="00123852">
        <w:rPr>
          <w:b/>
          <w:sz w:val="32"/>
        </w:rPr>
        <w:t>Квалификационная</w:t>
      </w:r>
      <w:r w:rsidRPr="00123852">
        <w:rPr>
          <w:b/>
          <w:spacing w:val="-13"/>
          <w:sz w:val="32"/>
        </w:rPr>
        <w:t xml:space="preserve"> </w:t>
      </w:r>
      <w:r w:rsidRPr="00123852">
        <w:rPr>
          <w:b/>
          <w:sz w:val="32"/>
        </w:rPr>
        <w:t>категория</w:t>
      </w:r>
      <w:r w:rsidRPr="00123852">
        <w:rPr>
          <w:b/>
          <w:spacing w:val="-11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1"/>
          <w:sz w:val="32"/>
        </w:rPr>
        <w:t xml:space="preserve"> </w:t>
      </w:r>
      <w:r w:rsidR="00351DA1">
        <w:rPr>
          <w:spacing w:val="-11"/>
          <w:sz w:val="32"/>
        </w:rPr>
        <w:t>первая категория</w:t>
      </w:r>
      <w:bookmarkStart w:id="0" w:name="_GoBack"/>
      <w:bookmarkEnd w:id="0"/>
    </w:p>
    <w:p w:rsidR="00351DA1" w:rsidRDefault="00351DA1" w:rsidP="00123852">
      <w:pPr>
        <w:ind w:left="-426"/>
        <w:jc w:val="both"/>
        <w:rPr>
          <w:b/>
          <w:sz w:val="32"/>
        </w:rPr>
      </w:pPr>
    </w:p>
    <w:p w:rsidR="00351DA1" w:rsidRDefault="00123852" w:rsidP="00351DA1">
      <w:pPr>
        <w:ind w:left="-426"/>
        <w:jc w:val="both"/>
        <w:rPr>
          <w:b/>
          <w:spacing w:val="-2"/>
          <w:sz w:val="32"/>
        </w:rPr>
      </w:pPr>
      <w:r w:rsidRPr="00123852">
        <w:rPr>
          <w:b/>
          <w:sz w:val="32"/>
        </w:rPr>
        <w:t>Повышение</w:t>
      </w:r>
      <w:r w:rsidRPr="00123852">
        <w:rPr>
          <w:b/>
          <w:spacing w:val="-14"/>
          <w:sz w:val="32"/>
        </w:rPr>
        <w:t xml:space="preserve"> </w:t>
      </w:r>
      <w:r w:rsidR="00351DA1">
        <w:rPr>
          <w:b/>
          <w:spacing w:val="-2"/>
          <w:sz w:val="32"/>
        </w:rPr>
        <w:t xml:space="preserve">квалификации: </w:t>
      </w:r>
    </w:p>
    <w:p w:rsidR="00351DA1" w:rsidRDefault="00351DA1" w:rsidP="00351DA1">
      <w:pPr>
        <w:ind w:left="-426"/>
        <w:jc w:val="both"/>
        <w:rPr>
          <w:b/>
          <w:spacing w:val="-2"/>
          <w:sz w:val="32"/>
        </w:rPr>
      </w:pPr>
    </w:p>
    <w:p w:rsidR="00351DA1" w:rsidRPr="00351DA1" w:rsidRDefault="00351DA1" w:rsidP="00351DA1">
      <w:pPr>
        <w:spacing w:line="360" w:lineRule="auto"/>
        <w:ind w:left="-425"/>
        <w:jc w:val="both"/>
        <w:rPr>
          <w:spacing w:val="-2"/>
          <w:sz w:val="32"/>
        </w:rPr>
      </w:pPr>
      <w:r w:rsidRPr="00351DA1">
        <w:rPr>
          <w:spacing w:val="-2"/>
          <w:sz w:val="32"/>
        </w:rPr>
        <w:t>КПК 2023г. ООО «Федерация развития образования».</w:t>
      </w:r>
    </w:p>
    <w:p w:rsidR="00384A5D" w:rsidRPr="00351DA1" w:rsidRDefault="00351DA1" w:rsidP="00351DA1">
      <w:pPr>
        <w:spacing w:line="360" w:lineRule="auto"/>
        <w:ind w:left="-425"/>
        <w:jc w:val="both"/>
        <w:rPr>
          <w:sz w:val="32"/>
        </w:rPr>
      </w:pPr>
      <w:r w:rsidRPr="00351DA1">
        <w:rPr>
          <w:spacing w:val="-2"/>
          <w:sz w:val="32"/>
        </w:rPr>
        <w:t xml:space="preserve">Программа: «Методики и ключевые компетенции педагога дошкольного образования в контексте новой ФОП ДО и методических рекомендаций </w:t>
      </w:r>
      <w:proofErr w:type="spellStart"/>
      <w:r w:rsidRPr="00351DA1">
        <w:rPr>
          <w:spacing w:val="-2"/>
          <w:sz w:val="32"/>
        </w:rPr>
        <w:t>Минпросвещения</w:t>
      </w:r>
      <w:proofErr w:type="spellEnd"/>
      <w:r w:rsidRPr="00351DA1">
        <w:rPr>
          <w:spacing w:val="-2"/>
          <w:sz w:val="32"/>
        </w:rPr>
        <w:t xml:space="preserve"> по реализации федеральной образовательной программы дошкольного образования в 2023/2024г.г.» в объеме 144ч.</w:t>
      </w:r>
    </w:p>
    <w:p w:rsidR="00384A5D" w:rsidRPr="00123852" w:rsidRDefault="00123852" w:rsidP="00123852">
      <w:pPr>
        <w:spacing w:before="321"/>
        <w:ind w:left="-426"/>
        <w:jc w:val="both"/>
        <w:rPr>
          <w:b/>
          <w:sz w:val="32"/>
          <w:szCs w:val="28"/>
        </w:rPr>
      </w:pPr>
      <w:r w:rsidRPr="00123852">
        <w:rPr>
          <w:b/>
          <w:sz w:val="32"/>
        </w:rPr>
        <w:t>Опыт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b/>
          <w:sz w:val="32"/>
        </w:rPr>
        <w:t>работы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351DA1">
        <w:rPr>
          <w:spacing w:val="-3"/>
          <w:sz w:val="32"/>
        </w:rPr>
        <w:t>13</w:t>
      </w:r>
      <w:r w:rsidR="0020348E">
        <w:rPr>
          <w:spacing w:val="-3"/>
          <w:sz w:val="32"/>
        </w:rPr>
        <w:t xml:space="preserve"> лет</w:t>
      </w:r>
      <w:r w:rsidRPr="00123852">
        <w:rPr>
          <w:spacing w:val="-4"/>
          <w:sz w:val="32"/>
        </w:rPr>
        <w:t>.</w:t>
      </w:r>
    </w:p>
    <w:sectPr w:rsidR="00384A5D" w:rsidRPr="00123852" w:rsidSect="00123852">
      <w:type w:val="continuous"/>
      <w:pgSz w:w="11910" w:h="16840"/>
      <w:pgMar w:top="1060" w:right="1278" w:bottom="280" w:left="17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247C"/>
    <w:multiLevelType w:val="hybridMultilevel"/>
    <w:tmpl w:val="B6AA3378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6ED370CD"/>
    <w:multiLevelType w:val="hybridMultilevel"/>
    <w:tmpl w:val="52969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A5D"/>
    <w:rsid w:val="00123852"/>
    <w:rsid w:val="0020348E"/>
    <w:rsid w:val="00351DA1"/>
    <w:rsid w:val="00384A5D"/>
    <w:rsid w:val="003D3C6E"/>
    <w:rsid w:val="00504AC3"/>
    <w:rsid w:val="005E6926"/>
    <w:rsid w:val="00822008"/>
    <w:rsid w:val="008C7C5F"/>
    <w:rsid w:val="00AE5AC7"/>
    <w:rsid w:val="00B168CD"/>
    <w:rsid w:val="00C0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11</cp:revision>
  <dcterms:created xsi:type="dcterms:W3CDTF">2026-02-19T10:10:00Z</dcterms:created>
  <dcterms:modified xsi:type="dcterms:W3CDTF">2026-02-19T11:43:00Z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Foxit Reader Printer 9.7.2.2231</vt:lpwstr>
  </property>
</Properties>
</file>