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9AB5" w14:textId="77777777" w:rsidR="00DD54C1" w:rsidRPr="001C5C0F" w:rsidRDefault="00DD54C1" w:rsidP="00DD54C1">
      <w:pPr>
        <w:shd w:val="clear" w:color="auto" w:fill="FFFFFF"/>
        <w:jc w:val="center"/>
        <w:rPr>
          <w:sz w:val="28"/>
          <w:szCs w:val="28"/>
        </w:rPr>
      </w:pPr>
      <w:r w:rsidRPr="001C5C0F">
        <w:rPr>
          <w:sz w:val="28"/>
          <w:szCs w:val="28"/>
        </w:rPr>
        <w:t>Показатели деятельности организации</w:t>
      </w:r>
      <w:r w:rsidRPr="001C5C0F">
        <w:rPr>
          <w:rFonts w:ascii="Arial" w:hAnsi="Arial" w:cs="Arial"/>
          <w:sz w:val="28"/>
          <w:szCs w:val="28"/>
        </w:rPr>
        <w:t>³</w:t>
      </w:r>
    </w:p>
    <w:p w14:paraId="34D6E813" w14:textId="77777777" w:rsidR="00DD54C1" w:rsidRPr="001C5C0F" w:rsidRDefault="00DD54C1" w:rsidP="00DD54C1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206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330"/>
        <w:gridCol w:w="1420"/>
        <w:gridCol w:w="1556"/>
      </w:tblGrid>
      <w:tr w:rsidR="00DD54C1" w:rsidRPr="001C5C0F" w14:paraId="4FF76395" w14:textId="77777777" w:rsidTr="00DD54C1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DDF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 xml:space="preserve">№ </w:t>
            </w:r>
          </w:p>
          <w:p w14:paraId="7DFD4E5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DC0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0D438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</w:rPr>
            </w:pPr>
            <w:r w:rsidRPr="001C5C0F">
              <w:rPr>
                <w:b/>
              </w:rPr>
              <w:t>Показатель,</w:t>
            </w:r>
          </w:p>
          <w:p w14:paraId="0BE44812" w14:textId="63038528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</w:rPr>
            </w:pPr>
            <w:r w:rsidRPr="001C5C0F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1C5C0F">
              <w:rPr>
                <w:b/>
              </w:rPr>
              <w:t xml:space="preserve"> 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8C9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</w:rPr>
            </w:pPr>
            <w:r w:rsidRPr="001C5C0F">
              <w:rPr>
                <w:b/>
              </w:rPr>
              <w:t>Максимальный балл</w:t>
            </w:r>
          </w:p>
        </w:tc>
      </w:tr>
      <w:tr w:rsidR="00DD54C1" w:rsidRPr="001C5C0F" w14:paraId="4CB2E3B3" w14:textId="77777777" w:rsidTr="00DD54C1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261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  <w:r w:rsidRPr="001C5C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2DD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  <w:r w:rsidRPr="001C5C0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B8DFF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16"/>
                <w:szCs w:val="16"/>
              </w:rPr>
            </w:pPr>
            <w:r w:rsidRPr="001C5C0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677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1C5C0F">
              <w:rPr>
                <w:sz w:val="16"/>
                <w:szCs w:val="16"/>
              </w:rPr>
              <w:t>4</w:t>
            </w:r>
          </w:p>
        </w:tc>
      </w:tr>
      <w:tr w:rsidR="00DD54C1" w:rsidRPr="001C5C0F" w14:paraId="7E909D0C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3A3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66C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Организация заключила коллективный договор: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0ADF9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BB5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6144D3F7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D36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6AE2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впервые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704BD9" w14:textId="706EC8F2" w:rsidR="00DD54C1" w:rsidRPr="001C5C0F" w:rsidRDefault="004123D5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A55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7B2B9DAA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85C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A4A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не впервые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150BC2" w14:textId="1903FED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E5C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036D9802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809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ED41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Наличие в организации первичной профсоюзной организации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6A164" w14:textId="49542E36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5DC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4C97F049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34F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5A1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Первичной профсоюзной организацией создана постоянно действующая комиссия по социальным вопросам (наличие положения о комиссии </w:t>
            </w:r>
            <w:r w:rsidRPr="001C5C0F">
              <w:rPr>
                <w:sz w:val="26"/>
                <w:szCs w:val="26"/>
              </w:rPr>
              <w:br/>
              <w:t>и протоколов заседаний)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0C4867" w14:textId="00EEAD45" w:rsidR="00DD54C1" w:rsidRPr="001C5C0F" w:rsidRDefault="00DD72D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7BE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5EAF2167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F02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7EA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Соответствие структуры коллективного договора положениям Трудового кодекса РФ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9BCA20" w14:textId="3D7D989F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238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2EF6A407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616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B4D4" w14:textId="54B2C3C9" w:rsidR="00DD54C1" w:rsidRPr="004C29A9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0" w:name="_Hlk226371034"/>
            <w:r w:rsidRPr="004C29A9">
              <w:rPr>
                <w:sz w:val="26"/>
                <w:szCs w:val="26"/>
              </w:rPr>
              <w:t xml:space="preserve">Степень выполнения условий (пунктов) коллективного договора (на основании протокола </w:t>
            </w:r>
            <w:r w:rsidRPr="004C29A9">
              <w:rPr>
                <w:sz w:val="26"/>
                <w:szCs w:val="26"/>
              </w:rPr>
              <w:br/>
              <w:t>о подведении итогов):</w:t>
            </w:r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232D1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945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671065E4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7E4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4C8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менее 50 %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18022" w14:textId="651FD3EA" w:rsidR="00DD54C1" w:rsidRPr="001C5C0F" w:rsidRDefault="004123D5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7A0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0</w:t>
            </w:r>
          </w:p>
        </w:tc>
      </w:tr>
      <w:tr w:rsidR="00DD54C1" w:rsidRPr="001C5C0F" w14:paraId="13107A67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D0F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83B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 50 % до 100 %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1EFF7D" w14:textId="11119659" w:rsidR="00DD54C1" w:rsidRPr="001C5C0F" w:rsidRDefault="004123D5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297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73F711F5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7AA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9CE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100 %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5A3F54" w14:textId="362F6700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6B8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41EC4DC3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C90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bookmarkStart w:id="1" w:name="_Hlk226371087"/>
            <w:r>
              <w:rPr>
                <w:sz w:val="26"/>
                <w:szCs w:val="26"/>
              </w:rPr>
              <w:t>6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25D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" w:name="_Hlk226371101"/>
            <w:r w:rsidRPr="001C5C0F">
              <w:rPr>
                <w:sz w:val="26"/>
                <w:szCs w:val="26"/>
              </w:rPr>
              <w:t>Организация присоединилась:</w:t>
            </w:r>
            <w:bookmarkEnd w:id="2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DB52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F2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592ACA70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1AD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1C5C0F">
              <w:rPr>
                <w:sz w:val="26"/>
                <w:szCs w:val="26"/>
              </w:rPr>
              <w:t>.1.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89C2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3" w:name="_Hlk226371140"/>
            <w:r w:rsidRPr="001C5C0F">
              <w:rPr>
                <w:sz w:val="26"/>
                <w:szCs w:val="26"/>
              </w:rPr>
              <w:t>к региональному или территориальному трехстороннему соглашению</w:t>
            </w:r>
            <w:bookmarkEnd w:id="3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BC67" w14:textId="538F2CA3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AEF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bookmarkEnd w:id="1"/>
      <w:tr w:rsidR="00DD54C1" w:rsidRPr="001C5C0F" w14:paraId="65F9367B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7E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1C5C0F">
              <w:rPr>
                <w:sz w:val="26"/>
                <w:szCs w:val="26"/>
              </w:rPr>
              <w:t>.2.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FF3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к отраслевому (межотраслевому) соглашению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B2E78E" w14:textId="524AFCE3" w:rsidR="00DD54C1" w:rsidRPr="001C5C0F" w:rsidRDefault="006B6E7B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EEC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5BD171AB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FAC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916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Участие (членство) представителей организаций </w:t>
            </w:r>
            <w:r w:rsidRPr="001C5C0F">
              <w:rPr>
                <w:sz w:val="26"/>
                <w:szCs w:val="26"/>
              </w:rPr>
              <w:br/>
              <w:t>в составе комиссий и рабочих групп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3B2890" w14:textId="22FF9CFD" w:rsidR="00DD54C1" w:rsidRPr="001C5C0F" w:rsidRDefault="004123D5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030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5E7C1F87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A19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1C5C0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CF21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>Заработная плата и социальный пакет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A2F93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466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0D5AD791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5688" w14:textId="77777777" w:rsidR="00DD54C1" w:rsidRPr="00336A97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 w:rsidRPr="00336A97">
              <w:rPr>
                <w:sz w:val="26"/>
                <w:szCs w:val="26"/>
              </w:rPr>
              <w:t>8.1.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8D1A" w14:textId="77777777" w:rsidR="00DD54C1" w:rsidRPr="00336A97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bookmarkStart w:id="4" w:name="_Hlk226373818"/>
            <w:r w:rsidRPr="00336A97">
              <w:rPr>
                <w:sz w:val="26"/>
                <w:szCs w:val="26"/>
              </w:rPr>
              <w:t>Периодичность индексации заработной платы:</w:t>
            </w:r>
            <w:bookmarkEnd w:id="4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7F54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DF5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5609775C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94EA" w14:textId="77777777" w:rsidR="00DD54C1" w:rsidRPr="00336A97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BA8A" w14:textId="77777777" w:rsidR="00DD54C1" w:rsidRPr="00336A97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5" w:name="_Hlk226373829"/>
            <w:r w:rsidRPr="00336A97">
              <w:rPr>
                <w:sz w:val="26"/>
                <w:szCs w:val="26"/>
              </w:rPr>
              <w:t>установление в коллективном договоре или локальном нормативном акте</w:t>
            </w:r>
            <w:bookmarkEnd w:id="5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35F868" w14:textId="5BB6664E" w:rsidR="00DD54C1" w:rsidRPr="001C5C0F" w:rsidRDefault="005328F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711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0C758849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AA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CCA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6" w:name="_Hlk226373843"/>
            <w:r w:rsidRPr="001C5C0F">
              <w:rPr>
                <w:sz w:val="26"/>
                <w:szCs w:val="26"/>
              </w:rPr>
              <w:t xml:space="preserve">соблюдение </w:t>
            </w:r>
            <w:r>
              <w:rPr>
                <w:sz w:val="26"/>
                <w:szCs w:val="26"/>
              </w:rPr>
              <w:t xml:space="preserve">сроков проведения </w:t>
            </w:r>
            <w:r w:rsidRPr="001C5C0F">
              <w:rPr>
                <w:sz w:val="26"/>
                <w:szCs w:val="26"/>
              </w:rPr>
              <w:t>индексации</w:t>
            </w:r>
            <w:bookmarkEnd w:id="6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CDC671" w14:textId="7F7F9A92" w:rsidR="00DD54C1" w:rsidRPr="001C5C0F" w:rsidRDefault="005328F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9C5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26B54DB5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0C9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1C5C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064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Доля условно-постоянной части заработной платы,%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778A3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314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5AE682D3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E0B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C3BB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менее 50 %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8A6B3" w14:textId="5D59C3E1" w:rsidR="00DD54C1" w:rsidRPr="001C5C0F" w:rsidRDefault="005328F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075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0</w:t>
            </w:r>
          </w:p>
        </w:tc>
      </w:tr>
      <w:tr w:rsidR="00DD54C1" w:rsidRPr="001C5C0F" w14:paraId="2DEF0319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B9E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F0A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50 - 60 %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01AAFC" w14:textId="57BC7DDB" w:rsidR="00DD54C1" w:rsidRPr="001C5C0F" w:rsidRDefault="005328F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2C2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183B5F45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9B6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25D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60 – 70 %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7C9322" w14:textId="36B0478D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33A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4</w:t>
            </w:r>
          </w:p>
        </w:tc>
      </w:tr>
      <w:tr w:rsidR="00DD54C1" w:rsidRPr="001C5C0F" w14:paraId="336A5805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863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2BD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Более 70 %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5C4BA" w14:textId="75E659FB" w:rsidR="00DD54C1" w:rsidRPr="001C5C0F" w:rsidRDefault="002B2159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E37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5F4272B2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75D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1C5C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3BA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7" w:name="_Hlk226374143"/>
            <w:r w:rsidRPr="001C5C0F">
              <w:rPr>
                <w:sz w:val="26"/>
                <w:szCs w:val="26"/>
              </w:rPr>
              <w:t xml:space="preserve">Материальное стимулирование работников: </w:t>
            </w:r>
            <w:bookmarkEnd w:id="7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37C5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18C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0B3E0E61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0B2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A87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8" w:name="_Hlk226374152"/>
            <w:r w:rsidRPr="001C5C0F">
              <w:rPr>
                <w:sz w:val="26"/>
                <w:szCs w:val="26"/>
              </w:rPr>
              <w:t>премиальные выплаты</w:t>
            </w:r>
            <w:bookmarkEnd w:id="8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B0E03C" w14:textId="23B5BA00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3E4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02528C49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633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6BB4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9" w:name="_Hlk226374255"/>
            <w:r w:rsidRPr="001C5C0F">
              <w:rPr>
                <w:sz w:val="26"/>
                <w:szCs w:val="26"/>
              </w:rPr>
              <w:t>выплаты молодым специалистам</w:t>
            </w:r>
            <w:bookmarkEnd w:id="9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3C9982" w14:textId="0DAD5A4F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BDC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447EC6C" w14:textId="77777777" w:rsidTr="00DD54C1"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6BE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CDF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10" w:name="_Hlk226374384"/>
            <w:r w:rsidRPr="001C5C0F">
              <w:rPr>
                <w:sz w:val="26"/>
                <w:szCs w:val="26"/>
              </w:rPr>
              <w:t>выплаты за выслугу лет</w:t>
            </w:r>
            <w:bookmarkEnd w:id="1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FE8B64" w14:textId="4E6E470A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758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2CAF8C2C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DB6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D50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за наставничество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3F9336" w14:textId="625F692D" w:rsidR="00DD54C1" w:rsidRPr="001C5C0F" w:rsidRDefault="002B2159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496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5A259C5E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DB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6520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11" w:name="_Hlk226377039"/>
            <w:r w:rsidRPr="001C5C0F">
              <w:rPr>
                <w:sz w:val="26"/>
                <w:szCs w:val="26"/>
              </w:rPr>
              <w:t>за качество и интенсивность выполняемых работ</w:t>
            </w:r>
            <w:bookmarkEnd w:id="11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39800D" w14:textId="77A82944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3D4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DF862CD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983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510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руководство бригадой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C720FD" w14:textId="29D1EFB9" w:rsidR="00DD54C1" w:rsidRPr="001C5C0F" w:rsidRDefault="002B2159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456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56FB872E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18E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4C3A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иные выплаты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C4601" w14:textId="0943FF5B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4C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56418EB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DE1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1C5C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9476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bookmarkStart w:id="12" w:name="_Hlk226377515"/>
            <w:r w:rsidRPr="001C5C0F">
              <w:rPr>
                <w:b/>
                <w:sz w:val="26"/>
                <w:szCs w:val="26"/>
              </w:rPr>
              <w:t>Социальный пакет:</w:t>
            </w:r>
            <w:bookmarkEnd w:id="12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F53BA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2AE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164550CA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B4E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F156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поддержка работников (субсидии, займы, кредиты, ипотека) на строительство и приобретение жилья </w:t>
            </w:r>
            <w:r w:rsidRPr="001C5C0F">
              <w:rPr>
                <w:sz w:val="26"/>
                <w:szCs w:val="26"/>
              </w:rPr>
              <w:br/>
              <w:t>в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BB4DE7" w14:textId="11C4AF88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72B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1A560324" w14:textId="77777777" w:rsidTr="00DD54C1"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105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24AA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возмещение работникам расходов по найму жилья, предоставление жилья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CC4AD2" w14:textId="418EA496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5BE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4CBC7130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3B7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7B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единовременное поощрение (за добросовестный труд при увольнении, в связи с выходом на пенсию, ветеранам </w:t>
            </w:r>
            <w:r w:rsidRPr="00BE6BC4">
              <w:rPr>
                <w:sz w:val="26"/>
                <w:szCs w:val="26"/>
              </w:rPr>
              <w:t>ВОВ ко Дню Победы, при рождении ребенка, при вступлении в брак)</w:t>
            </w:r>
            <w:r w:rsidRPr="001C5C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DE7E0F" w14:textId="184CE077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C97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90434AC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21D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1CEA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выплата денежного вознаграждения (награждение памятным подарком) работникам, непрерывно состоящим в официальном браке 15 лет и более </w:t>
            </w:r>
            <w:r>
              <w:rPr>
                <w:sz w:val="26"/>
                <w:szCs w:val="26"/>
              </w:rPr>
              <w:br/>
              <w:t>(20, 25, 30, 35 и т.д)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08F9C7" w14:textId="46090752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06A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54C1" w:rsidRPr="001C5C0F" w14:paraId="0279EE0C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A72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D9B1" w14:textId="77777777" w:rsidR="00DD54C1" w:rsidRPr="00005109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чествование трудовых династий, наличие доски почета трудовых династий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E1033" w14:textId="636AA317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578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54C1" w:rsidRPr="001C5C0F" w14:paraId="4CC19EC7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F15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6C2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ежемесячная материальная помощь (работникам, находящимся в отпуске по уходу за ребенком от 1,5 </w:t>
            </w:r>
            <w:r w:rsidRPr="001C5C0F">
              <w:rPr>
                <w:sz w:val="26"/>
                <w:szCs w:val="26"/>
              </w:rPr>
              <w:br/>
              <w:t>до 3 лет, сверх установленной законодательством)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2D575" w14:textId="0CFF9315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E4E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7A6723F0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13D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910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единовременное пособие при трудоустройстве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54670E" w14:textId="43BA4B6B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5AE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298E0E6B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B95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B132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денежное вознаграждение в связи </w:t>
            </w:r>
            <w:r w:rsidRPr="001C5C0F">
              <w:rPr>
                <w:sz w:val="26"/>
                <w:szCs w:val="26"/>
              </w:rPr>
              <w:br/>
              <w:t xml:space="preserve">с профессиональным праздником (в том числе неработающим пенсионерам)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0E914D" w14:textId="36BED1C3" w:rsidR="00DD54C1" w:rsidRPr="001C5C0F" w:rsidRDefault="00FE3BF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EB0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6745EB6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D74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297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денежное вознаграждение в связи с юбилейной датой (50 лет и последующие пятилетия)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6B689" w14:textId="5CEC29F3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8CB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7CC5941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4D3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6D21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материальная помощь одиноким родителям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1C7AA2" w14:textId="6B124690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653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39A076CA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D28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6810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материальная помощь многодетным семьям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01F5EE" w14:textId="5CEC8A88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91F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348676DF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F6D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F060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материальная помощь </w:t>
            </w:r>
            <w:r w:rsidRPr="001C5C0F">
              <w:rPr>
                <w:rStyle w:val="extended-textshort"/>
                <w:bCs/>
                <w:sz w:val="26"/>
                <w:szCs w:val="26"/>
              </w:rPr>
              <w:t>семье</w:t>
            </w:r>
            <w:r w:rsidRPr="001C5C0F">
              <w:rPr>
                <w:rStyle w:val="extended-textshort"/>
                <w:sz w:val="26"/>
                <w:szCs w:val="26"/>
              </w:rPr>
              <w:t>, в которой воспитываются дети-</w:t>
            </w:r>
            <w:r w:rsidRPr="001C5C0F">
              <w:rPr>
                <w:rStyle w:val="extended-textshort"/>
                <w:bCs/>
                <w:sz w:val="26"/>
                <w:szCs w:val="26"/>
              </w:rPr>
              <w:t>инвалиды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354AED" w14:textId="798B78BE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147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AC0ED1A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07B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45AE" w14:textId="77777777" w:rsidR="00DD54C1" w:rsidRPr="00005109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005109">
              <w:rPr>
                <w:sz w:val="26"/>
                <w:szCs w:val="26"/>
              </w:rPr>
              <w:t xml:space="preserve">оказание материальной помощи работнику, проходящему профессиональное обучение или получающему высшее образование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21F9E" w14:textId="76A3FC18" w:rsidR="00DD54C1" w:rsidRPr="00005109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D076" w14:textId="77777777" w:rsidR="00DD54C1" w:rsidRPr="00005109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005109">
              <w:rPr>
                <w:sz w:val="26"/>
                <w:szCs w:val="26"/>
              </w:rPr>
              <w:t>2</w:t>
            </w:r>
          </w:p>
        </w:tc>
      </w:tr>
      <w:tr w:rsidR="00DD54C1" w:rsidRPr="001C5C0F" w14:paraId="06150EEB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B4B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D79F" w14:textId="77777777" w:rsidR="00DD54C1" w:rsidRPr="00240793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240793">
              <w:rPr>
                <w:sz w:val="26"/>
                <w:szCs w:val="26"/>
              </w:rPr>
              <w:t xml:space="preserve">компенсация за содержание детей работников </w:t>
            </w:r>
            <w:r w:rsidRPr="00240793">
              <w:rPr>
                <w:sz w:val="26"/>
                <w:szCs w:val="26"/>
              </w:rPr>
              <w:br/>
              <w:t>в детских дошкольных учреждениях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F0C934" w14:textId="507E54CA" w:rsidR="00DD54C1" w:rsidRPr="001C5C0F" w:rsidRDefault="0024079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8C9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4BF235A5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F83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3B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единовременная выплата в случае смерти близких родственников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9C380E" w14:textId="6899F3A7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399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C2985CA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CD3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7B6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компенсация расходов на погребение умершего работника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037EF2" w14:textId="752545A0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FF0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0E69FB1E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4C7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EA11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компенсации расходов по проезду к месту отпуска работнику и находящимся на его иждивении детям </w:t>
            </w:r>
            <w:r w:rsidRPr="001C5C0F">
              <w:rPr>
                <w:sz w:val="26"/>
                <w:szCs w:val="26"/>
              </w:rPr>
              <w:br/>
              <w:t xml:space="preserve">в возрасте до 18 лет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C870DC" w14:textId="31ED03E9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63D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8B3A6A8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5B9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1B81" w14:textId="77777777" w:rsidR="00DD54C1" w:rsidRPr="001C5C0F" w:rsidRDefault="00DD54C1" w:rsidP="006256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материальная помощь при усыновлении ребенка, сверх пособия, установленного законодательством Российской Федерации;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2207AC" w14:textId="6CBBD3FD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02D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2F295FF2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7B1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BEBA" w14:textId="77777777" w:rsidR="00DD54C1" w:rsidRPr="001C5C0F" w:rsidRDefault="00DD54C1" w:rsidP="006256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bookmarkStart w:id="13" w:name="_Hlk226377531"/>
            <w:r w:rsidRPr="001C5C0F">
              <w:rPr>
                <w:sz w:val="26"/>
                <w:szCs w:val="26"/>
              </w:rPr>
              <w:t xml:space="preserve">материальная помощь при лечении работника </w:t>
            </w:r>
            <w:r w:rsidRPr="001C5C0F">
              <w:rPr>
                <w:sz w:val="26"/>
                <w:szCs w:val="26"/>
              </w:rPr>
              <w:br/>
              <w:t>и его детей</w:t>
            </w:r>
            <w:bookmarkEnd w:id="13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9CC734" w14:textId="2BEF7746" w:rsidR="00DD54C1" w:rsidRPr="001C5C0F" w:rsidRDefault="0012676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E35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5BB8806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95B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50CC" w14:textId="77777777" w:rsidR="00DD54C1" w:rsidRPr="001C5C0F" w:rsidRDefault="00DD54C1" w:rsidP="006256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поощрение работников, дети которых окончили учебный год на «хорошо» и «отлично»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F3737C" w14:textId="7CC082A6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198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DC0E0E7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186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3463" w14:textId="77777777" w:rsidR="00DD54C1" w:rsidRPr="001C5C0F" w:rsidRDefault="00DD54C1" w:rsidP="006256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сохранение среднего заработка при предоставлении работнику 1 – 3 календарных дней по семейным обстоятельствам (День знаний; при регистрации брака работника или его детей; при рождении ребенка)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2A08C" w14:textId="42870E05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C19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73507462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BAF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30C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наличие собственной медицинской службы </w:t>
            </w:r>
            <w:r w:rsidRPr="001C5C0F">
              <w:rPr>
                <w:sz w:val="26"/>
                <w:szCs w:val="26"/>
              </w:rPr>
              <w:br/>
              <w:t xml:space="preserve">в организации (медсанчасть, медкабинет, медпункт </w:t>
            </w:r>
            <w:r w:rsidRPr="001C5C0F">
              <w:rPr>
                <w:sz w:val="26"/>
                <w:szCs w:val="26"/>
              </w:rPr>
              <w:br/>
              <w:t xml:space="preserve">и т.п.)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67582E" w14:textId="03D8A0C6" w:rsidR="00DD54C1" w:rsidRPr="001C5C0F" w:rsidRDefault="00FE3BF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B48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40253224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CF8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7F0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оформление полиса ДМС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991BAA" w14:textId="3513E6A3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26B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54C1" w:rsidRPr="001C5C0F" w14:paraId="199A6B93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6BF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ABB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детям работников обеспечивается обучение </w:t>
            </w:r>
            <w:r w:rsidRPr="001C5C0F">
              <w:rPr>
                <w:sz w:val="26"/>
                <w:szCs w:val="26"/>
              </w:rPr>
              <w:br/>
              <w:t xml:space="preserve">по целевым направлениям в высших </w:t>
            </w:r>
            <w:r w:rsidRPr="001C5C0F">
              <w:rPr>
                <w:sz w:val="26"/>
                <w:szCs w:val="26"/>
              </w:rPr>
              <w:br/>
              <w:t>и профессиональных учебных заведениях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0161FA" w14:textId="5783D8F3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986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49B683D6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B1E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D4E6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оплата (или компенсация стоимости) путевок </w:t>
            </w:r>
            <w:r w:rsidRPr="001C5C0F">
              <w:rPr>
                <w:sz w:val="26"/>
                <w:szCs w:val="26"/>
              </w:rPr>
              <w:br/>
              <w:t xml:space="preserve">для лечения и отдыха сотрудников или их детей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D74270" w14:textId="783D9F7D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961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45835F01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8B4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D0CE" w14:textId="77777777" w:rsidR="00DD54C1" w:rsidRPr="00C01984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C01984">
              <w:rPr>
                <w:sz w:val="26"/>
                <w:szCs w:val="26"/>
              </w:rPr>
              <w:t>оплата занятий в спортивных секциях, посещение бассейна работником или членами его семьи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021053" w14:textId="6F1C8030" w:rsidR="00DD54C1" w:rsidRPr="00C01984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47C7" w14:textId="77777777" w:rsidR="00DD54C1" w:rsidRPr="00C01984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C01984">
              <w:rPr>
                <w:sz w:val="26"/>
                <w:szCs w:val="26"/>
              </w:rPr>
              <w:t>3</w:t>
            </w:r>
          </w:p>
        </w:tc>
      </w:tr>
      <w:tr w:rsidR="00DD54C1" w:rsidRPr="001C5C0F" w14:paraId="4E0A0F9B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8EA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FFC6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оплата культурно-массовых мероприятий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DA3DFA" w14:textId="17466527" w:rsidR="00DD54C1" w:rsidRPr="001C5C0F" w:rsidRDefault="00FE3BF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5AA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41CB4DBC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98D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EFF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3A5ABE">
              <w:rPr>
                <w:sz w:val="26"/>
                <w:szCs w:val="26"/>
              </w:rPr>
              <w:t>наличие собственного пункта питания в организации (столовая, выделенное и оборудованное помещение для приема пищи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36560E" w14:textId="340CE717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3EF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76BE4229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094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C1ED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обеспечение работников бесплатными обедами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F18D97" w14:textId="6E0A371E" w:rsidR="00DD54C1" w:rsidRPr="001C5C0F" w:rsidRDefault="00F64CB0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DAA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4D885950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04B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015A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компенсация затрат работника на мобильную связь, </w:t>
            </w:r>
            <w:r w:rsidRPr="001C5C0F">
              <w:rPr>
                <w:sz w:val="26"/>
                <w:szCs w:val="26"/>
              </w:rPr>
              <w:br/>
              <w:t xml:space="preserve">за стоимость бензина при использовании личного автомобиля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5FB2F0" w14:textId="29CBC60A" w:rsidR="00DD54C1" w:rsidRPr="001C5C0F" w:rsidRDefault="003A5AB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17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55A63F8E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43A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459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иные социальные гарантии работникам, в том числе членам их семей (не более 12 гарантий)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B9AF9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F66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137B8E98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13A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2105" w14:textId="76334519" w:rsidR="00DD54C1" w:rsidRPr="001C5C0F" w:rsidRDefault="003A5ABE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материальная помощь работникам, пострадавшим в результате стихийных бедствий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EE7742" w14:textId="27EEBE27" w:rsidR="00DD54C1" w:rsidRPr="001C5C0F" w:rsidRDefault="003A5AB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12E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4B9A0925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281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25FD" w14:textId="146B0F13" w:rsidR="00DD54C1" w:rsidRPr="001C5C0F" w:rsidRDefault="003A5ABE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Поощрение работников за выполнение Уставных задач Профсоюза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3E2085" w14:textId="6A2E0FDC" w:rsidR="00DD54C1" w:rsidRPr="001C5C0F" w:rsidRDefault="003A5AB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E5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4D19407A" w14:textId="77777777" w:rsidTr="004C29A9">
        <w:trPr>
          <w:trHeight w:val="3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81B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</w:p>
          <w:p w14:paraId="0B991AB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1C5C0F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CBB3" w14:textId="77777777" w:rsidR="00DD54C1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</w:p>
          <w:p w14:paraId="59104BD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>Охрана труда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3B8C8A" w14:textId="77777777" w:rsidR="00DD54C1" w:rsidRDefault="00DD54C1" w:rsidP="004C29A9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  <w:p w14:paraId="448B84D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005B" w14:textId="77777777" w:rsidR="00DD54C1" w:rsidRDefault="00DD54C1" w:rsidP="004C29A9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  <w:p w14:paraId="1E9B766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55EDCD45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6EF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C5C0F">
              <w:rPr>
                <w:sz w:val="26"/>
                <w:szCs w:val="26"/>
              </w:rPr>
              <w:t xml:space="preserve">.1.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1A7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Привлечение работников (их представительных органов) к организации охраны труда: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C9F5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C11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2B0A2FFF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A1F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48A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наличие системы управления охраной труда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E263A0" w14:textId="4EB5D0F2" w:rsidR="00DD54C1" w:rsidRPr="001C5C0F" w:rsidRDefault="00FE3BF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97A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677586CA" w14:textId="77777777" w:rsidTr="00DD54C1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03B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bookmarkStart w:id="14" w:name="_Hlk226379783"/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07D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наличие оценки профессиональных рисков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681805" w14:textId="2404E664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671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bookmarkEnd w:id="14"/>
      <w:tr w:rsidR="00DD54C1" w:rsidRPr="001C5C0F" w14:paraId="1BCE70BC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DE6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17C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наличие службы (специалиста) по охране труда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3C7C97" w14:textId="5DBFD96C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842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20ED4A61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A85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462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15" w:name="_Hlk226379923"/>
            <w:r w:rsidRPr="001C5C0F">
              <w:rPr>
                <w:sz w:val="26"/>
                <w:szCs w:val="26"/>
              </w:rPr>
              <w:t xml:space="preserve">наличие уполномоченных по охране труда </w:t>
            </w:r>
            <w:bookmarkEnd w:id="15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9B497A" w14:textId="584C0421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7CF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7CF2605B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309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30B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наличие комитета (комиссии) по охране труда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7BDD9D" w14:textId="6B076237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9BC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6283C2E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8A4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A6E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наличие отчетов о деятельности</w:t>
            </w:r>
            <w:r>
              <w:rPr>
                <w:sz w:val="26"/>
                <w:szCs w:val="26"/>
              </w:rPr>
              <w:t>:</w:t>
            </w:r>
            <w:r w:rsidRPr="001C5C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DDD52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E0B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DD54C1" w:rsidRPr="001C5C0F" w14:paraId="7ADBDBDF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66D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F29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службы по охране труда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AC20BB" w14:textId="77474A17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A7A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049C9825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FB0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8062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уполномоченных по охране труда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E6E998" w14:textId="04F247F9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5CB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7AE0156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6C8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590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комитета (комиссии) по охране труда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83EB95" w14:textId="1A0F4168" w:rsidR="00DD54C1" w:rsidRPr="001C5C0F" w:rsidRDefault="00EF1959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9A0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11ED019E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2C8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C5C0F">
              <w:rPr>
                <w:sz w:val="26"/>
                <w:szCs w:val="26"/>
              </w:rPr>
              <w:t>.2.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97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7D6667">
              <w:rPr>
                <w:sz w:val="26"/>
                <w:szCs w:val="26"/>
              </w:rPr>
              <w:t>Наличие</w:t>
            </w:r>
            <w:r w:rsidRPr="001C5C0F">
              <w:rPr>
                <w:sz w:val="26"/>
                <w:szCs w:val="26"/>
              </w:rPr>
              <w:t xml:space="preserve"> предупредительных мер по сокращению производственного травматизма и профзаболеваний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54977" w14:textId="26811B73" w:rsidR="00DD54C1" w:rsidRPr="001C5C0F" w:rsidRDefault="00780DB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37E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0D2305F6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D16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4A4B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проведение за счет средств работодателя медицинских осмотров работников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3CF736" w14:textId="10A7FE09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B5E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7BACC609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53D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C5C0F">
              <w:rPr>
                <w:sz w:val="26"/>
                <w:szCs w:val="26"/>
              </w:rPr>
              <w:t>.3.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55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Количество несчастных случаев, ед.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FE7DEA" w14:textId="21A59CFE" w:rsidR="00DD54C1" w:rsidRPr="001C5C0F" w:rsidRDefault="002975B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4EE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417A0E30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4A78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B987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9250AB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 xml:space="preserve"> выявленных профзаболеваний, чел.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816B61" w14:textId="69848B9F" w:rsidR="00DD54C1" w:rsidRPr="001C5C0F" w:rsidRDefault="002975B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1B1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9250AB">
              <w:rPr>
                <w:sz w:val="26"/>
                <w:szCs w:val="26"/>
              </w:rPr>
              <w:t>х</w:t>
            </w:r>
          </w:p>
        </w:tc>
      </w:tr>
      <w:tr w:rsidR="00DD54C1" w:rsidRPr="001C5C0F" w14:paraId="4352E42E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1B70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3C8D" w14:textId="77777777" w:rsidR="00DD54C1" w:rsidRPr="009250AB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отношение уровня профессиональной заболеваемости текущего года к уровню профессиональной заболеваемости предшествующего года: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BD52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012C" w14:textId="77777777" w:rsidR="00DD54C1" w:rsidRPr="009250AB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412ADEAE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8177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9A62" w14:textId="77777777" w:rsidR="00DD54C1" w:rsidRPr="009250AB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отсутствует или менее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3E6782" w14:textId="17C946AF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D21F" w14:textId="77777777" w:rsidR="00DD54C1" w:rsidRPr="009250AB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5A5E7F21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96E0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C4CD" w14:textId="77777777" w:rsidR="00DD54C1" w:rsidRPr="009250AB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равен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67B381" w14:textId="1CED3A51" w:rsidR="00DD54C1" w:rsidRPr="001C5C0F" w:rsidRDefault="002975B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3D33" w14:textId="77777777" w:rsidR="00DD54C1" w:rsidRPr="009250AB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0</w:t>
            </w:r>
          </w:p>
        </w:tc>
      </w:tr>
      <w:tr w:rsidR="00DD54C1" w:rsidRPr="001C5C0F" w14:paraId="4B47966B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F844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3C65" w14:textId="77777777" w:rsidR="00DD54C1" w:rsidRPr="009250AB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более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2DB38C" w14:textId="53E2E9F3" w:rsidR="00DD54C1" w:rsidRPr="001C5C0F" w:rsidRDefault="002975B3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FF4B" w14:textId="77777777" w:rsidR="00DD54C1" w:rsidRPr="009250AB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минус 5</w:t>
            </w:r>
          </w:p>
        </w:tc>
      </w:tr>
      <w:tr w:rsidR="00DD54C1" w:rsidRPr="001C5C0F" w14:paraId="277722D7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6D3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1C5C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1095" w14:textId="77777777" w:rsidR="00DD54C1" w:rsidRPr="001C5C0F" w:rsidRDefault="00DD54C1" w:rsidP="0062568E">
            <w:pPr>
              <w:jc w:val="both"/>
              <w:rPr>
                <w:b/>
                <w:i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Проведение специальной оценки условий труда </w:t>
            </w:r>
            <w:r w:rsidRPr="001C5C0F">
              <w:rPr>
                <w:sz w:val="26"/>
                <w:szCs w:val="26"/>
              </w:rPr>
              <w:br/>
              <w:t>на рабочих местах, %: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59D4A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0C0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6BF739FD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51B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1D9" w14:textId="77777777" w:rsidR="00DD54C1" w:rsidRPr="001C5C0F" w:rsidRDefault="00DD54C1" w:rsidP="0062568E">
            <w:pPr>
              <w:jc w:val="both"/>
              <w:rPr>
                <w:b/>
                <w:i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от 90,0 до 100,0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43227" w14:textId="1FA96FE2" w:rsidR="00DD54C1" w:rsidRPr="00F142E6" w:rsidRDefault="00F142E6" w:rsidP="0062568E">
            <w:pPr>
              <w:jc w:val="center"/>
              <w:rPr>
                <w:bCs/>
                <w:iCs/>
                <w:sz w:val="26"/>
                <w:szCs w:val="26"/>
              </w:rPr>
            </w:pPr>
            <w:r w:rsidRPr="00F142E6"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C070" w14:textId="77777777" w:rsidR="00DD54C1" w:rsidRPr="001C5C0F" w:rsidRDefault="00DD54C1" w:rsidP="0062568E">
            <w:pPr>
              <w:jc w:val="center"/>
              <w:rPr>
                <w:i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3FB03BCE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8CA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CD18" w14:textId="77777777" w:rsidR="00DD54C1" w:rsidRPr="001C5C0F" w:rsidRDefault="00DD54C1" w:rsidP="0062568E">
            <w:pPr>
              <w:jc w:val="both"/>
              <w:rPr>
                <w:b/>
                <w:i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 80,0 до 89,9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FE0269" w14:textId="4335F5C8" w:rsidR="00DD54C1" w:rsidRPr="002975B3" w:rsidRDefault="002975B3" w:rsidP="0062568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975B3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572C" w14:textId="77777777" w:rsidR="00DD54C1" w:rsidRPr="001C5C0F" w:rsidRDefault="00DD54C1" w:rsidP="0062568E">
            <w:pPr>
              <w:jc w:val="center"/>
              <w:rPr>
                <w:i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4</w:t>
            </w:r>
          </w:p>
        </w:tc>
      </w:tr>
      <w:tr w:rsidR="00DD54C1" w:rsidRPr="001C5C0F" w14:paraId="46E4556C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1B6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EBB" w14:textId="77777777" w:rsidR="00DD54C1" w:rsidRPr="001C5C0F" w:rsidRDefault="00DD54C1" w:rsidP="0062568E">
            <w:pPr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 70,0 до 79,9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096A4" w14:textId="0822BFB8" w:rsidR="00DD54C1" w:rsidRPr="002975B3" w:rsidRDefault="002975B3" w:rsidP="0062568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975B3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8BB" w14:textId="77777777" w:rsidR="00DD54C1" w:rsidRPr="001C5C0F" w:rsidRDefault="00DD54C1" w:rsidP="0062568E">
            <w:pPr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494B9C6E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DF8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75CF" w14:textId="77777777" w:rsidR="00DD54C1" w:rsidRPr="001C5C0F" w:rsidRDefault="00DD54C1" w:rsidP="0062568E">
            <w:pPr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 60,0 до 69,9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088281" w14:textId="3821A2F4" w:rsidR="00DD54C1" w:rsidRPr="002975B3" w:rsidRDefault="002975B3" w:rsidP="0062568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975B3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75D1" w14:textId="77777777" w:rsidR="00DD54C1" w:rsidRPr="001C5C0F" w:rsidRDefault="00DD54C1" w:rsidP="0062568E">
            <w:pPr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43B446BF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091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BA9A" w14:textId="77777777" w:rsidR="00DD54C1" w:rsidRPr="001C5C0F" w:rsidRDefault="00DD54C1" w:rsidP="0062568E">
            <w:pPr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от 50,0 до 59,9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306F4D" w14:textId="7D752B73" w:rsidR="00DD54C1" w:rsidRPr="002975B3" w:rsidRDefault="002975B3" w:rsidP="0062568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975B3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025" w14:textId="77777777" w:rsidR="00DD54C1" w:rsidRPr="001C5C0F" w:rsidRDefault="00DD54C1" w:rsidP="0062568E">
            <w:pPr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49A77EB4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D5E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6B9F" w14:textId="77777777" w:rsidR="00DD54C1" w:rsidRPr="001C5C0F" w:rsidRDefault="00DD54C1" w:rsidP="0062568E">
            <w:pPr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менее 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D65EBF" w14:textId="1310DF8E" w:rsidR="00DD54C1" w:rsidRPr="002975B3" w:rsidRDefault="002975B3" w:rsidP="0062568E">
            <w:pPr>
              <w:jc w:val="center"/>
              <w:rPr>
                <w:bCs/>
                <w:iCs/>
                <w:sz w:val="26"/>
                <w:szCs w:val="26"/>
              </w:rPr>
            </w:pPr>
            <w:r w:rsidRPr="002975B3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90C3" w14:textId="77777777" w:rsidR="00DD54C1" w:rsidRPr="001C5C0F" w:rsidRDefault="00DD54C1" w:rsidP="0062568E">
            <w:pPr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0</w:t>
            </w:r>
          </w:p>
        </w:tc>
      </w:tr>
      <w:tr w:rsidR="00DD54C1" w:rsidRPr="001C5C0F" w14:paraId="0614AE79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8E9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1C5C0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1078" w14:textId="77777777" w:rsidR="00DD54C1" w:rsidRPr="001C5C0F" w:rsidRDefault="00DD54C1" w:rsidP="0062568E">
            <w:pPr>
              <w:jc w:val="both"/>
              <w:rPr>
                <w:sz w:val="26"/>
                <w:szCs w:val="26"/>
              </w:rPr>
            </w:pPr>
            <w:bookmarkStart w:id="16" w:name="_Hlk226545949"/>
            <w:r w:rsidRPr="001C5C0F">
              <w:rPr>
                <w:b/>
                <w:sz w:val="26"/>
                <w:szCs w:val="26"/>
              </w:rPr>
              <w:t>Развитие трудовых ресурсов и кадрового потенциала</w:t>
            </w:r>
            <w:bookmarkEnd w:id="16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B7AEB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D4F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5725C2FA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07E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C5C0F">
              <w:rPr>
                <w:sz w:val="26"/>
                <w:szCs w:val="26"/>
              </w:rPr>
              <w:t>.1.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5913" w14:textId="77777777" w:rsidR="00DD54C1" w:rsidRPr="001C5C0F" w:rsidRDefault="00DD54C1" w:rsidP="0062568E">
            <w:pPr>
              <w:jc w:val="both"/>
              <w:rPr>
                <w:sz w:val="26"/>
                <w:szCs w:val="26"/>
              </w:rPr>
            </w:pPr>
            <w:bookmarkStart w:id="17" w:name="_Hlk226545964"/>
            <w:r w:rsidRPr="001C5C0F">
              <w:rPr>
                <w:sz w:val="26"/>
                <w:szCs w:val="26"/>
              </w:rPr>
              <w:t xml:space="preserve">Используется утвержденная методика оценки результативности деятельности работников, влияющая на размер оплаты труда </w:t>
            </w:r>
            <w:bookmarkEnd w:id="17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D8092A" w14:textId="49F34670" w:rsidR="00DD54C1" w:rsidRPr="00092FB5" w:rsidRDefault="00092FB5" w:rsidP="0062568E">
            <w:pPr>
              <w:jc w:val="center"/>
              <w:rPr>
                <w:bCs/>
                <w:sz w:val="26"/>
                <w:szCs w:val="26"/>
              </w:rPr>
            </w:pPr>
            <w:r w:rsidRPr="00092FB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733E" w14:textId="77777777" w:rsidR="00DD54C1" w:rsidRPr="001C5C0F" w:rsidRDefault="00DD54C1" w:rsidP="0062568E">
            <w:pPr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03D7F64D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C62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C5C0F">
              <w:rPr>
                <w:sz w:val="26"/>
                <w:szCs w:val="26"/>
              </w:rPr>
              <w:t>.2.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1A4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18" w:name="_Hlk226547211"/>
            <w:r w:rsidRPr="001C5C0F">
              <w:rPr>
                <w:sz w:val="26"/>
                <w:szCs w:val="26"/>
              </w:rPr>
              <w:t>Проведение оценки компетенции персонала (аттестации работников)</w:t>
            </w:r>
            <w:bookmarkEnd w:id="18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7D6B57" w14:textId="4235EF71" w:rsidR="00DD54C1" w:rsidRPr="001C5C0F" w:rsidRDefault="00F142E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B62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50648C0C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5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C5C0F">
              <w:rPr>
                <w:sz w:val="26"/>
                <w:szCs w:val="26"/>
              </w:rPr>
              <w:t>.3.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B694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19" w:name="_Hlk226549024"/>
            <w:r w:rsidRPr="001C5C0F">
              <w:rPr>
                <w:sz w:val="26"/>
                <w:szCs w:val="26"/>
              </w:rPr>
              <w:t xml:space="preserve">Наличие соглашений о взаимодействии </w:t>
            </w:r>
            <w:r w:rsidRPr="001C5C0F">
              <w:rPr>
                <w:sz w:val="26"/>
                <w:szCs w:val="26"/>
              </w:rPr>
              <w:br/>
              <w:t>с учреждениями профессионального образования:</w:t>
            </w:r>
            <w:bookmarkEnd w:id="19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DFF34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D3E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794DEB89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875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0746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нескольких соглашений с различными учреждениями профессионального образования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66F860" w14:textId="67831B00" w:rsidR="00DD54C1" w:rsidRPr="001C5C0F" w:rsidRDefault="005B438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3CB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A3A1CE4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CE8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9A5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0" w:name="_Hlk226549037"/>
            <w:r w:rsidRPr="001C5C0F">
              <w:rPr>
                <w:sz w:val="26"/>
                <w:szCs w:val="26"/>
              </w:rPr>
              <w:t>соглашение с одним учреждением профессионального образования</w:t>
            </w:r>
            <w:bookmarkEnd w:id="2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C7C2E5" w14:textId="28E65A4A" w:rsidR="00DD54C1" w:rsidRPr="001C5C0F" w:rsidRDefault="00816D68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8E4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47297712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496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C5C0F">
              <w:rPr>
                <w:sz w:val="26"/>
                <w:szCs w:val="26"/>
              </w:rPr>
              <w:t>.4.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771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1" w:name="_Hlk226549114"/>
            <w:r w:rsidRPr="001C5C0F">
              <w:rPr>
                <w:sz w:val="26"/>
                <w:szCs w:val="26"/>
              </w:rPr>
              <w:t>Организация системы наставничества</w:t>
            </w:r>
            <w:bookmarkEnd w:id="21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8D820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29D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3931350F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67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6BEB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надбавки за наставничество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CD90F" w14:textId="2BAFCBAF" w:rsidR="00DD54C1" w:rsidRPr="001C5C0F" w:rsidRDefault="005B438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E14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5A0900D8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4E0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46C4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2" w:name="_Hlk226549126"/>
            <w:r w:rsidRPr="001C5C0F">
              <w:rPr>
                <w:sz w:val="26"/>
                <w:szCs w:val="26"/>
              </w:rPr>
              <w:t>проведение мероприятий по распространению передового опыта</w:t>
            </w:r>
            <w:bookmarkEnd w:id="22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45B535" w14:textId="19879D01" w:rsidR="00DD54C1" w:rsidRPr="00816D68" w:rsidRDefault="00240793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816D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6A3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4445F0C6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4D2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1C6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3" w:name="_Hlk226550045"/>
            <w:r w:rsidRPr="001C5C0F">
              <w:rPr>
                <w:sz w:val="26"/>
                <w:szCs w:val="26"/>
              </w:rPr>
              <w:t>программа адаптации вновь принятых работников</w:t>
            </w:r>
            <w:bookmarkEnd w:id="23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7D1382" w14:textId="7255915B" w:rsidR="00DD54C1" w:rsidRPr="001C5C0F" w:rsidRDefault="00EB6C4A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258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73A7C769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C22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62E7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обучение вновь принятых работников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34F583" w14:textId="0A4A9E1F" w:rsidR="00DD54C1" w:rsidRPr="001C5C0F" w:rsidRDefault="0058567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61E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24FC2884" w14:textId="77777777" w:rsidTr="00DD54C1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07F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B20B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система поощрения рационализаторских предложений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6CE35BF" w14:textId="0FD4B3EA" w:rsidR="00DD54C1" w:rsidRPr="001C5C0F" w:rsidRDefault="0094403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D3D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140BE085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0D0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C5C0F">
              <w:rPr>
                <w:sz w:val="26"/>
                <w:szCs w:val="26"/>
              </w:rPr>
              <w:t>.5.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5414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2333C9">
              <w:rPr>
                <w:sz w:val="26"/>
                <w:szCs w:val="26"/>
              </w:rPr>
              <w:t>Формирование кадрового резерва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DE96666" w14:textId="0BB1B96D" w:rsidR="00DD54C1" w:rsidRPr="002333C9" w:rsidRDefault="002333C9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2333C9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67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648B9F53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FE5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1C5C0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605D" w14:textId="77777777" w:rsidR="00DD54C1" w:rsidRPr="00E93D40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E93D40">
              <w:rPr>
                <w:sz w:val="26"/>
                <w:szCs w:val="26"/>
              </w:rPr>
              <w:t xml:space="preserve">Установление льгот и гарантий высвобождаемым работникам </w:t>
            </w:r>
            <w:r>
              <w:rPr>
                <w:sz w:val="26"/>
                <w:szCs w:val="26"/>
              </w:rPr>
              <w:t>сверх</w:t>
            </w:r>
            <w:r w:rsidRPr="00E93D40">
              <w:rPr>
                <w:sz w:val="26"/>
                <w:szCs w:val="26"/>
              </w:rPr>
              <w:t xml:space="preserve"> трудового законодательства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1EFCD4A" w14:textId="6E06D84B" w:rsidR="00DD54C1" w:rsidRPr="00944036" w:rsidRDefault="00944036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94403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735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D54C1" w:rsidRPr="001C5C0F" w14:paraId="542BBF15" w14:textId="77777777" w:rsidTr="00DD54C1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162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10.7.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EE2B" w14:textId="77777777" w:rsidR="00DD54C1" w:rsidRPr="00E93D40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реорганизации не допускают высвобождение работников, имеющих троих и более детей, ребенка-инвалида, родителей-одиночек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52BCF8" w14:textId="7CDF1673" w:rsidR="00DD54C1" w:rsidRPr="00944036" w:rsidRDefault="00FE3BF3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254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D54C1" w:rsidRPr="001C5C0F" w14:paraId="6BC0EEB2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66B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3FE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bookmarkStart w:id="24" w:name="_Hlk226548361"/>
            <w:r w:rsidRPr="001C5C0F">
              <w:rPr>
                <w:b/>
                <w:sz w:val="26"/>
                <w:szCs w:val="26"/>
              </w:rPr>
              <w:t>Развитие корпоративной культуры</w:t>
            </w:r>
            <w:bookmarkEnd w:id="24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4808D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C38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24464064" w14:textId="77777777" w:rsidTr="00DD54C1">
        <w:trPr>
          <w:trHeight w:val="2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23C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EED7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5" w:name="_Hlk226548372"/>
            <w:r w:rsidRPr="001C5C0F">
              <w:rPr>
                <w:sz w:val="26"/>
                <w:szCs w:val="26"/>
              </w:rPr>
              <w:t>наличие кодекса профессиональной этики</w:t>
            </w:r>
            <w:bookmarkEnd w:id="25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41A9BC" w14:textId="154FDAA9" w:rsidR="00DD54C1" w:rsidRPr="001C5C0F" w:rsidRDefault="00DF6B46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66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4</w:t>
            </w:r>
          </w:p>
        </w:tc>
      </w:tr>
      <w:tr w:rsidR="00DD54C1" w:rsidRPr="001C5C0F" w14:paraId="2A7169CB" w14:textId="77777777" w:rsidTr="00DD54C1">
        <w:trPr>
          <w:trHeight w:val="39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F26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1EF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наличие внутреннего информационного ресурса (газета, журнал, бюллетень, электронное издание, интернет страничка или сайт)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E65CA" w14:textId="2FA135D7" w:rsidR="00DD54C1" w:rsidRPr="001C5C0F" w:rsidRDefault="00025AE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D1B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17FCB0E7" w14:textId="77777777" w:rsidTr="00DD54C1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47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C5C0F">
              <w:rPr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18C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bookmarkStart w:id="26" w:name="_Hlk226548568"/>
            <w:r w:rsidRPr="001C5C0F">
              <w:rPr>
                <w:b/>
                <w:sz w:val="26"/>
                <w:szCs w:val="26"/>
              </w:rPr>
              <w:t>Создание и развитие рабочих мест</w:t>
            </w:r>
            <w:bookmarkEnd w:id="26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C90F9E" w14:textId="6A5812B7" w:rsidR="00DD54C1" w:rsidRPr="00F2361A" w:rsidRDefault="00F2361A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F2361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CFE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2249F0F0" w14:textId="77777777" w:rsidTr="00DD54C1">
        <w:trPr>
          <w:trHeight w:val="2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5B8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C5C0F">
              <w:rPr>
                <w:sz w:val="26"/>
                <w:szCs w:val="26"/>
              </w:rPr>
              <w:t>.1.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C43B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7" w:name="_Hlk226548585"/>
            <w:r w:rsidRPr="001C5C0F">
              <w:rPr>
                <w:sz w:val="26"/>
                <w:szCs w:val="26"/>
              </w:rPr>
              <w:t>общее количество рабочих мест (по штатному расписанию),____ ед.</w:t>
            </w:r>
            <w:bookmarkEnd w:id="27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DBD205" w14:textId="6A151757" w:rsidR="00DD54C1" w:rsidRPr="00B37739" w:rsidRDefault="00F2361A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B37739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C15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28FDFCEA" w14:textId="77777777" w:rsidTr="00DD54C1">
        <w:trPr>
          <w:trHeight w:val="28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1D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104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3973D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6464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33D0DE41" w14:textId="77777777" w:rsidTr="00DD54C1">
        <w:trPr>
          <w:trHeight w:val="2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536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A010" w14:textId="77777777" w:rsidR="00DD54C1" w:rsidRPr="006368A0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bookmarkStart w:id="28" w:name="_Hlk226552214"/>
            <w:r w:rsidRPr="006368A0">
              <w:rPr>
                <w:sz w:val="26"/>
                <w:szCs w:val="26"/>
              </w:rPr>
              <w:t>численность трудоустроенных инвалидов в счет установленной квоты, ___ед.:</w:t>
            </w:r>
            <w:bookmarkEnd w:id="28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A15324" w14:textId="14F07E94" w:rsidR="00DD54C1" w:rsidRPr="00B37739" w:rsidRDefault="00B37739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B3773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50F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DD54C1" w:rsidRPr="001C5C0F" w14:paraId="7DF7C0F1" w14:textId="77777777" w:rsidTr="00DD54C1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3FF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186A" w14:textId="77777777" w:rsidR="00DD54C1" w:rsidRPr="006368A0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6368A0">
              <w:rPr>
                <w:sz w:val="26"/>
                <w:szCs w:val="26"/>
              </w:rPr>
              <w:t>менее 50 % от установленной квоты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CC813C" w14:textId="6934AA16" w:rsidR="00DD54C1" w:rsidRPr="00B37739" w:rsidRDefault="00B37739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B37739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B5C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D54C1" w:rsidRPr="001C5C0F" w14:paraId="55A55E7B" w14:textId="77777777" w:rsidTr="00DD54C1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EC3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CDD3" w14:textId="77777777" w:rsidR="00DD54C1" w:rsidRPr="006368A0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6368A0">
              <w:rPr>
                <w:sz w:val="26"/>
                <w:szCs w:val="26"/>
              </w:rPr>
              <w:t xml:space="preserve">50 </w:t>
            </w:r>
            <w:r w:rsidRPr="00DD699A">
              <w:rPr>
                <w:sz w:val="26"/>
                <w:szCs w:val="26"/>
              </w:rPr>
              <w:t xml:space="preserve">– </w:t>
            </w:r>
            <w:r w:rsidRPr="006368A0">
              <w:rPr>
                <w:sz w:val="26"/>
                <w:szCs w:val="26"/>
              </w:rPr>
              <w:t xml:space="preserve">70 %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47FB4E" w14:textId="246E0248" w:rsidR="00DD54C1" w:rsidRPr="00B37739" w:rsidRDefault="00B37739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B37739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CF8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D54C1" w:rsidRPr="001C5C0F" w14:paraId="0E625BAC" w14:textId="77777777" w:rsidTr="00DD54C1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6DA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5DE8" w14:textId="77777777" w:rsidR="00DD54C1" w:rsidRPr="006368A0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6368A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1</w:t>
            </w:r>
            <w:r w:rsidRPr="006368A0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99</w:t>
            </w:r>
            <w:r w:rsidRPr="006368A0">
              <w:rPr>
                <w:sz w:val="26"/>
                <w:szCs w:val="26"/>
              </w:rPr>
              <w:t xml:space="preserve">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74B66" w14:textId="2B5A5A66" w:rsidR="00DD54C1" w:rsidRPr="00B37739" w:rsidRDefault="00B37739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B37739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51C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D54C1" w:rsidRPr="001C5C0F" w14:paraId="00BF902B" w14:textId="77777777" w:rsidTr="00DD54C1">
        <w:trPr>
          <w:trHeight w:val="2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8C2E" w14:textId="77777777" w:rsidR="00DD54C1" w:rsidRPr="00722CBB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B17A" w14:textId="77777777" w:rsidR="00DD54C1" w:rsidRPr="00722CBB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722CBB">
              <w:rPr>
                <w:sz w:val="26"/>
                <w:szCs w:val="26"/>
              </w:rPr>
              <w:t>100 % и более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767D66" w14:textId="444AD784" w:rsidR="00DD54C1" w:rsidRPr="00B37739" w:rsidRDefault="00B37739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B37739"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7112" w14:textId="77777777" w:rsidR="00DD54C1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D54C1" w:rsidRPr="001C5C0F" w14:paraId="39620B0B" w14:textId="77777777" w:rsidTr="00DD54C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6B4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C5C0F">
              <w:rPr>
                <w:sz w:val="26"/>
                <w:szCs w:val="26"/>
              </w:rPr>
              <w:t>.2.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82B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Использование гибких форм занятости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1CCE4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CEB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692FDD0D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6B6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2AE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надомный труд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86FF38" w14:textId="39AAF503" w:rsidR="00DD54C1" w:rsidRPr="0031759A" w:rsidRDefault="0031759A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31759A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CBA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751E02E8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21B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B20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скользящий (гибкий) график работы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0FCD39" w14:textId="6E8654F8" w:rsidR="00DD54C1" w:rsidRPr="0031759A" w:rsidRDefault="0031759A" w:rsidP="0062568E">
            <w:pPr>
              <w:tabs>
                <w:tab w:val="left" w:pos="360"/>
              </w:tabs>
              <w:jc w:val="center"/>
              <w:rPr>
                <w:bCs/>
                <w:sz w:val="26"/>
                <w:szCs w:val="26"/>
              </w:rPr>
            </w:pPr>
            <w:r w:rsidRPr="0031759A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E85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EDED15C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6C0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0C9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иные гибкие формы занятости (не более </w:t>
            </w:r>
            <w:r w:rsidRPr="001C5C0F">
              <w:rPr>
                <w:sz w:val="26"/>
                <w:szCs w:val="26"/>
              </w:rPr>
              <w:br/>
              <w:t>2 мероприятий):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688700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EC0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055CDA2B" w14:textId="77777777" w:rsidTr="00DD54C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AA2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BF56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4469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14D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36D8C2D2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0DB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</w:t>
            </w:r>
            <w:r w:rsidRPr="001C5C0F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034A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1C5C0F">
              <w:rPr>
                <w:b/>
                <w:sz w:val="26"/>
                <w:szCs w:val="26"/>
              </w:rPr>
              <w:t>Мероприятия по взаимодействию с учащимися: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E9179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7A8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60FFDA6F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BF1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1C5C0F">
              <w:rPr>
                <w:sz w:val="26"/>
                <w:szCs w:val="26"/>
              </w:rPr>
              <w:t>.1.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B62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D236CF" w14:textId="3276A8FA" w:rsidR="00DD54C1" w:rsidRPr="001C5C0F" w:rsidRDefault="0031759A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7CF7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3</w:t>
            </w:r>
          </w:p>
        </w:tc>
      </w:tr>
      <w:tr w:rsidR="00DD54C1" w:rsidRPr="001C5C0F" w14:paraId="4C599E24" w14:textId="77777777" w:rsidTr="00DD54C1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B1D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1C5C0F">
              <w:rPr>
                <w:sz w:val="26"/>
                <w:szCs w:val="26"/>
              </w:rPr>
              <w:t>.2.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2C99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Профессиональная ориентации: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C5927E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CC5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76E1B562" w14:textId="77777777" w:rsidTr="00DD54C1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B82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BCF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информирование учащихся о вакансиях, предоставляемых организацией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D0D64A" w14:textId="5923C4B0" w:rsidR="00DD54C1" w:rsidRPr="001C5C0F" w:rsidRDefault="0031759A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904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276BF9CF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618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AF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экскурсии на предприятия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C5B2CB" w14:textId="0D3D5477" w:rsidR="00DD54C1" w:rsidRPr="001C5C0F" w:rsidRDefault="0031759A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02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7C8481DB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322B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1C5C0F">
              <w:rPr>
                <w:sz w:val="26"/>
                <w:szCs w:val="26"/>
              </w:rPr>
              <w:t>.3.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8FC2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7F44B" w14:textId="04DE2450" w:rsidR="00DD54C1" w:rsidRPr="001C5C0F" w:rsidRDefault="0031759A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D3E3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5</w:t>
            </w:r>
          </w:p>
        </w:tc>
      </w:tr>
      <w:tr w:rsidR="00DD54C1" w:rsidRPr="001C5C0F" w14:paraId="600718D1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98F6" w14:textId="77777777" w:rsidR="00DD54C1" w:rsidRPr="00722CBB" w:rsidRDefault="00DD54C1" w:rsidP="0062568E">
            <w:pPr>
              <w:tabs>
                <w:tab w:val="left" w:pos="360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29" w:name="_Hlk226555167"/>
            <w:bookmarkStart w:id="30" w:name="_Hlk226555191"/>
            <w:r w:rsidRPr="00722CBB">
              <w:rPr>
                <w:b/>
                <w:bCs/>
                <w:sz w:val="26"/>
                <w:szCs w:val="26"/>
              </w:rPr>
              <w:t>14.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C626" w14:textId="77777777" w:rsidR="00DD54C1" w:rsidRPr="00722CBB" w:rsidRDefault="00DD54C1" w:rsidP="0062568E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22CBB">
              <w:rPr>
                <w:b/>
                <w:bCs/>
                <w:sz w:val="26"/>
                <w:szCs w:val="26"/>
              </w:rPr>
              <w:t>Создание условий для ведения здорового образа жизни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C5CC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E969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bookmarkEnd w:id="30"/>
      <w:tr w:rsidR="00DD54C1" w:rsidRPr="001C5C0F" w14:paraId="307F72F7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E232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4A9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наличие программы (плана мероприятий) </w:t>
            </w:r>
            <w:r w:rsidRPr="001C5C0F">
              <w:rPr>
                <w:sz w:val="26"/>
                <w:szCs w:val="26"/>
              </w:rPr>
              <w:br/>
              <w:t xml:space="preserve">по поддержке здорового образа жизни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2B660F" w14:textId="44A12504" w:rsidR="00DD54C1" w:rsidRPr="001C5C0F" w:rsidRDefault="006B5669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3A2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bookmarkEnd w:id="29"/>
      <w:tr w:rsidR="00DD54C1" w:rsidRPr="001C5C0F" w14:paraId="72C12564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446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C32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мероприятия по борьбе с алкоголизмом, курением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7E291A" w14:textId="4306173D" w:rsidR="00DD54C1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88E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5F7ED509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751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1F04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мероприятия по психологической разгрузке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2BBBAF" w14:textId="7AE9248B" w:rsidR="00DD54C1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239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717C6ED5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B16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B54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проведение вакцинации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083E1C" w14:textId="6F2D1C5F" w:rsidR="00DD54C1" w:rsidRPr="001C5C0F" w:rsidRDefault="0033069A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7F6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64CFE46F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D35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BB73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обеспечение работников чистой питьевой водой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4FF482" w14:textId="156373B8" w:rsidR="00DD54C1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EEE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0EC3160E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671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C55C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организация «Дней здоровья»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561264" w14:textId="235B1C9B" w:rsidR="00DD54C1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7A7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2708C25D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BCFF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7F65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информационные мероприятия по пропаганде здорового образа жизни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2009CD" w14:textId="79653A13" w:rsidR="00DD54C1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DB9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2</w:t>
            </w:r>
          </w:p>
        </w:tc>
      </w:tr>
      <w:tr w:rsidR="00DD54C1" w:rsidRPr="001C5C0F" w14:paraId="308BD7DD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3E7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CBB8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предоставление возможности регулярно заниматься физической культурой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D93B0B" w14:textId="75F9650A" w:rsidR="00DD54C1" w:rsidRPr="001C5C0F" w:rsidRDefault="007375E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EFBC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4</w:t>
            </w:r>
          </w:p>
        </w:tc>
      </w:tr>
      <w:tr w:rsidR="00DD54C1" w:rsidRPr="001C5C0F" w14:paraId="2C493D26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0795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D837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 xml:space="preserve">другие </w:t>
            </w:r>
            <w:r w:rsidRPr="003A28DC">
              <w:rPr>
                <w:sz w:val="26"/>
                <w:szCs w:val="26"/>
              </w:rPr>
              <w:t>профилактические мероприятия (не более трех)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537DD6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5C01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х</w:t>
            </w:r>
          </w:p>
        </w:tc>
      </w:tr>
      <w:tr w:rsidR="00DD54C1" w:rsidRPr="001C5C0F" w14:paraId="6D472FE6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9C8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225E" w14:textId="77777777" w:rsidR="00DD54C1" w:rsidRPr="001C5C0F" w:rsidRDefault="00DD54C1" w:rsidP="0062568E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CC3948" w14:textId="7BA616C2" w:rsidR="00DD54C1" w:rsidRPr="001C5C0F" w:rsidRDefault="007375EE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3D6D" w14:textId="77777777" w:rsidR="00DD54C1" w:rsidRPr="001C5C0F" w:rsidRDefault="00DD54C1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1C5C0F">
              <w:rPr>
                <w:sz w:val="26"/>
                <w:szCs w:val="26"/>
              </w:rPr>
              <w:t>1</w:t>
            </w:r>
          </w:p>
        </w:tc>
      </w:tr>
      <w:tr w:rsidR="00DF3884" w:rsidRPr="001C5C0F" w14:paraId="25038954" w14:textId="77777777" w:rsidTr="00DD54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B5B6" w14:textId="77777777" w:rsidR="00DF3884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0AB1" w14:textId="436C46FE" w:rsidR="00DF3884" w:rsidRPr="00DF3884" w:rsidRDefault="00DF3884" w:rsidP="0062568E">
            <w:pPr>
              <w:tabs>
                <w:tab w:val="left" w:pos="3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DF3884">
              <w:rPr>
                <w:b/>
                <w:bCs/>
                <w:sz w:val="26"/>
                <w:szCs w:val="26"/>
              </w:rPr>
              <w:t>Общее количество баллов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D500A5" w14:textId="4206DF99" w:rsidR="00DF3884" w:rsidRPr="003715F9" w:rsidRDefault="00853D02" w:rsidP="0062568E">
            <w:pPr>
              <w:tabs>
                <w:tab w:val="left" w:pos="36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  <w:r w:rsidR="00780DB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7356" w14:textId="77777777" w:rsidR="00DF3884" w:rsidRPr="001C5C0F" w:rsidRDefault="00DF3884" w:rsidP="0062568E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2C40C6F2" w14:textId="77777777" w:rsidR="00DD54C1" w:rsidRPr="001C5C0F" w:rsidRDefault="00DD54C1" w:rsidP="00DD54C1">
      <w:pPr>
        <w:jc w:val="center"/>
        <w:rPr>
          <w:bCs/>
        </w:rPr>
      </w:pPr>
    </w:p>
    <w:p w14:paraId="4C1CF69F" w14:textId="77777777" w:rsidR="00DD54C1" w:rsidRPr="001C5C0F" w:rsidRDefault="00DD54C1" w:rsidP="00DD54C1">
      <w:pPr>
        <w:shd w:val="clear" w:color="auto" w:fill="FFFFFF"/>
      </w:pPr>
    </w:p>
    <w:p w14:paraId="0E2E2142" w14:textId="195CF174" w:rsidR="00DD54C1" w:rsidRDefault="00025AE4" w:rsidP="00DD54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Заведующий МБДОУ № 7                                       Семенихина Е.В</w:t>
      </w:r>
    </w:p>
    <w:p w14:paraId="1DA7A205" w14:textId="77777777" w:rsidR="00025AE4" w:rsidRPr="001C5C0F" w:rsidRDefault="00025AE4" w:rsidP="00DD54C1">
      <w:pPr>
        <w:shd w:val="clear" w:color="auto" w:fill="FFFFFF"/>
        <w:rPr>
          <w:sz w:val="28"/>
          <w:szCs w:val="28"/>
        </w:rPr>
      </w:pPr>
    </w:p>
    <w:p w14:paraId="1ABE9F3F" w14:textId="3AB05295" w:rsidR="00DD54C1" w:rsidRPr="001C5C0F" w:rsidRDefault="00DD54C1" w:rsidP="00DD54C1">
      <w:pPr>
        <w:shd w:val="clear" w:color="auto" w:fill="FFFFFF"/>
        <w:rPr>
          <w:sz w:val="28"/>
          <w:szCs w:val="28"/>
        </w:rPr>
      </w:pPr>
      <w:r w:rsidRPr="001C5C0F">
        <w:rPr>
          <w:sz w:val="28"/>
          <w:szCs w:val="28"/>
        </w:rPr>
        <w:t>Главный бухгалтер</w:t>
      </w:r>
      <w:r w:rsidR="00025AE4">
        <w:rPr>
          <w:sz w:val="28"/>
          <w:szCs w:val="28"/>
        </w:rPr>
        <w:t xml:space="preserve">                                                   Куриченко В.В</w:t>
      </w:r>
    </w:p>
    <w:p w14:paraId="1DEFE531" w14:textId="62CFB897" w:rsidR="00DD54C1" w:rsidRPr="001C5C0F" w:rsidRDefault="00DD54C1" w:rsidP="00DD54C1">
      <w:pPr>
        <w:shd w:val="clear" w:color="auto" w:fill="FFFFFF"/>
        <w:rPr>
          <w:sz w:val="28"/>
          <w:szCs w:val="28"/>
        </w:rPr>
      </w:pPr>
      <w:r w:rsidRPr="001C5C0F">
        <w:rPr>
          <w:sz w:val="28"/>
          <w:szCs w:val="28"/>
        </w:rPr>
        <w:t xml:space="preserve">М. П.     « </w:t>
      </w:r>
      <w:r w:rsidR="003715F9">
        <w:rPr>
          <w:sz w:val="28"/>
          <w:szCs w:val="28"/>
        </w:rPr>
        <w:t>10</w:t>
      </w:r>
      <w:r w:rsidRPr="001C5C0F">
        <w:rPr>
          <w:sz w:val="28"/>
          <w:szCs w:val="28"/>
        </w:rPr>
        <w:t xml:space="preserve"> » </w:t>
      </w:r>
      <w:r w:rsidR="003715F9">
        <w:rPr>
          <w:sz w:val="28"/>
          <w:szCs w:val="28"/>
        </w:rPr>
        <w:t xml:space="preserve">апреля </w:t>
      </w:r>
      <w:r w:rsidRPr="001C5C0F">
        <w:rPr>
          <w:sz w:val="28"/>
          <w:szCs w:val="28"/>
        </w:rPr>
        <w:t>20</w:t>
      </w:r>
      <w:r w:rsidR="003715F9">
        <w:rPr>
          <w:sz w:val="28"/>
          <w:szCs w:val="28"/>
        </w:rPr>
        <w:t>26</w:t>
      </w:r>
      <w:r w:rsidRPr="001C5C0F">
        <w:rPr>
          <w:sz w:val="28"/>
          <w:szCs w:val="28"/>
        </w:rPr>
        <w:t xml:space="preserve">  г.</w:t>
      </w:r>
    </w:p>
    <w:p w14:paraId="17385036" w14:textId="77777777" w:rsidR="00DD54C1" w:rsidRPr="001C5C0F" w:rsidRDefault="00DD54C1" w:rsidP="00DD54C1">
      <w:pPr>
        <w:shd w:val="clear" w:color="auto" w:fill="FFFFFF"/>
        <w:rPr>
          <w:sz w:val="28"/>
          <w:szCs w:val="28"/>
        </w:rPr>
      </w:pPr>
      <w:r w:rsidRPr="001C5C0F">
        <w:rPr>
          <w:sz w:val="28"/>
          <w:szCs w:val="28"/>
        </w:rPr>
        <w:tab/>
      </w:r>
    </w:p>
    <w:p w14:paraId="6669DF10" w14:textId="1822E765" w:rsidR="00DD54C1" w:rsidRPr="001C5C0F" w:rsidRDefault="00DD54C1" w:rsidP="00DD54C1">
      <w:pPr>
        <w:shd w:val="clear" w:color="auto" w:fill="FFFFFF"/>
        <w:rPr>
          <w:sz w:val="28"/>
          <w:szCs w:val="28"/>
        </w:rPr>
      </w:pPr>
      <w:r w:rsidRPr="001C5C0F">
        <w:rPr>
          <w:sz w:val="28"/>
          <w:szCs w:val="28"/>
        </w:rPr>
        <w:t xml:space="preserve">Председатель профкома </w:t>
      </w:r>
      <w:r w:rsidR="00025AE4">
        <w:rPr>
          <w:sz w:val="28"/>
          <w:szCs w:val="28"/>
        </w:rPr>
        <w:t xml:space="preserve">                                         Карелина С.В</w:t>
      </w:r>
    </w:p>
    <w:p w14:paraId="069F528A" w14:textId="77777777" w:rsidR="00DD54C1" w:rsidRPr="001C5C0F" w:rsidRDefault="00DD54C1" w:rsidP="00DD54C1">
      <w:pPr>
        <w:shd w:val="clear" w:color="auto" w:fill="FFFFFF"/>
      </w:pPr>
    </w:p>
    <w:p w14:paraId="292E36ED" w14:textId="77777777" w:rsidR="00DD54C1" w:rsidRPr="001C5C0F" w:rsidRDefault="00DD54C1" w:rsidP="00DD54C1">
      <w:pPr>
        <w:shd w:val="clear" w:color="auto" w:fill="FFFFFF"/>
      </w:pPr>
    </w:p>
    <w:p w14:paraId="6CFDDDD0" w14:textId="77777777" w:rsidR="00DD54C1" w:rsidRPr="001C5C0F" w:rsidRDefault="00DD54C1" w:rsidP="00DD54C1">
      <w:pPr>
        <w:shd w:val="clear" w:color="auto" w:fill="FFFFFF"/>
      </w:pPr>
    </w:p>
    <w:p w14:paraId="62336BD9" w14:textId="77777777" w:rsidR="00DD54C1" w:rsidRPr="001C5C0F" w:rsidRDefault="00DD54C1" w:rsidP="00DD54C1">
      <w:pPr>
        <w:shd w:val="clear" w:color="auto" w:fill="FFFFFF"/>
      </w:pPr>
      <w:r w:rsidRPr="001C5C0F">
        <w:t>__________</w:t>
      </w:r>
    </w:p>
    <w:p w14:paraId="32E61FEB" w14:textId="69BD4443" w:rsidR="00E25BC4" w:rsidRDefault="00DD54C1" w:rsidP="00DD54C1">
      <w:r w:rsidRPr="001C5C0F">
        <w:rPr>
          <w:rFonts w:ascii="Arial" w:hAnsi="Arial" w:cs="Arial"/>
        </w:rPr>
        <w:t xml:space="preserve">³ </w:t>
      </w:r>
      <w:r w:rsidRPr="001C5C0F">
        <w:t>В столбце 3 проставляются значения показателей организации, или ставится любая отметка, подтверждающая наличие того или иного критерия, в не заполненных строках ставится про</w:t>
      </w:r>
    </w:p>
    <w:sectPr w:rsidR="00E2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C1"/>
    <w:rsid w:val="00025AE4"/>
    <w:rsid w:val="00092FB5"/>
    <w:rsid w:val="00126761"/>
    <w:rsid w:val="002333C9"/>
    <w:rsid w:val="00240793"/>
    <w:rsid w:val="002508D4"/>
    <w:rsid w:val="002975B3"/>
    <w:rsid w:val="002A396E"/>
    <w:rsid w:val="002B2159"/>
    <w:rsid w:val="0031759A"/>
    <w:rsid w:val="0033069A"/>
    <w:rsid w:val="003322B5"/>
    <w:rsid w:val="003715F9"/>
    <w:rsid w:val="003A5ABE"/>
    <w:rsid w:val="003D4301"/>
    <w:rsid w:val="004123D5"/>
    <w:rsid w:val="004C29A9"/>
    <w:rsid w:val="005127D9"/>
    <w:rsid w:val="005328F1"/>
    <w:rsid w:val="00553032"/>
    <w:rsid w:val="0058567E"/>
    <w:rsid w:val="005B4386"/>
    <w:rsid w:val="0067482B"/>
    <w:rsid w:val="006B29C5"/>
    <w:rsid w:val="006B5669"/>
    <w:rsid w:val="006B6E7B"/>
    <w:rsid w:val="006F2118"/>
    <w:rsid w:val="00722CBB"/>
    <w:rsid w:val="007375EE"/>
    <w:rsid w:val="0073794C"/>
    <w:rsid w:val="00780DB1"/>
    <w:rsid w:val="00816D68"/>
    <w:rsid w:val="00833540"/>
    <w:rsid w:val="00853D02"/>
    <w:rsid w:val="00935B5A"/>
    <w:rsid w:val="00944036"/>
    <w:rsid w:val="00B37739"/>
    <w:rsid w:val="00B96892"/>
    <w:rsid w:val="00CC4F84"/>
    <w:rsid w:val="00DA1825"/>
    <w:rsid w:val="00DD54C1"/>
    <w:rsid w:val="00DD72DE"/>
    <w:rsid w:val="00DF3884"/>
    <w:rsid w:val="00DF6B46"/>
    <w:rsid w:val="00E21671"/>
    <w:rsid w:val="00E25BC4"/>
    <w:rsid w:val="00E65117"/>
    <w:rsid w:val="00EB6C4A"/>
    <w:rsid w:val="00EF1959"/>
    <w:rsid w:val="00F142E6"/>
    <w:rsid w:val="00F2361A"/>
    <w:rsid w:val="00F64CB0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CFC0"/>
  <w15:chartTrackingRefBased/>
  <w15:docId w15:val="{F2607047-A2CA-43A2-A43D-E515CF81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DD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2026-04-09T12:11:00Z</cp:lastPrinted>
  <dcterms:created xsi:type="dcterms:W3CDTF">2026-04-02T09:02:00Z</dcterms:created>
  <dcterms:modified xsi:type="dcterms:W3CDTF">2026-04-09T15:22:00Z</dcterms:modified>
</cp:coreProperties>
</file>