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9EF" w:rsidRPr="00217C6F" w:rsidRDefault="00217C6F">
      <w:pPr>
        <w:rPr>
          <w:rFonts w:ascii="Times New Roman" w:hAnsi="Times New Roman"/>
          <w:b/>
          <w:sz w:val="32"/>
          <w:szCs w:val="32"/>
        </w:rPr>
      </w:pPr>
      <w:r w:rsidRPr="00217C6F">
        <w:rPr>
          <w:rFonts w:ascii="Times New Roman" w:eastAsia="Times New Roman" w:hAnsi="Times New Roman"/>
          <w:b/>
          <w:sz w:val="32"/>
          <w:szCs w:val="32"/>
        </w:rPr>
        <w:t xml:space="preserve">Условия приема на обучение по договорам об оказании </w:t>
      </w:r>
      <w:r>
        <w:rPr>
          <w:rFonts w:ascii="Times New Roman" w:eastAsia="Times New Roman" w:hAnsi="Times New Roman"/>
          <w:b/>
          <w:sz w:val="32"/>
          <w:szCs w:val="32"/>
        </w:rPr>
        <w:t xml:space="preserve">  </w:t>
      </w:r>
      <w:r w:rsidRPr="00217C6F">
        <w:rPr>
          <w:rFonts w:ascii="Times New Roman" w:eastAsia="Times New Roman" w:hAnsi="Times New Roman"/>
          <w:b/>
          <w:sz w:val="32"/>
          <w:szCs w:val="32"/>
        </w:rPr>
        <w:t>платных образовательных услуг</w:t>
      </w:r>
    </w:p>
    <w:p w:rsidR="005D46CA" w:rsidRDefault="007B59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66486">
        <w:rPr>
          <w:rFonts w:ascii="Times New Roman" w:hAnsi="Times New Roman"/>
          <w:sz w:val="28"/>
          <w:szCs w:val="28"/>
        </w:rPr>
        <w:t xml:space="preserve">Прием в колледж лиц для обучения по образовательным программам </w:t>
      </w:r>
      <w:r w:rsidRPr="00F768A6">
        <w:rPr>
          <w:rFonts w:ascii="Times New Roman" w:hAnsi="Times New Roman"/>
          <w:color w:val="464C55"/>
          <w:sz w:val="28"/>
          <w:szCs w:val="28"/>
        </w:rPr>
        <w:t>по договорам об образовании, заключаемым при приеме на обучение за счет средств физических и (или) юридических лиц (далее - договор об оказании платных образовательных услуг),</w:t>
      </w:r>
      <w:r>
        <w:rPr>
          <w:rFonts w:ascii="Times New Roman" w:hAnsi="Times New Roman"/>
          <w:color w:val="464C55"/>
          <w:sz w:val="28"/>
          <w:szCs w:val="28"/>
        </w:rPr>
        <w:t xml:space="preserve"> </w:t>
      </w:r>
      <w:r w:rsidRPr="00266486">
        <w:rPr>
          <w:rFonts w:ascii="Times New Roman" w:hAnsi="Times New Roman"/>
          <w:sz w:val="28"/>
          <w:szCs w:val="28"/>
        </w:rPr>
        <w:t xml:space="preserve">осуществляется по заявлениям лиц, имеющих основное общее (9 </w:t>
      </w:r>
      <w:proofErr w:type="spellStart"/>
      <w:r w:rsidRPr="00266486">
        <w:rPr>
          <w:rFonts w:ascii="Times New Roman" w:hAnsi="Times New Roman"/>
          <w:sz w:val="28"/>
          <w:szCs w:val="28"/>
        </w:rPr>
        <w:t>кл</w:t>
      </w:r>
      <w:proofErr w:type="spellEnd"/>
      <w:r w:rsidRPr="00266486">
        <w:rPr>
          <w:rFonts w:ascii="Times New Roman" w:hAnsi="Times New Roman"/>
          <w:sz w:val="28"/>
          <w:szCs w:val="28"/>
        </w:rPr>
        <w:t xml:space="preserve">.) или среднее общее (11 </w:t>
      </w:r>
      <w:proofErr w:type="spellStart"/>
      <w:r w:rsidRPr="00266486">
        <w:rPr>
          <w:rFonts w:ascii="Times New Roman" w:hAnsi="Times New Roman"/>
          <w:sz w:val="28"/>
          <w:szCs w:val="28"/>
        </w:rPr>
        <w:t>кл</w:t>
      </w:r>
      <w:proofErr w:type="spellEnd"/>
      <w:r w:rsidRPr="00266486">
        <w:rPr>
          <w:rFonts w:ascii="Times New Roman" w:hAnsi="Times New Roman"/>
          <w:sz w:val="28"/>
          <w:szCs w:val="28"/>
        </w:rPr>
        <w:t>.) образование.</w:t>
      </w:r>
    </w:p>
    <w:p w:rsidR="007B59EF" w:rsidRDefault="007B59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66486">
        <w:rPr>
          <w:rFonts w:ascii="Times New Roman" w:hAnsi="Times New Roman"/>
          <w:sz w:val="28"/>
          <w:szCs w:val="28"/>
        </w:rPr>
        <w:t xml:space="preserve">Прием документов для обучения по специальностям СПО </w:t>
      </w:r>
      <w:r>
        <w:rPr>
          <w:rFonts w:ascii="Times New Roman" w:hAnsi="Times New Roman"/>
          <w:sz w:val="28"/>
          <w:szCs w:val="28"/>
        </w:rPr>
        <w:t xml:space="preserve">(кроме специальности </w:t>
      </w:r>
      <w:r w:rsidRPr="00266486">
        <w:rPr>
          <w:rFonts w:ascii="Times New Roman" w:hAnsi="Times New Roman"/>
          <w:sz w:val="28"/>
          <w:szCs w:val="28"/>
        </w:rPr>
        <w:t xml:space="preserve">42.02.01 «Реклама») по очной форме по договорам об оказании платных образовательных услуг на базе основного общего образования (9 </w:t>
      </w:r>
      <w:proofErr w:type="spellStart"/>
      <w:r w:rsidRPr="00266486">
        <w:rPr>
          <w:rFonts w:ascii="Times New Roman" w:hAnsi="Times New Roman"/>
          <w:sz w:val="28"/>
          <w:szCs w:val="28"/>
        </w:rPr>
        <w:t>кл</w:t>
      </w:r>
      <w:proofErr w:type="spellEnd"/>
      <w:r w:rsidRPr="00266486">
        <w:rPr>
          <w:rFonts w:ascii="Times New Roman" w:hAnsi="Times New Roman"/>
          <w:sz w:val="28"/>
          <w:szCs w:val="28"/>
        </w:rPr>
        <w:t>.) начинается 1 июня с 10-00 час</w:t>
      </w:r>
      <w:proofErr w:type="gramStart"/>
      <w:r w:rsidRPr="00266486">
        <w:rPr>
          <w:rFonts w:ascii="Times New Roman" w:hAnsi="Times New Roman"/>
          <w:sz w:val="28"/>
          <w:szCs w:val="28"/>
        </w:rPr>
        <w:t>.</w:t>
      </w:r>
      <w:proofErr w:type="gramEnd"/>
      <w:r w:rsidRPr="00266486">
        <w:rPr>
          <w:rFonts w:ascii="Times New Roman" w:hAnsi="Times New Roman"/>
          <w:sz w:val="28"/>
          <w:szCs w:val="28"/>
        </w:rPr>
        <w:t xml:space="preserve"> и заканчивается 15 августа в 14-00 час.</w:t>
      </w:r>
    </w:p>
    <w:p w:rsidR="007B59EF" w:rsidRDefault="007B59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66486">
        <w:rPr>
          <w:rFonts w:ascii="Times New Roman" w:hAnsi="Times New Roman"/>
          <w:sz w:val="28"/>
          <w:szCs w:val="28"/>
        </w:rPr>
        <w:t>Прием документов</w:t>
      </w:r>
      <w:r>
        <w:rPr>
          <w:rFonts w:ascii="Times New Roman" w:hAnsi="Times New Roman"/>
          <w:sz w:val="28"/>
          <w:szCs w:val="28"/>
        </w:rPr>
        <w:t xml:space="preserve"> для обучения по специальности </w:t>
      </w:r>
      <w:r w:rsidRPr="00266486">
        <w:rPr>
          <w:rFonts w:ascii="Times New Roman" w:hAnsi="Times New Roman"/>
          <w:sz w:val="28"/>
          <w:szCs w:val="28"/>
        </w:rPr>
        <w:t xml:space="preserve">42.02.01 «Реклама» по очной форме по договорам об оказании платных образовательных услуг на базе основного общего образования (9 </w:t>
      </w:r>
      <w:proofErr w:type="spellStart"/>
      <w:r w:rsidRPr="00266486">
        <w:rPr>
          <w:rFonts w:ascii="Times New Roman" w:hAnsi="Times New Roman"/>
          <w:sz w:val="28"/>
          <w:szCs w:val="28"/>
        </w:rPr>
        <w:t>кл</w:t>
      </w:r>
      <w:proofErr w:type="spellEnd"/>
      <w:r w:rsidRPr="00266486">
        <w:rPr>
          <w:rFonts w:ascii="Times New Roman" w:hAnsi="Times New Roman"/>
          <w:sz w:val="28"/>
          <w:szCs w:val="28"/>
        </w:rPr>
        <w:t>.) начинается 1 июня</w:t>
      </w:r>
      <w:r w:rsidR="003A39C5">
        <w:rPr>
          <w:rFonts w:ascii="Times New Roman" w:hAnsi="Times New Roman"/>
          <w:sz w:val="28"/>
          <w:szCs w:val="28"/>
        </w:rPr>
        <w:t xml:space="preserve"> с 10-00 час</w:t>
      </w:r>
      <w:proofErr w:type="gramStart"/>
      <w:r w:rsidR="003A39C5">
        <w:rPr>
          <w:rFonts w:ascii="Times New Roman" w:hAnsi="Times New Roman"/>
          <w:sz w:val="28"/>
          <w:szCs w:val="28"/>
        </w:rPr>
        <w:t>.</w:t>
      </w:r>
      <w:proofErr w:type="gramEnd"/>
      <w:r w:rsidR="003A39C5">
        <w:rPr>
          <w:rFonts w:ascii="Times New Roman" w:hAnsi="Times New Roman"/>
          <w:sz w:val="28"/>
          <w:szCs w:val="28"/>
        </w:rPr>
        <w:t xml:space="preserve"> и заканчивается 10</w:t>
      </w:r>
      <w:r w:rsidRPr="00266486">
        <w:rPr>
          <w:rFonts w:ascii="Times New Roman" w:hAnsi="Times New Roman"/>
          <w:sz w:val="28"/>
          <w:szCs w:val="28"/>
        </w:rPr>
        <w:t xml:space="preserve"> августа в 14-00 час.</w:t>
      </w:r>
    </w:p>
    <w:p w:rsidR="007B59EF" w:rsidRPr="00266486" w:rsidRDefault="007B59EF" w:rsidP="007B5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66486">
        <w:rPr>
          <w:rFonts w:ascii="Times New Roman" w:hAnsi="Times New Roman"/>
          <w:sz w:val="28"/>
          <w:szCs w:val="28"/>
        </w:rPr>
        <w:t xml:space="preserve">Прием документов для обучения по специальностям СПО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266486">
        <w:rPr>
          <w:rFonts w:ascii="Times New Roman" w:hAnsi="Times New Roman"/>
          <w:sz w:val="28"/>
          <w:szCs w:val="28"/>
        </w:rPr>
        <w:t xml:space="preserve">заочной форме по договорам об оказании платных образовательных услуг на базе основного общего образования (9 </w:t>
      </w:r>
      <w:proofErr w:type="spellStart"/>
      <w:r w:rsidRPr="00266486">
        <w:rPr>
          <w:rFonts w:ascii="Times New Roman" w:hAnsi="Times New Roman"/>
          <w:sz w:val="28"/>
          <w:szCs w:val="28"/>
        </w:rPr>
        <w:t>кл</w:t>
      </w:r>
      <w:proofErr w:type="spellEnd"/>
      <w:r w:rsidRPr="00266486">
        <w:rPr>
          <w:rFonts w:ascii="Times New Roman" w:hAnsi="Times New Roman"/>
          <w:sz w:val="28"/>
          <w:szCs w:val="28"/>
        </w:rPr>
        <w:t xml:space="preserve">.) и среднего общего образования (11 </w:t>
      </w:r>
      <w:proofErr w:type="spellStart"/>
      <w:r w:rsidRPr="00266486">
        <w:rPr>
          <w:rFonts w:ascii="Times New Roman" w:hAnsi="Times New Roman"/>
          <w:sz w:val="28"/>
          <w:szCs w:val="28"/>
        </w:rPr>
        <w:t>кл</w:t>
      </w:r>
      <w:proofErr w:type="spellEnd"/>
      <w:r w:rsidRPr="00266486">
        <w:rPr>
          <w:rFonts w:ascii="Times New Roman" w:hAnsi="Times New Roman"/>
          <w:sz w:val="28"/>
          <w:szCs w:val="28"/>
        </w:rPr>
        <w:t>.) начинается 1 июня с 10-00 час</w:t>
      </w:r>
      <w:proofErr w:type="gramStart"/>
      <w:r w:rsidRPr="00266486">
        <w:rPr>
          <w:rFonts w:ascii="Times New Roman" w:hAnsi="Times New Roman"/>
          <w:sz w:val="28"/>
          <w:szCs w:val="28"/>
        </w:rPr>
        <w:t>.</w:t>
      </w:r>
      <w:proofErr w:type="gramEnd"/>
      <w:r w:rsidR="003A39C5">
        <w:rPr>
          <w:rFonts w:ascii="Times New Roman" w:hAnsi="Times New Roman"/>
          <w:sz w:val="28"/>
          <w:szCs w:val="28"/>
        </w:rPr>
        <w:t xml:space="preserve"> и заканчивается 15 сентя</w:t>
      </w:r>
      <w:r w:rsidRPr="00266486">
        <w:rPr>
          <w:rFonts w:ascii="Times New Roman" w:hAnsi="Times New Roman"/>
          <w:sz w:val="28"/>
          <w:szCs w:val="28"/>
        </w:rPr>
        <w:t>бря в 10-00 час.</w:t>
      </w:r>
    </w:p>
    <w:p w:rsidR="007B59EF" w:rsidRDefault="007B59EF"/>
    <w:p w:rsidR="007B59EF" w:rsidRDefault="007B59EF" w:rsidP="007B5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 xml:space="preserve">      </w:t>
      </w:r>
      <w:r w:rsidRPr="00266486">
        <w:rPr>
          <w:rFonts w:ascii="Times New Roman" w:hAnsi="Times New Roman"/>
          <w:sz w:val="28"/>
          <w:szCs w:val="28"/>
        </w:rPr>
        <w:t xml:space="preserve">При приеме в колледж для обучения по специальности </w:t>
      </w:r>
      <w:r>
        <w:rPr>
          <w:rFonts w:ascii="Times New Roman" w:hAnsi="Times New Roman"/>
          <w:sz w:val="28"/>
          <w:szCs w:val="28"/>
        </w:rPr>
        <w:t xml:space="preserve">42.02.01 «Реклама», </w:t>
      </w:r>
      <w:r w:rsidRPr="00266486">
        <w:rPr>
          <w:rFonts w:ascii="Times New Roman" w:hAnsi="Times New Roman"/>
          <w:sz w:val="28"/>
          <w:szCs w:val="28"/>
        </w:rPr>
        <w:t>требующей наличия у поступающих определенных творческих способностей, проводится вступительное испытание «Просмотр творческих работ». Вступительное испытание проводится в виде просмотра заранее выполненных поступающими творческих работ (рисунок, живопись,</w:t>
      </w:r>
      <w:r>
        <w:rPr>
          <w:rFonts w:ascii="Times New Roman" w:hAnsi="Times New Roman"/>
          <w:sz w:val="28"/>
          <w:szCs w:val="28"/>
        </w:rPr>
        <w:t xml:space="preserve"> графика,</w:t>
      </w:r>
      <w:r w:rsidRPr="00266486">
        <w:rPr>
          <w:rFonts w:ascii="Times New Roman" w:hAnsi="Times New Roman"/>
          <w:sz w:val="28"/>
          <w:szCs w:val="28"/>
        </w:rPr>
        <w:t xml:space="preserve"> фотография,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6486">
        <w:rPr>
          <w:rFonts w:ascii="Times New Roman" w:hAnsi="Times New Roman"/>
          <w:sz w:val="28"/>
          <w:szCs w:val="28"/>
        </w:rPr>
        <w:t>скульптура, изделия декоративно-прикладного искусства и народных промыслов и т. п.).</w:t>
      </w:r>
      <w:r>
        <w:rPr>
          <w:rFonts w:ascii="Times New Roman" w:hAnsi="Times New Roman"/>
          <w:sz w:val="28"/>
          <w:szCs w:val="28"/>
        </w:rPr>
        <w:t xml:space="preserve"> Результат вступительных испытаний на бюджетные места (при наличии) засчитывается.</w:t>
      </w:r>
    </w:p>
    <w:p w:rsidR="00C775D4" w:rsidRDefault="00C775D4" w:rsidP="007B5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75D4" w:rsidRDefault="00C775D4" w:rsidP="00C77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При зачислении абитуриентов, успешно прошедших по конкурсу, </w:t>
      </w:r>
      <w:r w:rsidRPr="00C775D4">
        <w:rPr>
          <w:rFonts w:ascii="Times New Roman" w:hAnsi="Times New Roman" w:cs="Times New Roman"/>
          <w:sz w:val="28"/>
          <w:szCs w:val="28"/>
        </w:rPr>
        <w:t>заключается Договор об образовании на обучение по 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75D4">
        <w:rPr>
          <w:rFonts w:ascii="Times New Roman" w:hAnsi="Times New Roman" w:cs="Times New Roman"/>
          <w:sz w:val="28"/>
          <w:szCs w:val="28"/>
        </w:rPr>
        <w:t>программам среднего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за счет физических (юридических) лиц (размещён на сайте в разделе Абитуриентам).</w:t>
      </w:r>
    </w:p>
    <w:p w:rsidR="00C775D4" w:rsidRPr="00C775D4" w:rsidRDefault="003A39C5" w:rsidP="00C775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Стоимость обучения в 2026 – 2027 учебном году в очной форме 90</w:t>
      </w:r>
      <w:r w:rsidR="00C775D4">
        <w:rPr>
          <w:rFonts w:ascii="Times New Roman" w:hAnsi="Times New Roman" w:cs="Times New Roman"/>
          <w:sz w:val="28"/>
          <w:szCs w:val="28"/>
        </w:rPr>
        <w:t xml:space="preserve"> 000 рублей за один </w:t>
      </w:r>
      <w:r>
        <w:rPr>
          <w:rFonts w:ascii="Times New Roman" w:hAnsi="Times New Roman" w:cs="Times New Roman"/>
          <w:sz w:val="28"/>
          <w:szCs w:val="28"/>
        </w:rPr>
        <w:t>год обучения, в заочной форме 45</w:t>
      </w:r>
      <w:bookmarkStart w:id="0" w:name="_GoBack"/>
      <w:bookmarkEnd w:id="0"/>
      <w:r w:rsidR="00C775D4">
        <w:rPr>
          <w:rFonts w:ascii="Times New Roman" w:hAnsi="Times New Roman" w:cs="Times New Roman"/>
          <w:sz w:val="28"/>
          <w:szCs w:val="28"/>
        </w:rPr>
        <w:t> 000 рублей за один год обучения.</w:t>
      </w:r>
    </w:p>
    <w:p w:rsidR="00C775D4" w:rsidRPr="007B59EF" w:rsidRDefault="00C775D4" w:rsidP="007B5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775D4" w:rsidRPr="007B5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9EF"/>
    <w:rsid w:val="00217C6F"/>
    <w:rsid w:val="003A39C5"/>
    <w:rsid w:val="005D46CA"/>
    <w:rsid w:val="007B59EF"/>
    <w:rsid w:val="00C7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5BA79-78D6-42FF-99EC-D5F3AE01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Алексей Юрьевич</dc:creator>
  <cp:keywords/>
  <dc:description/>
  <cp:lastModifiedBy>Ковалев Алексей Юрьевич</cp:lastModifiedBy>
  <cp:revision>3</cp:revision>
  <dcterms:created xsi:type="dcterms:W3CDTF">2025-02-27T11:31:00Z</dcterms:created>
  <dcterms:modified xsi:type="dcterms:W3CDTF">2026-02-26T06:46:00Z</dcterms:modified>
</cp:coreProperties>
</file>