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1417"/>
        <w:gridCol w:w="1701"/>
        <w:gridCol w:w="1315"/>
        <w:gridCol w:w="2066"/>
        <w:gridCol w:w="2000"/>
        <w:gridCol w:w="1671"/>
      </w:tblGrid>
      <w:tr w:rsidR="00464474" w:rsidTr="00132D90">
        <w:tc>
          <w:tcPr>
            <w:tcW w:w="1271" w:type="dxa"/>
          </w:tcPr>
          <w:p w:rsidR="00EB6FA7" w:rsidRPr="00464474" w:rsidRDefault="00EB6FA7">
            <w:pPr>
              <w:rPr>
                <w:rFonts w:ascii="Times New Roman" w:hAnsi="Times New Roman" w:cs="Times New Roman"/>
                <w:b/>
              </w:rPr>
            </w:pPr>
            <w:r w:rsidRPr="00464474">
              <w:rPr>
                <w:rFonts w:ascii="Times New Roman" w:hAnsi="Times New Roman" w:cs="Times New Roman"/>
                <w:b/>
              </w:rPr>
              <w:t>Код профессии / специальности СПО</w:t>
            </w:r>
          </w:p>
        </w:tc>
        <w:tc>
          <w:tcPr>
            <w:tcW w:w="3119" w:type="dxa"/>
          </w:tcPr>
          <w:p w:rsidR="00EB6FA7" w:rsidRPr="00464474" w:rsidRDefault="00EB6FA7">
            <w:pPr>
              <w:rPr>
                <w:rFonts w:ascii="Times New Roman" w:hAnsi="Times New Roman" w:cs="Times New Roman"/>
                <w:b/>
              </w:rPr>
            </w:pPr>
            <w:r w:rsidRPr="00464474">
              <w:rPr>
                <w:rFonts w:ascii="Times New Roman" w:hAnsi="Times New Roman" w:cs="Times New Roman"/>
                <w:b/>
              </w:rPr>
              <w:t>Наименование профессии / специальности СПО</w:t>
            </w:r>
          </w:p>
        </w:tc>
        <w:tc>
          <w:tcPr>
            <w:tcW w:w="1417" w:type="dxa"/>
          </w:tcPr>
          <w:p w:rsidR="00EB6FA7" w:rsidRPr="00464474" w:rsidRDefault="00EB6FA7">
            <w:pPr>
              <w:rPr>
                <w:rFonts w:ascii="Times New Roman" w:hAnsi="Times New Roman" w:cs="Times New Roman"/>
                <w:b/>
              </w:rPr>
            </w:pPr>
            <w:r w:rsidRPr="00464474">
              <w:rPr>
                <w:rFonts w:ascii="Times New Roman" w:hAnsi="Times New Roman" w:cs="Times New Roman"/>
                <w:b/>
              </w:rPr>
              <w:t>Вид программы</w:t>
            </w:r>
          </w:p>
        </w:tc>
        <w:tc>
          <w:tcPr>
            <w:tcW w:w="1701" w:type="dxa"/>
          </w:tcPr>
          <w:p w:rsidR="00EB6FA7" w:rsidRPr="00464474" w:rsidRDefault="00EB6FA7">
            <w:pPr>
              <w:rPr>
                <w:rFonts w:ascii="Times New Roman" w:hAnsi="Times New Roman" w:cs="Times New Roman"/>
                <w:b/>
              </w:rPr>
            </w:pPr>
            <w:r w:rsidRPr="00464474">
              <w:rPr>
                <w:rFonts w:ascii="Times New Roman" w:hAnsi="Times New Roman" w:cs="Times New Roman"/>
                <w:b/>
              </w:rPr>
              <w:t>Реализуется ли прием на платное обучение</w:t>
            </w:r>
          </w:p>
        </w:tc>
        <w:tc>
          <w:tcPr>
            <w:tcW w:w="1315" w:type="dxa"/>
          </w:tcPr>
          <w:p w:rsidR="00EB6FA7" w:rsidRPr="00464474" w:rsidRDefault="00EB6FA7">
            <w:pPr>
              <w:rPr>
                <w:rFonts w:ascii="Times New Roman" w:hAnsi="Times New Roman" w:cs="Times New Roman"/>
                <w:b/>
              </w:rPr>
            </w:pPr>
            <w:r w:rsidRPr="00464474">
              <w:rPr>
                <w:rFonts w:ascii="Times New Roman" w:hAnsi="Times New Roman" w:cs="Times New Roman"/>
                <w:b/>
              </w:rPr>
              <w:t>Входит ли в перечень № 3326-р</w:t>
            </w:r>
          </w:p>
        </w:tc>
        <w:tc>
          <w:tcPr>
            <w:tcW w:w="2066" w:type="dxa"/>
          </w:tcPr>
          <w:p w:rsidR="00EB6FA7" w:rsidRPr="00464474" w:rsidRDefault="00EB6FA7">
            <w:pPr>
              <w:rPr>
                <w:rFonts w:ascii="Times New Roman" w:hAnsi="Times New Roman" w:cs="Times New Roman"/>
                <w:b/>
              </w:rPr>
            </w:pPr>
            <w:r w:rsidRPr="00464474">
              <w:rPr>
                <w:rFonts w:ascii="Times New Roman" w:hAnsi="Times New Roman" w:cs="Times New Roman"/>
                <w:b/>
              </w:rPr>
              <w:t>Возможность получения образовательного кредита с господдержкой</w:t>
            </w:r>
          </w:p>
        </w:tc>
        <w:tc>
          <w:tcPr>
            <w:tcW w:w="2000" w:type="dxa"/>
          </w:tcPr>
          <w:p w:rsidR="00EB6FA7" w:rsidRPr="00464474" w:rsidRDefault="00EB6FA7">
            <w:pPr>
              <w:rPr>
                <w:rFonts w:ascii="Times New Roman" w:hAnsi="Times New Roman" w:cs="Times New Roman"/>
                <w:b/>
              </w:rPr>
            </w:pPr>
            <w:r w:rsidRPr="00464474">
              <w:rPr>
                <w:rFonts w:ascii="Times New Roman" w:hAnsi="Times New Roman" w:cs="Times New Roman"/>
                <w:b/>
              </w:rPr>
              <w:t>Примечание для абитуриента / студента</w:t>
            </w:r>
          </w:p>
        </w:tc>
        <w:tc>
          <w:tcPr>
            <w:tcW w:w="1671" w:type="dxa"/>
          </w:tcPr>
          <w:p w:rsidR="00EB6FA7" w:rsidRPr="00464474" w:rsidRDefault="00EB6FA7">
            <w:pPr>
              <w:rPr>
                <w:rFonts w:ascii="Times New Roman" w:hAnsi="Times New Roman" w:cs="Times New Roman"/>
                <w:b/>
              </w:rPr>
            </w:pPr>
            <w:r w:rsidRPr="00464474">
              <w:rPr>
                <w:rFonts w:ascii="Times New Roman" w:hAnsi="Times New Roman" w:cs="Times New Roman"/>
                <w:b/>
              </w:rPr>
              <w:t>Дата актуализации сведений</w:t>
            </w:r>
          </w:p>
        </w:tc>
      </w:tr>
      <w:tr w:rsidR="00464474" w:rsidTr="00132D90">
        <w:tc>
          <w:tcPr>
            <w:tcW w:w="1271" w:type="dxa"/>
            <w:shd w:val="clear" w:color="auto" w:fill="auto"/>
          </w:tcPr>
          <w:p w:rsidR="00EB6FA7" w:rsidRPr="00464474" w:rsidRDefault="00EB6FA7" w:rsidP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09.01.04 </w:t>
            </w:r>
          </w:p>
        </w:tc>
        <w:tc>
          <w:tcPr>
            <w:tcW w:w="3119" w:type="dxa"/>
            <w:shd w:val="clear" w:color="auto" w:fill="auto"/>
          </w:tcPr>
          <w:p w:rsidR="00EB6FA7" w:rsidRPr="00464474" w:rsidRDefault="00EB6FA7" w:rsidP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Наладчик аппаратных и программных средств инфокоммуникационных систем</w:t>
            </w:r>
          </w:p>
        </w:tc>
        <w:tc>
          <w:tcPr>
            <w:tcW w:w="1417" w:type="dxa"/>
          </w:tcPr>
          <w:p w:rsidR="00EB6FA7" w:rsidRPr="00464474" w:rsidRDefault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Профессия СПО</w:t>
            </w:r>
          </w:p>
        </w:tc>
        <w:tc>
          <w:tcPr>
            <w:tcW w:w="1701" w:type="dxa"/>
          </w:tcPr>
          <w:p w:rsidR="00EB6FA7" w:rsidRPr="00464474" w:rsidRDefault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  <w:tc>
          <w:tcPr>
            <w:tcW w:w="1315" w:type="dxa"/>
          </w:tcPr>
          <w:p w:rsidR="00EB6FA7" w:rsidRPr="00464474" w:rsidRDefault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66" w:type="dxa"/>
          </w:tcPr>
          <w:p w:rsidR="00EB6FA7" w:rsidRPr="00464474" w:rsidRDefault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00" w:type="dxa"/>
          </w:tcPr>
          <w:p w:rsidR="00EB6FA7" w:rsidRPr="00464474" w:rsidRDefault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Входит в перечень – возможно обращение за образовательным кредитом с господдержкой при соблюдении иных условий программы</w:t>
            </w:r>
          </w:p>
        </w:tc>
        <w:tc>
          <w:tcPr>
            <w:tcW w:w="1671" w:type="dxa"/>
          </w:tcPr>
          <w:p w:rsidR="00EB6FA7" w:rsidRPr="00464474" w:rsidRDefault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24.06.2026 г.</w:t>
            </w:r>
          </w:p>
        </w:tc>
      </w:tr>
      <w:tr w:rsidR="00464474" w:rsidTr="00132D90">
        <w:tc>
          <w:tcPr>
            <w:tcW w:w="1271" w:type="dxa"/>
          </w:tcPr>
          <w:p w:rsidR="00EB6FA7" w:rsidRPr="00464474" w:rsidRDefault="00EB6FA7" w:rsidP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 xml:space="preserve">42.02.01 </w:t>
            </w:r>
          </w:p>
        </w:tc>
        <w:tc>
          <w:tcPr>
            <w:tcW w:w="3119" w:type="dxa"/>
          </w:tcPr>
          <w:p w:rsidR="00EB6FA7" w:rsidRPr="00464474" w:rsidRDefault="00EB6FA7" w:rsidP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Реклама</w:t>
            </w:r>
          </w:p>
        </w:tc>
        <w:tc>
          <w:tcPr>
            <w:tcW w:w="1417" w:type="dxa"/>
          </w:tcPr>
          <w:p w:rsidR="00EB6FA7" w:rsidRPr="00464474" w:rsidRDefault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Специальность СПО</w:t>
            </w:r>
          </w:p>
        </w:tc>
        <w:tc>
          <w:tcPr>
            <w:tcW w:w="1701" w:type="dxa"/>
          </w:tcPr>
          <w:p w:rsidR="00EB6FA7" w:rsidRPr="00464474" w:rsidRDefault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15" w:type="dxa"/>
          </w:tcPr>
          <w:p w:rsidR="00EB6FA7" w:rsidRPr="00464474" w:rsidRDefault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66" w:type="dxa"/>
          </w:tcPr>
          <w:p w:rsidR="00EB6FA7" w:rsidRPr="00464474" w:rsidRDefault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00" w:type="dxa"/>
          </w:tcPr>
          <w:p w:rsidR="00EB6FA7" w:rsidRPr="00464474" w:rsidRDefault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671" w:type="dxa"/>
          </w:tcPr>
          <w:p w:rsidR="00EB6FA7" w:rsidRPr="00464474" w:rsidRDefault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24.06.2026 г.</w:t>
            </w:r>
          </w:p>
        </w:tc>
      </w:tr>
      <w:tr w:rsidR="00464474" w:rsidTr="00132D90">
        <w:tc>
          <w:tcPr>
            <w:tcW w:w="1271" w:type="dxa"/>
          </w:tcPr>
          <w:p w:rsidR="00EB6FA7" w:rsidRPr="00464474" w:rsidRDefault="00EB6FA7" w:rsidP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 xml:space="preserve">43.02.16 </w:t>
            </w:r>
          </w:p>
        </w:tc>
        <w:tc>
          <w:tcPr>
            <w:tcW w:w="3119" w:type="dxa"/>
          </w:tcPr>
          <w:p w:rsidR="00EB6FA7" w:rsidRPr="00464474" w:rsidRDefault="00EB6FA7" w:rsidP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Туризм и гостеприимство</w:t>
            </w:r>
          </w:p>
        </w:tc>
        <w:tc>
          <w:tcPr>
            <w:tcW w:w="1417" w:type="dxa"/>
          </w:tcPr>
          <w:p w:rsidR="00EB6FA7" w:rsidRPr="00464474" w:rsidRDefault="00EB6FA7" w:rsidP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Специальность СПО</w:t>
            </w:r>
          </w:p>
        </w:tc>
        <w:tc>
          <w:tcPr>
            <w:tcW w:w="1701" w:type="dxa"/>
          </w:tcPr>
          <w:p w:rsidR="00EB6FA7" w:rsidRPr="00464474" w:rsidRDefault="00EB6FA7" w:rsidP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15" w:type="dxa"/>
          </w:tcPr>
          <w:p w:rsidR="00EB6FA7" w:rsidRPr="00464474" w:rsidRDefault="00EB6FA7" w:rsidP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66" w:type="dxa"/>
          </w:tcPr>
          <w:p w:rsidR="00EB6FA7" w:rsidRPr="00464474" w:rsidRDefault="00EB6FA7" w:rsidP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00" w:type="dxa"/>
          </w:tcPr>
          <w:p w:rsidR="00EB6FA7" w:rsidRPr="00464474" w:rsidRDefault="00EB6FA7" w:rsidP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Не входит в перечень – господдержка по образовательному кредиту не предоставляется</w:t>
            </w:r>
          </w:p>
        </w:tc>
        <w:tc>
          <w:tcPr>
            <w:tcW w:w="1671" w:type="dxa"/>
          </w:tcPr>
          <w:p w:rsidR="00EB6FA7" w:rsidRPr="00464474" w:rsidRDefault="00EB6FA7" w:rsidP="00EB6FA7">
            <w:pPr>
              <w:rPr>
                <w:rFonts w:ascii="Times New Roman" w:hAnsi="Times New Roman" w:cs="Times New Roman"/>
              </w:rPr>
            </w:pPr>
            <w:r w:rsidRPr="00464474">
              <w:rPr>
                <w:rFonts w:ascii="Times New Roman" w:hAnsi="Times New Roman" w:cs="Times New Roman"/>
              </w:rPr>
              <w:t>24.06.2026 г.</w:t>
            </w:r>
          </w:p>
        </w:tc>
      </w:tr>
    </w:tbl>
    <w:p w:rsidR="009E2B35" w:rsidRDefault="009E2B35"/>
    <w:p w:rsidR="00464474" w:rsidRDefault="00464474"/>
    <w:p w:rsidR="00EB6FA7" w:rsidRPr="00464474" w:rsidRDefault="00EB6FA7" w:rsidP="00EB6FA7">
      <w:pPr>
        <w:rPr>
          <w:rFonts w:ascii="Times New Roman" w:hAnsi="Times New Roman" w:cs="Times New Roman"/>
        </w:rPr>
      </w:pPr>
      <w:r w:rsidRPr="00464474">
        <w:rPr>
          <w:rFonts w:ascii="Times New Roman" w:hAnsi="Times New Roman" w:cs="Times New Roman"/>
        </w:rPr>
        <w:t xml:space="preserve">Контакты: заместитель директора по УПР Бородина Наталья Сергеевна – 8 863 </w:t>
      </w:r>
      <w:r w:rsidR="00464474" w:rsidRPr="00464474">
        <w:rPr>
          <w:rFonts w:ascii="Times New Roman" w:hAnsi="Times New Roman" w:cs="Times New Roman"/>
        </w:rPr>
        <w:t>263-44-82.</w:t>
      </w:r>
    </w:p>
    <w:sectPr w:rsidR="00EB6FA7" w:rsidRPr="00464474" w:rsidSect="00EB6F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D7"/>
    <w:rsid w:val="00132D90"/>
    <w:rsid w:val="00464474"/>
    <w:rsid w:val="009E2B35"/>
    <w:rsid w:val="00CF34D7"/>
    <w:rsid w:val="00E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AD610-1A76-4D47-96E2-AA47D978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2026-06-24T10:53:00Z</dcterms:created>
  <dcterms:modified xsi:type="dcterms:W3CDTF">2026-06-24T11:03:00Z</dcterms:modified>
</cp:coreProperties>
</file>