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601FA" w14:textId="71AC402F" w:rsidR="00626583" w:rsidRPr="00626583" w:rsidRDefault="00626583" w:rsidP="00626583">
      <w:pPr>
        <w:shd w:val="clear" w:color="auto" w:fill="FFFFFF"/>
        <w:spacing w:after="100" w:afterAutospacing="1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t>Информация о работе п</w:t>
      </w:r>
      <w:r w:rsidRPr="0062658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t>сихолого-педагогическо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t>го</w:t>
      </w:r>
      <w:r w:rsidRPr="0062658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t xml:space="preserve"> сопровождени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t>я</w:t>
      </w:r>
    </w:p>
    <w:p w14:paraId="14569948" w14:textId="2023F20F" w:rsidR="00626583" w:rsidRPr="00626583" w:rsidRDefault="00626583" w:rsidP="00626583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Сопровождение ребенка или группы детей в образовательном процессе как одно из приоритетных направлений деятельности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МБОУ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Отрадовская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СОШ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определено как «…система профессиональной деятельности, направленной на создание социально-психологических условий для успешного обучения и психологического развития ребенка в ситуации школьного взаимодействия» (</w:t>
      </w:r>
      <w:proofErr w:type="spellStart"/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Битянова</w:t>
      </w:r>
      <w:proofErr w:type="spellEnd"/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М.Р., 1998). Само понятие «сопровождение» распространяется на детей класса, группы, родителей всех детей, на членов педагогического коллектива.</w:t>
      </w:r>
    </w:p>
    <w:p w14:paraId="5943213E" w14:textId="77777777" w:rsidR="00626583" w:rsidRPr="00626583" w:rsidRDefault="00626583" w:rsidP="00626583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таком подходе </w:t>
      </w:r>
      <w:r w:rsidRPr="0062658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объектом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сопровождения выступает образовательный процесс (учебно-воспитательный процесс), </w:t>
      </w:r>
      <w:r w:rsidRPr="0062658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предметом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деятельности является ситуация развития ребенка как система отношений ребенка: с миром, с окружающими (взрослыми и сверстниками), с самим собой. </w:t>
      </w:r>
    </w:p>
    <w:p w14:paraId="00C070C1" w14:textId="77199D67" w:rsidR="00626583" w:rsidRPr="00626583" w:rsidRDefault="00626583" w:rsidP="00626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657D75E" wp14:editId="3ADBAA3D">
            <wp:extent cx="2692400" cy="2224824"/>
            <wp:effectExtent l="0" t="0" r="0" b="4445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266" cy="223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658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br/>
        <w:t>Задачи психолого-педагогического сопровождения на разных ступенях общего образования:</w:t>
      </w:r>
    </w:p>
    <w:p w14:paraId="71B2404D" w14:textId="77777777" w:rsidR="00626583" w:rsidRPr="00626583" w:rsidRDefault="00626583" w:rsidP="00626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Начальная школа 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определение готовности к обучению в школе, обеспечение адаптации к школе, повышение заинтересованности школьников в учебной деятельности, развитие познавательной и учебной мотивации, развитие самостоятельности и самоорганизации, поддержка в формировании желания и «умения учиться», развитие творческих способностей. 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62658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Основная школа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– сопровождение перехода в основную школу, адаптации к новым условиям обучения, поддержка в решении задач личностного и ценностно-смыслового самоопределения и саморазвития, помощь в решении личностных проблем и проблем социализации, формирование жизненных навыков, профилактика неврозов, помощь в построении конструктивных отношений с родителями и сверстниками, профилактика девиантного поведения, наркозависимости. 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62658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Старшая школа 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 помощь в профильной ориентации и профессиональном самоопределении, поддержка и решение экзистенциальных проблем (самопознание, поиск смысла жизни, достижение личной идентичности): развитие временной перспективы, способности к целеполаганию, развитие психосоциальной компетентности, профилактика девиантного поведения, наркозависимости. </w:t>
      </w: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 </w:t>
      </w:r>
    </w:p>
    <w:p w14:paraId="5E59BFE9" w14:textId="77777777" w:rsidR="00626583" w:rsidRPr="00626583" w:rsidRDefault="00626583" w:rsidP="00626583">
      <w:pPr>
        <w:shd w:val="clear" w:color="auto" w:fill="FFFFFF"/>
        <w:spacing w:before="300" w:after="210" w:line="479" w:lineRule="atLeast"/>
        <w:outlineLvl w:val="5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lastRenderedPageBreak/>
        <w:t>Направления психолого-педагогического сопровождения в условиях модернизации образования: </w:t>
      </w:r>
    </w:p>
    <w:p w14:paraId="34242F47" w14:textId="77777777" w:rsidR="00626583" w:rsidRPr="00626583" w:rsidRDefault="00626583" w:rsidP="00626583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сохранение и укрепление здоровья детей; </w:t>
      </w:r>
    </w:p>
    <w:p w14:paraId="6B368444" w14:textId="77777777" w:rsidR="00626583" w:rsidRPr="00626583" w:rsidRDefault="00626583" w:rsidP="00626583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решение актуальных задач воспитания и обучения;  </w:t>
      </w:r>
    </w:p>
    <w:p w14:paraId="257D1DDD" w14:textId="77777777" w:rsidR="00626583" w:rsidRPr="00626583" w:rsidRDefault="00626583" w:rsidP="00626583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решение проблем отношений ребенка с сообществом сверстников; </w:t>
      </w:r>
    </w:p>
    <w:p w14:paraId="4BEF762F" w14:textId="77777777" w:rsidR="00626583" w:rsidRPr="00626583" w:rsidRDefault="00626583" w:rsidP="00626583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переходе на профильное обучение в старшей школе–организация всестороннего изучения индивидуальных и личностных особенностей выпускников основной школы, их интересов и склонностей, сопровождение профилизации обучения в старшей школе; </w:t>
      </w:r>
    </w:p>
    <w:p w14:paraId="3C95CD2E" w14:textId="77777777" w:rsidR="00626583" w:rsidRPr="00626583" w:rsidRDefault="00626583" w:rsidP="00626583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работа с педагогами и родителями как участниками учебно-воспитательного процесса; </w:t>
      </w:r>
    </w:p>
    <w:p w14:paraId="59ED2AF6" w14:textId="77777777" w:rsidR="00626583" w:rsidRPr="00626583" w:rsidRDefault="00626583" w:rsidP="0062658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специальная работа с родителями детей с ОВЗ по обеспечению их необходимыми знаниями об особенностях ребенка, оптимальных формах взаимодействия, обучению эффективным методам помощи. Одновременно у самих детей с ограниченными возможностями – развитие социальной компетентности, навыков общения с окружающими, преодоление социальной изоляции, расширение возможностей произвольного взаимодействия со сверстниками. </w:t>
      </w:r>
    </w:p>
    <w:p w14:paraId="7A96039E" w14:textId="77777777" w:rsidR="00626583" w:rsidRPr="00626583" w:rsidRDefault="00626583" w:rsidP="00626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CC47026" wp14:editId="2CB87134">
            <wp:extent cx="1827219" cy="1699260"/>
            <wp:effectExtent l="0" t="0" r="190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78" cy="171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5C5F3" w14:textId="77777777" w:rsidR="00626583" w:rsidRPr="00626583" w:rsidRDefault="00626583" w:rsidP="00626583">
      <w:pPr>
        <w:shd w:val="clear" w:color="auto" w:fill="FFFFFF"/>
        <w:spacing w:before="90" w:after="21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58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Таким образом, в наши дни психолого-педагогическое сопровождение выступает как неотъемлемый элемент системы образования, равноправный партнер структур и специалистов иного профиля в решении задач обучения, воспитания и развития нового поколения. При этом психолого-педагогическое сопровождение чаще всего трактуется как комплексная технология, особая культура поддержки и помощи ребенку в решении задач развития, обучения, воспитания, социализации.</w:t>
      </w:r>
    </w:p>
    <w:p w14:paraId="6B6AFED0" w14:textId="77777777" w:rsidR="00420A45" w:rsidRPr="00626583" w:rsidRDefault="00420A45">
      <w:pPr>
        <w:rPr>
          <w:rFonts w:ascii="Times New Roman" w:hAnsi="Times New Roman" w:cs="Times New Roman"/>
          <w:sz w:val="24"/>
          <w:szCs w:val="24"/>
        </w:rPr>
      </w:pPr>
    </w:p>
    <w:sectPr w:rsidR="00420A45" w:rsidRPr="00626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FA645E"/>
    <w:multiLevelType w:val="multilevel"/>
    <w:tmpl w:val="8BDE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2820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3B"/>
    <w:rsid w:val="00420A45"/>
    <w:rsid w:val="00626583"/>
    <w:rsid w:val="008363FC"/>
    <w:rsid w:val="00BE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EE564"/>
  <w15:chartTrackingRefBased/>
  <w15:docId w15:val="{10AC8092-5723-4A93-88E5-211E1329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5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46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1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4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4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94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539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46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21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171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71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23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75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6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78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8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70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96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359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57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29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18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2024-10-16T09:41:00Z</dcterms:created>
  <dcterms:modified xsi:type="dcterms:W3CDTF">2024-10-16T09:46:00Z</dcterms:modified>
</cp:coreProperties>
</file>