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548E" w:rsidRPr="005401E6" w:rsidRDefault="00A4548E" w:rsidP="0091343B">
      <w:pPr>
        <w:spacing w:line="360" w:lineRule="auto"/>
        <w:jc w:val="center"/>
      </w:pPr>
    </w:p>
    <w:p w:rsidR="00734A77" w:rsidRPr="005401E6" w:rsidRDefault="00734A77" w:rsidP="00973B23">
      <w:pPr>
        <w:spacing w:line="360" w:lineRule="auto"/>
        <w:jc w:val="center"/>
        <w:rPr>
          <w:sz w:val="28"/>
          <w:szCs w:val="28"/>
        </w:rPr>
      </w:pPr>
    </w:p>
    <w:p w:rsidR="00A4548E" w:rsidRDefault="00A4548E" w:rsidP="00973B23">
      <w:pPr>
        <w:spacing w:line="360" w:lineRule="auto"/>
        <w:jc w:val="center"/>
        <w:rPr>
          <w:sz w:val="28"/>
          <w:szCs w:val="28"/>
        </w:rPr>
      </w:pPr>
    </w:p>
    <w:p w:rsidR="0007552D" w:rsidRDefault="0007552D" w:rsidP="00973B23">
      <w:pPr>
        <w:spacing w:line="360" w:lineRule="auto"/>
        <w:jc w:val="center"/>
        <w:rPr>
          <w:sz w:val="28"/>
          <w:szCs w:val="28"/>
        </w:rPr>
      </w:pPr>
    </w:p>
    <w:p w:rsidR="008029C7" w:rsidRDefault="008029C7" w:rsidP="00973B23">
      <w:pPr>
        <w:spacing w:line="360" w:lineRule="auto"/>
        <w:jc w:val="center"/>
        <w:rPr>
          <w:sz w:val="28"/>
          <w:szCs w:val="28"/>
        </w:rPr>
      </w:pPr>
    </w:p>
    <w:p w:rsidR="00355EDE" w:rsidRDefault="0052436D" w:rsidP="00973B23">
      <w:pPr>
        <w:spacing w:line="360" w:lineRule="auto"/>
        <w:jc w:val="center"/>
        <w:rPr>
          <w:b/>
          <w:sz w:val="36"/>
          <w:szCs w:val="36"/>
        </w:rPr>
      </w:pPr>
      <w:r w:rsidRPr="005401E6">
        <w:rPr>
          <w:b/>
          <w:sz w:val="36"/>
          <w:szCs w:val="36"/>
        </w:rPr>
        <w:t>ОТЧЕТ ПО РЕЗУЛЬТАТАМ СБОРА,</w:t>
      </w:r>
      <w:r w:rsidR="00F669C2" w:rsidRPr="005401E6">
        <w:rPr>
          <w:b/>
          <w:sz w:val="36"/>
          <w:szCs w:val="36"/>
        </w:rPr>
        <w:br/>
      </w:r>
      <w:r w:rsidRPr="005401E6">
        <w:rPr>
          <w:b/>
          <w:sz w:val="36"/>
          <w:szCs w:val="36"/>
        </w:rPr>
        <w:t>ОБОБЩЕНИЯ И АНАЛИЗА ИНФОРМАЦИИ ДЛЯ ПРОВЕДЕНИЯ</w:t>
      </w:r>
      <w:r w:rsidR="00F669C2" w:rsidRPr="005401E6">
        <w:rPr>
          <w:b/>
          <w:sz w:val="36"/>
          <w:szCs w:val="36"/>
        </w:rPr>
        <w:t xml:space="preserve"> НЕЗАВИСИМОЙ ОЦЕНКИ</w:t>
      </w:r>
      <w:r w:rsidRPr="005401E6">
        <w:rPr>
          <w:b/>
          <w:sz w:val="36"/>
          <w:szCs w:val="36"/>
        </w:rPr>
        <w:br/>
        <w:t>КАЧЕСТВА УСЛОВИЙ ОСУЩЕСТВЛЕНИЯ ОБРАЗОВАТЕЛЬНОЙ ДЕЯТЕЛЬНОСТИ</w:t>
      </w:r>
      <w:r w:rsidR="00B90452" w:rsidRPr="005401E6">
        <w:rPr>
          <w:b/>
          <w:sz w:val="36"/>
          <w:szCs w:val="36"/>
        </w:rPr>
        <w:br/>
      </w:r>
      <w:r w:rsidR="00826909" w:rsidRPr="005401E6">
        <w:rPr>
          <w:b/>
          <w:sz w:val="36"/>
          <w:szCs w:val="36"/>
        </w:rPr>
        <w:t>МУНИЦИПАЛЬН</w:t>
      </w:r>
      <w:r w:rsidR="00DF1D53" w:rsidRPr="005401E6">
        <w:rPr>
          <w:b/>
          <w:sz w:val="36"/>
          <w:szCs w:val="36"/>
        </w:rPr>
        <w:t>ЫМ</w:t>
      </w:r>
      <w:r w:rsidR="00826909" w:rsidRPr="005401E6">
        <w:rPr>
          <w:b/>
          <w:sz w:val="36"/>
          <w:szCs w:val="36"/>
        </w:rPr>
        <w:t xml:space="preserve"> </w:t>
      </w:r>
      <w:r w:rsidR="00DF1D53" w:rsidRPr="005401E6">
        <w:rPr>
          <w:b/>
          <w:sz w:val="36"/>
          <w:szCs w:val="36"/>
        </w:rPr>
        <w:t>БЮДЖЕТНЫМ</w:t>
      </w:r>
      <w:r w:rsidR="008B05C8" w:rsidRPr="005401E6">
        <w:rPr>
          <w:b/>
          <w:sz w:val="36"/>
          <w:szCs w:val="36"/>
        </w:rPr>
        <w:t xml:space="preserve"> </w:t>
      </w:r>
      <w:r w:rsidR="00D25C15" w:rsidRPr="005401E6">
        <w:rPr>
          <w:b/>
          <w:sz w:val="36"/>
          <w:szCs w:val="36"/>
        </w:rPr>
        <w:t xml:space="preserve">ОБЩЕОБРАЗОВАТЕЛЬНЫМ УЧРЕЖДЕНИЕМ </w:t>
      </w:r>
      <w:r w:rsidR="00B6643E">
        <w:rPr>
          <w:b/>
          <w:sz w:val="36"/>
          <w:szCs w:val="36"/>
        </w:rPr>
        <w:t>ОТРАДОВСКОЙ</w:t>
      </w:r>
      <w:r w:rsidR="00C6546B">
        <w:rPr>
          <w:b/>
          <w:sz w:val="36"/>
          <w:szCs w:val="36"/>
        </w:rPr>
        <w:t xml:space="preserve"> </w:t>
      </w:r>
      <w:r w:rsidR="00355EDE">
        <w:rPr>
          <w:b/>
          <w:sz w:val="36"/>
          <w:szCs w:val="36"/>
        </w:rPr>
        <w:t xml:space="preserve">СРЕДНЕЙ ОБЩЕОБРАЗОВАТЕЛЬНОЙ ШКОЛОЙ </w:t>
      </w:r>
    </w:p>
    <w:p w:rsidR="0052436D" w:rsidRPr="005401E6" w:rsidRDefault="00355EDE" w:rsidP="00973B23">
      <w:pPr>
        <w:spacing w:line="360" w:lineRule="auto"/>
        <w:jc w:val="center"/>
        <w:rPr>
          <w:b/>
          <w:sz w:val="36"/>
          <w:szCs w:val="36"/>
        </w:rPr>
      </w:pPr>
      <w:r>
        <w:rPr>
          <w:b/>
          <w:sz w:val="36"/>
          <w:szCs w:val="36"/>
        </w:rPr>
        <w:t>АЗОВСКОГО РАЙОНА</w:t>
      </w:r>
      <w:r w:rsidR="00D50581">
        <w:rPr>
          <w:b/>
          <w:sz w:val="36"/>
          <w:szCs w:val="36"/>
        </w:rPr>
        <w:br/>
      </w:r>
      <w:r w:rsidR="00712A6F" w:rsidRPr="005401E6">
        <w:rPr>
          <w:b/>
          <w:sz w:val="36"/>
          <w:szCs w:val="36"/>
        </w:rPr>
        <w:t>РОСТОВСКОЙ ОБЛАСТИ</w:t>
      </w:r>
    </w:p>
    <w:p w:rsidR="008029C7" w:rsidRPr="005401E6" w:rsidRDefault="008029C7" w:rsidP="00FC6AA2">
      <w:pPr>
        <w:spacing w:line="360" w:lineRule="auto"/>
        <w:jc w:val="center"/>
        <w:rPr>
          <w:sz w:val="28"/>
          <w:szCs w:val="28"/>
        </w:rPr>
      </w:pPr>
    </w:p>
    <w:p w:rsidR="008029C7" w:rsidRPr="005401E6" w:rsidRDefault="008029C7" w:rsidP="00973B23">
      <w:pPr>
        <w:spacing w:line="360" w:lineRule="auto"/>
        <w:jc w:val="center"/>
        <w:rPr>
          <w:sz w:val="28"/>
          <w:szCs w:val="28"/>
        </w:rPr>
      </w:pPr>
    </w:p>
    <w:p w:rsidR="00A4548E" w:rsidRPr="005401E6" w:rsidRDefault="00A4548E" w:rsidP="00973B23">
      <w:pPr>
        <w:spacing w:line="360" w:lineRule="auto"/>
        <w:jc w:val="center"/>
        <w:rPr>
          <w:sz w:val="28"/>
          <w:szCs w:val="28"/>
        </w:rPr>
      </w:pPr>
    </w:p>
    <w:p w:rsidR="00605261" w:rsidRPr="005401E6" w:rsidRDefault="00605261" w:rsidP="00973B23">
      <w:pPr>
        <w:spacing w:line="360" w:lineRule="auto"/>
        <w:jc w:val="center"/>
        <w:rPr>
          <w:sz w:val="28"/>
          <w:szCs w:val="28"/>
        </w:rPr>
      </w:pPr>
    </w:p>
    <w:p w:rsidR="00A6692D" w:rsidRPr="005401E6" w:rsidRDefault="00A6692D" w:rsidP="0091343B">
      <w:pPr>
        <w:spacing w:line="360" w:lineRule="auto"/>
        <w:jc w:val="center"/>
        <w:rPr>
          <w:sz w:val="28"/>
          <w:szCs w:val="28"/>
        </w:rPr>
      </w:pPr>
    </w:p>
    <w:p w:rsidR="00A6692D" w:rsidRPr="005401E6" w:rsidRDefault="00A6692D" w:rsidP="00973B23">
      <w:pPr>
        <w:spacing w:line="360" w:lineRule="auto"/>
        <w:jc w:val="center"/>
        <w:rPr>
          <w:sz w:val="28"/>
          <w:szCs w:val="28"/>
        </w:rPr>
      </w:pPr>
    </w:p>
    <w:p w:rsidR="00734A77" w:rsidRPr="005401E6" w:rsidRDefault="00734A77" w:rsidP="00F34716">
      <w:pPr>
        <w:spacing w:line="360" w:lineRule="auto"/>
        <w:jc w:val="center"/>
        <w:rPr>
          <w:sz w:val="28"/>
          <w:szCs w:val="28"/>
        </w:rPr>
      </w:pPr>
    </w:p>
    <w:p w:rsidR="00A4548E" w:rsidRPr="005401E6" w:rsidRDefault="00A4548E" w:rsidP="00973B23">
      <w:pPr>
        <w:spacing w:line="360" w:lineRule="auto"/>
        <w:jc w:val="center"/>
        <w:rPr>
          <w:sz w:val="28"/>
          <w:szCs w:val="28"/>
        </w:rPr>
      </w:pPr>
      <w:proofErr w:type="spellStart"/>
      <w:r w:rsidRPr="005401E6">
        <w:rPr>
          <w:sz w:val="28"/>
          <w:szCs w:val="28"/>
        </w:rPr>
        <w:t>Ростов</w:t>
      </w:r>
      <w:proofErr w:type="spellEnd"/>
      <w:r w:rsidRPr="005401E6">
        <w:rPr>
          <w:sz w:val="28"/>
          <w:szCs w:val="28"/>
        </w:rPr>
        <w:t>-на-Дону</w:t>
      </w:r>
    </w:p>
    <w:p w:rsidR="0052436D" w:rsidRPr="005401E6" w:rsidRDefault="00A4548E" w:rsidP="00973B23">
      <w:pPr>
        <w:spacing w:line="360" w:lineRule="auto"/>
        <w:jc w:val="center"/>
        <w:rPr>
          <w:sz w:val="28"/>
          <w:szCs w:val="28"/>
        </w:rPr>
        <w:sectPr w:rsidR="0052436D" w:rsidRPr="005401E6" w:rsidSect="00852DDA">
          <w:headerReference w:type="default" r:id="rId8"/>
          <w:footerReference w:type="default" r:id="rId9"/>
          <w:headerReference w:type="first" r:id="rId10"/>
          <w:footerReference w:type="first" r:id="rId11"/>
          <w:pgSz w:w="11906" w:h="16838"/>
          <w:pgMar w:top="1134" w:right="850" w:bottom="1134" w:left="1701" w:header="708" w:footer="708" w:gutter="0"/>
          <w:cols w:space="708"/>
          <w:titlePg/>
          <w:docGrid w:linePitch="360"/>
        </w:sectPr>
      </w:pPr>
      <w:r w:rsidRPr="005401E6">
        <w:rPr>
          <w:sz w:val="28"/>
          <w:szCs w:val="28"/>
        </w:rPr>
        <w:t>20</w:t>
      </w:r>
      <w:r w:rsidR="000A192C" w:rsidRPr="005401E6">
        <w:rPr>
          <w:sz w:val="28"/>
          <w:szCs w:val="28"/>
        </w:rPr>
        <w:t>2</w:t>
      </w:r>
      <w:r w:rsidR="00982C53">
        <w:rPr>
          <w:sz w:val="28"/>
          <w:szCs w:val="28"/>
        </w:rPr>
        <w:t>5</w:t>
      </w:r>
    </w:p>
    <w:p w:rsidR="004E07D1" w:rsidRPr="005401E6" w:rsidRDefault="004E07D1" w:rsidP="00973B23">
      <w:pPr>
        <w:spacing w:line="360" w:lineRule="auto"/>
        <w:jc w:val="center"/>
        <w:rPr>
          <w:rFonts w:eastAsia="Calibri"/>
          <w:b/>
          <w:sz w:val="28"/>
          <w:szCs w:val="28"/>
          <w:lang w:eastAsia="en-US"/>
        </w:rPr>
      </w:pPr>
      <w:r w:rsidRPr="005401E6">
        <w:rPr>
          <w:rFonts w:eastAsia="Calibri"/>
          <w:b/>
          <w:sz w:val="28"/>
          <w:szCs w:val="28"/>
          <w:lang w:eastAsia="en-US"/>
        </w:rPr>
        <w:lastRenderedPageBreak/>
        <w:t>СОДЕРЖАНИЕ</w:t>
      </w:r>
    </w:p>
    <w:p w:rsidR="004E07D1" w:rsidRPr="005401E6" w:rsidRDefault="004E07D1" w:rsidP="00973B23">
      <w:pPr>
        <w:spacing w:line="360" w:lineRule="auto"/>
        <w:jc w:val="center"/>
        <w:rPr>
          <w:rFonts w:eastAsia="Calibri"/>
          <w:sz w:val="28"/>
          <w:szCs w:val="28"/>
          <w:lang w:eastAsia="en-US"/>
        </w:rPr>
      </w:pPr>
    </w:p>
    <w:p w:rsidR="003669C6" w:rsidRPr="003669C6" w:rsidRDefault="00412076" w:rsidP="003669C6">
      <w:pPr>
        <w:pStyle w:val="11"/>
        <w:jc w:val="both"/>
        <w:rPr>
          <w:rStyle w:val="a9"/>
          <w:bCs/>
          <w:noProof/>
          <w:sz w:val="28"/>
          <w:szCs w:val="28"/>
        </w:rPr>
      </w:pPr>
      <w:r w:rsidRPr="003D4253">
        <w:rPr>
          <w:sz w:val="28"/>
          <w:szCs w:val="28"/>
        </w:rPr>
        <w:fldChar w:fldCharType="begin"/>
      </w:r>
      <w:r w:rsidRPr="003D4253">
        <w:rPr>
          <w:sz w:val="28"/>
          <w:szCs w:val="28"/>
        </w:rPr>
        <w:instrText xml:space="preserve"> TOC \o "1-1" \h \z \u </w:instrText>
      </w:r>
      <w:r w:rsidRPr="003D4253">
        <w:rPr>
          <w:sz w:val="28"/>
          <w:szCs w:val="28"/>
        </w:rPr>
        <w:fldChar w:fldCharType="separate"/>
      </w:r>
      <w:hyperlink w:anchor="_Toc199946085" w:history="1">
        <w:r w:rsidR="003669C6" w:rsidRPr="003669C6">
          <w:rPr>
            <w:rStyle w:val="a9"/>
            <w:bCs/>
            <w:noProof/>
            <w:sz w:val="28"/>
            <w:szCs w:val="28"/>
          </w:rPr>
          <w:t>Введение</w:t>
        </w:r>
        <w:r w:rsidR="003669C6" w:rsidRPr="003669C6">
          <w:rPr>
            <w:rStyle w:val="a9"/>
            <w:bCs/>
            <w:noProof/>
            <w:webHidden/>
            <w:sz w:val="28"/>
            <w:szCs w:val="28"/>
          </w:rPr>
          <w:tab/>
        </w:r>
        <w:r w:rsidR="003669C6" w:rsidRPr="003669C6">
          <w:rPr>
            <w:rStyle w:val="a9"/>
            <w:bCs/>
            <w:noProof/>
            <w:webHidden/>
            <w:sz w:val="28"/>
            <w:szCs w:val="28"/>
          </w:rPr>
          <w:fldChar w:fldCharType="begin"/>
        </w:r>
        <w:r w:rsidR="003669C6" w:rsidRPr="003669C6">
          <w:rPr>
            <w:rStyle w:val="a9"/>
            <w:bCs/>
            <w:noProof/>
            <w:webHidden/>
            <w:sz w:val="28"/>
            <w:szCs w:val="28"/>
          </w:rPr>
          <w:instrText xml:space="preserve"> PAGEREF _Toc199946085 \h </w:instrText>
        </w:r>
        <w:r w:rsidR="003669C6" w:rsidRPr="003669C6">
          <w:rPr>
            <w:rStyle w:val="a9"/>
            <w:bCs/>
            <w:noProof/>
            <w:webHidden/>
            <w:sz w:val="28"/>
            <w:szCs w:val="28"/>
          </w:rPr>
        </w:r>
        <w:r w:rsidR="003669C6" w:rsidRPr="003669C6">
          <w:rPr>
            <w:rStyle w:val="a9"/>
            <w:bCs/>
            <w:noProof/>
            <w:webHidden/>
            <w:sz w:val="28"/>
            <w:szCs w:val="28"/>
          </w:rPr>
          <w:fldChar w:fldCharType="separate"/>
        </w:r>
        <w:r w:rsidR="00D50740">
          <w:rPr>
            <w:rStyle w:val="a9"/>
            <w:bCs/>
            <w:noProof/>
            <w:webHidden/>
            <w:sz w:val="28"/>
            <w:szCs w:val="28"/>
          </w:rPr>
          <w:t>3</w:t>
        </w:r>
        <w:r w:rsidR="003669C6"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86" w:history="1">
        <w:r w:rsidRPr="003669C6">
          <w:rPr>
            <w:rStyle w:val="a9"/>
            <w:bCs/>
            <w:noProof/>
            <w:sz w:val="28"/>
            <w:szCs w:val="28"/>
          </w:rPr>
          <w:t>1. Общая характеристика объекта независимой оценки качества условий осуществления образовательной деятельности</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_Toc199946086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15</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87" w:history="1">
        <w:r w:rsidRPr="003669C6">
          <w:rPr>
            <w:rStyle w:val="a9"/>
            <w:bCs/>
            <w:noProof/>
            <w:sz w:val="28"/>
            <w:szCs w:val="28"/>
          </w:rPr>
          <w:t>2. Описание выборки социологического опроса получателей образовательных услуг</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_Toc199946087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16</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88" w:history="1">
        <w:r w:rsidRPr="003669C6">
          <w:rPr>
            <w:rStyle w:val="a9"/>
            <w:bCs/>
            <w:noProof/>
            <w:sz w:val="28"/>
            <w:szCs w:val="28"/>
          </w:rPr>
          <w:t>3. Показатели открытости и доступности информации об образовательной организации</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_Toc199946088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19</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89" w:history="1">
        <w:r w:rsidRPr="003669C6">
          <w:rPr>
            <w:rStyle w:val="a9"/>
            <w:bCs/>
            <w:noProof/>
            <w:sz w:val="28"/>
            <w:szCs w:val="28"/>
          </w:rPr>
          <w:t>4. Показатели комфортности условий осуществления образовательной деятельности</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_Toc199946089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27</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90" w:history="1">
        <w:r w:rsidRPr="003669C6">
          <w:rPr>
            <w:rStyle w:val="a9"/>
            <w:bCs/>
            <w:noProof/>
            <w:sz w:val="28"/>
            <w:szCs w:val="28"/>
          </w:rPr>
          <w:t>5. Показатели доступности образовательной деятельности для инвалидов</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_Toc199946090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31</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91" w:history="1">
        <w:r w:rsidRPr="003669C6">
          <w:rPr>
            <w:rStyle w:val="a9"/>
            <w:bCs/>
            <w:noProof/>
            <w:sz w:val="28"/>
            <w:szCs w:val="28"/>
          </w:rPr>
          <w:t>6. Показатели доброжелательности и вежливости работников образовательной организации</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_Toc199946091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40</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92" w:history="1">
        <w:r w:rsidRPr="003669C6">
          <w:rPr>
            <w:rStyle w:val="a9"/>
            <w:bCs/>
            <w:noProof/>
            <w:sz w:val="28"/>
            <w:szCs w:val="28"/>
          </w:rPr>
          <w:t>7. Показатели удовлетворенности условиями осуществления образовательной деятельности</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_Toc199946092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44</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93" w:history="1">
        <w:r w:rsidRPr="003669C6">
          <w:rPr>
            <w:rStyle w:val="a9"/>
            <w:bCs/>
            <w:noProof/>
            <w:sz w:val="28"/>
            <w:szCs w:val="28"/>
          </w:rPr>
          <w:t>8. Заключение</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_Toc199946093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48</w:t>
        </w:r>
        <w:r w:rsidRPr="003669C6">
          <w:rPr>
            <w:rStyle w:val="a9"/>
            <w:bCs/>
            <w:noProof/>
            <w:webHidden/>
            <w:sz w:val="28"/>
            <w:szCs w:val="28"/>
          </w:rPr>
          <w:fldChar w:fldCharType="end"/>
        </w:r>
      </w:hyperlink>
    </w:p>
    <w:p w:rsidR="003669C6" w:rsidRPr="003669C6" w:rsidRDefault="003669C6" w:rsidP="003669C6">
      <w:pPr>
        <w:pStyle w:val="11"/>
        <w:jc w:val="both"/>
        <w:rPr>
          <w:rStyle w:val="a9"/>
          <w:bCs/>
          <w:noProof/>
          <w:sz w:val="28"/>
          <w:szCs w:val="28"/>
        </w:rPr>
      </w:pPr>
      <w:hyperlink w:anchor="_Toc199946094" w:history="1">
        <w:r w:rsidRPr="003669C6">
          <w:rPr>
            <w:rStyle w:val="a9"/>
            <w:bCs/>
            <w:noProof/>
            <w:sz w:val="28"/>
            <w:szCs w:val="28"/>
          </w:rPr>
          <w:t>9. Выводы и предложения по совершенствованию деятельности образовательной организации Азовского района Ростовской области</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_Toc199946094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51</w:t>
        </w:r>
        <w:r w:rsidRPr="003669C6">
          <w:rPr>
            <w:rStyle w:val="a9"/>
            <w:bCs/>
            <w:noProof/>
            <w:webHidden/>
            <w:sz w:val="28"/>
            <w:szCs w:val="28"/>
          </w:rPr>
          <w:fldChar w:fldCharType="end"/>
        </w:r>
      </w:hyperlink>
    </w:p>
    <w:p w:rsidR="003669C6" w:rsidRDefault="003669C6" w:rsidP="003669C6">
      <w:pPr>
        <w:pStyle w:val="11"/>
        <w:jc w:val="both"/>
        <w:rPr>
          <w:rFonts w:asciiTheme="minorHAnsi" w:eastAsiaTheme="minorEastAsia" w:hAnsiTheme="minorHAnsi" w:cstheme="minorBidi"/>
          <w:noProof/>
          <w:sz w:val="22"/>
          <w:szCs w:val="22"/>
        </w:rPr>
      </w:pPr>
      <w:hyperlink w:anchor="_Toc199946095" w:history="1">
        <w:r w:rsidRPr="003669C6">
          <w:rPr>
            <w:rStyle w:val="a9"/>
            <w:bCs/>
            <w:noProof/>
            <w:sz w:val="28"/>
            <w:szCs w:val="28"/>
          </w:rPr>
          <w:t>Приложения</w:t>
        </w:r>
        <w:r w:rsidRPr="003669C6">
          <w:rPr>
            <w:rStyle w:val="a9"/>
            <w:bCs/>
            <w:noProof/>
            <w:webHidden/>
            <w:sz w:val="28"/>
            <w:szCs w:val="28"/>
          </w:rPr>
          <w:tab/>
        </w:r>
        <w:r w:rsidRPr="003669C6">
          <w:rPr>
            <w:rStyle w:val="a9"/>
            <w:bCs/>
            <w:noProof/>
            <w:webHidden/>
            <w:sz w:val="28"/>
            <w:szCs w:val="28"/>
          </w:rPr>
          <w:fldChar w:fldCharType="begin"/>
        </w:r>
        <w:r w:rsidRPr="003669C6">
          <w:rPr>
            <w:rStyle w:val="a9"/>
            <w:bCs/>
            <w:noProof/>
            <w:webHidden/>
            <w:sz w:val="28"/>
            <w:szCs w:val="28"/>
          </w:rPr>
          <w:instrText xml:space="preserve"> PAGEREF _Toc199946095 \h </w:instrText>
        </w:r>
        <w:r w:rsidRPr="003669C6">
          <w:rPr>
            <w:rStyle w:val="a9"/>
            <w:bCs/>
            <w:noProof/>
            <w:webHidden/>
            <w:sz w:val="28"/>
            <w:szCs w:val="28"/>
          </w:rPr>
        </w:r>
        <w:r w:rsidRPr="003669C6">
          <w:rPr>
            <w:rStyle w:val="a9"/>
            <w:bCs/>
            <w:noProof/>
            <w:webHidden/>
            <w:sz w:val="28"/>
            <w:szCs w:val="28"/>
          </w:rPr>
          <w:fldChar w:fldCharType="separate"/>
        </w:r>
        <w:r w:rsidR="00D50740">
          <w:rPr>
            <w:rStyle w:val="a9"/>
            <w:bCs/>
            <w:noProof/>
            <w:webHidden/>
            <w:sz w:val="28"/>
            <w:szCs w:val="28"/>
          </w:rPr>
          <w:t>59</w:t>
        </w:r>
        <w:r w:rsidRPr="003669C6">
          <w:rPr>
            <w:rStyle w:val="a9"/>
            <w:bCs/>
            <w:noProof/>
            <w:webHidden/>
            <w:sz w:val="28"/>
            <w:szCs w:val="28"/>
          </w:rPr>
          <w:fldChar w:fldCharType="end"/>
        </w:r>
      </w:hyperlink>
    </w:p>
    <w:p w:rsidR="004E07D1" w:rsidRPr="005401E6" w:rsidRDefault="00412076" w:rsidP="003D4253">
      <w:pPr>
        <w:spacing w:line="360" w:lineRule="auto"/>
        <w:jc w:val="both"/>
        <w:rPr>
          <w:sz w:val="28"/>
          <w:szCs w:val="28"/>
        </w:rPr>
      </w:pPr>
      <w:r w:rsidRPr="003D4253">
        <w:rPr>
          <w:sz w:val="28"/>
          <w:szCs w:val="28"/>
        </w:rPr>
        <w:fldChar w:fldCharType="end"/>
      </w:r>
    </w:p>
    <w:p w:rsidR="00506F8F" w:rsidRPr="005401E6" w:rsidRDefault="00506F8F" w:rsidP="00973B23">
      <w:pPr>
        <w:spacing w:line="360" w:lineRule="auto"/>
        <w:ind w:firstLine="709"/>
        <w:rPr>
          <w:sz w:val="28"/>
          <w:szCs w:val="28"/>
        </w:rPr>
      </w:pPr>
      <w:r w:rsidRPr="005401E6">
        <w:rPr>
          <w:sz w:val="28"/>
          <w:szCs w:val="28"/>
        </w:rPr>
        <w:br w:type="page"/>
      </w:r>
    </w:p>
    <w:p w:rsidR="00AC7CA0" w:rsidRPr="00015C43" w:rsidRDefault="00AC7CA0" w:rsidP="00015C43">
      <w:pPr>
        <w:spacing w:line="360" w:lineRule="auto"/>
        <w:ind w:firstLine="709"/>
        <w:jc w:val="both"/>
        <w:rPr>
          <w:rFonts w:eastAsia="Calibri"/>
          <w:sz w:val="28"/>
          <w:szCs w:val="28"/>
        </w:rPr>
      </w:pPr>
    </w:p>
    <w:p w:rsidR="00F07882" w:rsidRPr="005401E6" w:rsidRDefault="00F07882" w:rsidP="00F07882">
      <w:pPr>
        <w:keepNext/>
        <w:keepLines/>
        <w:jc w:val="center"/>
        <w:outlineLvl w:val="0"/>
        <w:rPr>
          <w:b/>
          <w:bCs/>
          <w:sz w:val="28"/>
          <w:szCs w:val="28"/>
        </w:rPr>
      </w:pPr>
      <w:bookmarkStart w:id="0" w:name="_Toc455479794"/>
      <w:bookmarkStart w:id="1" w:name="_Toc468106510"/>
      <w:bookmarkStart w:id="2" w:name="_Toc67142330"/>
      <w:bookmarkStart w:id="3" w:name="_Toc199946085"/>
      <w:r w:rsidRPr="005401E6">
        <w:rPr>
          <w:b/>
          <w:bCs/>
          <w:sz w:val="28"/>
          <w:szCs w:val="28"/>
        </w:rPr>
        <w:t>Введение</w:t>
      </w:r>
      <w:bookmarkEnd w:id="0"/>
      <w:bookmarkEnd w:id="1"/>
      <w:bookmarkEnd w:id="2"/>
      <w:bookmarkEnd w:id="3"/>
    </w:p>
    <w:p w:rsidR="00EC36E8" w:rsidRPr="005401E6" w:rsidRDefault="00EC36E8" w:rsidP="00EC36E8">
      <w:pPr>
        <w:spacing w:line="360" w:lineRule="auto"/>
        <w:ind w:firstLine="709"/>
        <w:jc w:val="both"/>
        <w:rPr>
          <w:rFonts w:eastAsia="Calibri"/>
          <w:sz w:val="28"/>
          <w:szCs w:val="28"/>
        </w:rPr>
      </w:pPr>
    </w:p>
    <w:p w:rsidR="00EC36E8" w:rsidRPr="005401E6" w:rsidRDefault="00EC36E8" w:rsidP="00EC36E8">
      <w:pPr>
        <w:spacing w:line="360" w:lineRule="auto"/>
        <w:ind w:firstLine="709"/>
        <w:jc w:val="both"/>
        <w:rPr>
          <w:rFonts w:eastAsia="Calibri"/>
          <w:sz w:val="28"/>
          <w:szCs w:val="28"/>
        </w:rPr>
      </w:pPr>
    </w:p>
    <w:p w:rsidR="00EC36E8" w:rsidRPr="005401E6" w:rsidRDefault="00EC36E8" w:rsidP="00EC36E8">
      <w:pPr>
        <w:spacing w:line="360" w:lineRule="auto"/>
        <w:ind w:firstLine="709"/>
        <w:jc w:val="both"/>
        <w:rPr>
          <w:rFonts w:eastAsia="Calibri"/>
          <w:b/>
          <w:sz w:val="28"/>
          <w:szCs w:val="28"/>
        </w:rPr>
      </w:pPr>
      <w:r w:rsidRPr="005401E6">
        <w:rPr>
          <w:rFonts w:eastAsia="Calibri"/>
          <w:b/>
          <w:sz w:val="28"/>
          <w:szCs w:val="28"/>
        </w:rPr>
        <w:t>1) Цель и содержание независимой оценки качества условий осуществления образовательной деятельности</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Независимая оценка качества условий осуществления образовательной деятельности (далее – НОКУ ООД) – это оценочная процедура, которая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EC36E8" w:rsidRPr="005401E6" w:rsidRDefault="00EC36E8" w:rsidP="00EC36E8">
      <w:pPr>
        <w:spacing w:line="360" w:lineRule="auto"/>
        <w:ind w:firstLine="709"/>
        <w:jc w:val="both"/>
        <w:rPr>
          <w:rFonts w:eastAsia="Calibri"/>
          <w:sz w:val="28"/>
          <w:szCs w:val="28"/>
        </w:rPr>
      </w:pPr>
    </w:p>
    <w:p w:rsidR="00EC36E8" w:rsidRPr="005401E6" w:rsidRDefault="00EC36E8" w:rsidP="00EC36E8">
      <w:pPr>
        <w:spacing w:line="360" w:lineRule="auto"/>
        <w:ind w:firstLine="709"/>
        <w:jc w:val="both"/>
        <w:rPr>
          <w:rFonts w:eastAsia="Calibri"/>
          <w:b/>
          <w:sz w:val="28"/>
          <w:szCs w:val="28"/>
          <w:lang w:eastAsia="en-US"/>
        </w:rPr>
      </w:pPr>
      <w:r w:rsidRPr="005401E6">
        <w:rPr>
          <w:rFonts w:eastAsia="Calibri"/>
          <w:b/>
          <w:sz w:val="28"/>
          <w:szCs w:val="28"/>
          <w:lang w:eastAsia="en-US"/>
        </w:rPr>
        <w:t>2) Область применения</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НОКУ ООД осуществляется в целях:</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Результаты НОКУ ООД могут быть востребованы различными группами пользователей для решения актуальных профессиональных и личных задач, в том числе:</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а) Обучающимися и их родителями (законными представителями):</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 в целях выбора места обучения для себя и / или своих детей;</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 для выявления текущего уровня освоения образовательных программ и корректировки индивидуальных учебных планов;</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 для оценки собственных возможностей продолжения образования по тем или иным образовательным программам;</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б) Организациями, осуществляющими образовательную деятельность, в целях:</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 оценки уровня подготовки обучающихся и факторов, на него влияющих;</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 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lastRenderedPageBreak/>
        <w:t>- определения перечня мероприятий по улучшению результатов и качества предоставления образовательных услуг;</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в) 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г) 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EC36E8" w:rsidRPr="005401E6" w:rsidRDefault="00EC36E8" w:rsidP="00EC36E8">
      <w:pPr>
        <w:spacing w:line="360" w:lineRule="auto"/>
        <w:ind w:firstLine="709"/>
        <w:jc w:val="both"/>
        <w:rPr>
          <w:rFonts w:eastAsia="Calibri"/>
          <w:sz w:val="28"/>
          <w:szCs w:val="28"/>
          <w:lang w:eastAsia="en-US"/>
        </w:rPr>
      </w:pPr>
      <w:r w:rsidRPr="005401E6">
        <w:rPr>
          <w:rFonts w:eastAsia="Calibri"/>
          <w:sz w:val="28"/>
          <w:szCs w:val="28"/>
          <w:lang w:eastAsia="en-US"/>
        </w:rPr>
        <w:t>д) 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EC36E8" w:rsidRPr="005401E6" w:rsidRDefault="00EC36E8" w:rsidP="00EC36E8">
      <w:pPr>
        <w:spacing w:line="360" w:lineRule="auto"/>
        <w:ind w:firstLine="709"/>
        <w:rPr>
          <w:rFonts w:eastAsia="Calibri"/>
          <w:sz w:val="28"/>
          <w:szCs w:val="28"/>
          <w:lang w:eastAsia="en-US"/>
        </w:rPr>
      </w:pPr>
    </w:p>
    <w:p w:rsidR="004F1DC2" w:rsidRPr="00021682" w:rsidRDefault="004F1DC2" w:rsidP="004F1DC2">
      <w:pPr>
        <w:spacing w:line="360" w:lineRule="auto"/>
        <w:ind w:firstLine="709"/>
        <w:jc w:val="both"/>
        <w:rPr>
          <w:rFonts w:eastAsia="Calibri"/>
          <w:b/>
          <w:sz w:val="28"/>
          <w:szCs w:val="28"/>
        </w:rPr>
      </w:pPr>
      <w:r w:rsidRPr="00021682">
        <w:rPr>
          <w:rFonts w:eastAsia="Calibri"/>
          <w:b/>
          <w:sz w:val="28"/>
          <w:szCs w:val="28"/>
        </w:rPr>
        <w:t>3)</w:t>
      </w:r>
      <w:r w:rsidRPr="00021682">
        <w:rPr>
          <w:rFonts w:eastAsia="Calibri"/>
          <w:b/>
          <w:sz w:val="28"/>
          <w:szCs w:val="28"/>
          <w:lang w:val="en-US"/>
        </w:rPr>
        <w:t> </w:t>
      </w:r>
      <w:r w:rsidRPr="00021682">
        <w:rPr>
          <w:rFonts w:eastAsia="Calibri"/>
          <w:b/>
          <w:sz w:val="28"/>
          <w:szCs w:val="28"/>
        </w:rPr>
        <w:t>Нормативно-правовые и инструктивно-методические материалы для проведения НОКУ ООД</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3.1)</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Федеральный закон от 29.12.2012 № 273-ФЗ «Об образовании в Российской Федерации» (статья 95 «Независимая оценка качества образования»).</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3.2)</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Постановление Правительства РФ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3.3)</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 xml:space="preserve">Постановление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w:t>
      </w:r>
      <w:r w:rsidRPr="00E754B5">
        <w:rPr>
          <w:rFonts w:eastAsia="Calibri"/>
          <w:color w:val="000000" w:themeColor="text1"/>
          <w:sz w:val="28"/>
          <w:szCs w:val="28"/>
          <w:lang w:eastAsia="en-US"/>
        </w:rPr>
        <w:lastRenderedPageBreak/>
        <w:t>здоровья, образования, социального обслуживания и федеральными учреждениями медико-социальной экспертизы».</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3.4)</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3.5)</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Письмо Минобрнауки России от 03.04.2015 № АП-512/02 «О направлении Методических рекомендаций по НОКО» (вместе с «Методическими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 утв. Минобрнауки России 01.04.2015).</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3.6)</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Приказ Минфина России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p>
    <w:p w:rsidR="004F1DC2" w:rsidRPr="00E754B5" w:rsidRDefault="004F1DC2" w:rsidP="004F1DC2">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3.7)</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 xml:space="preserve">Приказ Рособрнадзора от 04.08.2023 № 1493 «Об утверждении Требований к структуре официального сайта образовательной организации в </w:t>
      </w:r>
      <w:r w:rsidRPr="00E754B5">
        <w:rPr>
          <w:rFonts w:eastAsia="Calibri"/>
          <w:color w:val="000000" w:themeColor="text1"/>
          <w:sz w:val="28"/>
          <w:szCs w:val="28"/>
          <w:lang w:eastAsia="en-US"/>
        </w:rPr>
        <w:lastRenderedPageBreak/>
        <w:t>информационно-телекоммуникационной сети «Интернет» и формату представления информации».</w:t>
      </w:r>
    </w:p>
    <w:p w:rsidR="004F1DC2" w:rsidRPr="00E754B5" w:rsidRDefault="004F1DC2" w:rsidP="004F1DC2">
      <w:pPr>
        <w:spacing w:line="360" w:lineRule="auto"/>
        <w:ind w:firstLine="709"/>
        <w:jc w:val="both"/>
        <w:rPr>
          <w:rFonts w:eastAsia="Calibri"/>
          <w:sz w:val="28"/>
          <w:szCs w:val="28"/>
        </w:rPr>
      </w:pPr>
      <w:r w:rsidRPr="00E754B5">
        <w:rPr>
          <w:rFonts w:eastAsia="Calibri"/>
          <w:sz w:val="28"/>
          <w:szCs w:val="28"/>
        </w:rPr>
        <w:t>3.8) Приказ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(зарегистрирован в Минюсте России, регистрационный №</w:t>
      </w:r>
      <w:r w:rsidRPr="00E754B5">
        <w:rPr>
          <w:rFonts w:eastAsia="Calibri"/>
          <w:sz w:val="28"/>
          <w:szCs w:val="28"/>
          <w:lang w:val="en-US"/>
        </w:rPr>
        <w:t> </w:t>
      </w:r>
      <w:r w:rsidRPr="00E754B5">
        <w:rPr>
          <w:rFonts w:eastAsia="Calibri"/>
          <w:sz w:val="28"/>
          <w:szCs w:val="28"/>
        </w:rPr>
        <w:t>52409 от 11 октября 2018 г.). (с изменениями на 20 августа 2024 года)</w:t>
      </w:r>
    </w:p>
    <w:p w:rsidR="00EC36E8" w:rsidRPr="005401E6" w:rsidRDefault="004F1DC2" w:rsidP="004F1DC2">
      <w:pPr>
        <w:spacing w:line="360" w:lineRule="auto"/>
        <w:ind w:firstLine="709"/>
        <w:jc w:val="both"/>
        <w:rPr>
          <w:rFonts w:eastAsia="Calibri"/>
          <w:sz w:val="28"/>
          <w:szCs w:val="28"/>
        </w:rPr>
      </w:pPr>
      <w:r w:rsidRPr="00E754B5">
        <w:rPr>
          <w:rFonts w:eastAsia="Calibri"/>
          <w:sz w:val="28"/>
          <w:szCs w:val="28"/>
        </w:rPr>
        <w:t>3.9) Приказ Министерство труда и социальной защиты Российской Федерации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EC36E8" w:rsidRPr="005401E6">
        <w:rPr>
          <w:rFonts w:eastAsia="Calibri"/>
          <w:sz w:val="28"/>
          <w:szCs w:val="28"/>
        </w:rPr>
        <w:t>).</w:t>
      </w:r>
    </w:p>
    <w:p w:rsidR="00EC36E8" w:rsidRPr="005401E6" w:rsidRDefault="00EC36E8" w:rsidP="00EC36E8">
      <w:pPr>
        <w:spacing w:line="360" w:lineRule="auto"/>
        <w:ind w:firstLine="709"/>
        <w:jc w:val="both"/>
        <w:rPr>
          <w:rFonts w:eastAsia="Calibri"/>
          <w:sz w:val="28"/>
          <w:szCs w:val="28"/>
        </w:rPr>
      </w:pPr>
    </w:p>
    <w:p w:rsidR="00EC36E8" w:rsidRPr="005401E6" w:rsidRDefault="00EC36E8" w:rsidP="00EC36E8">
      <w:pPr>
        <w:spacing w:line="360" w:lineRule="auto"/>
        <w:ind w:firstLine="709"/>
        <w:jc w:val="both"/>
        <w:rPr>
          <w:rFonts w:eastAsia="Calibri"/>
          <w:b/>
          <w:sz w:val="28"/>
          <w:szCs w:val="28"/>
        </w:rPr>
      </w:pPr>
      <w:r w:rsidRPr="005401E6">
        <w:rPr>
          <w:rFonts w:eastAsia="Calibri"/>
          <w:b/>
          <w:sz w:val="28"/>
          <w:szCs w:val="28"/>
        </w:rPr>
        <w:t>4) Сроки проведения НОКУ ООД</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xml:space="preserve">Независимая оценка условий осуществления образовательной деятельности проводилась в </w:t>
      </w:r>
      <w:r w:rsidR="00355EDE">
        <w:rPr>
          <w:rFonts w:eastAsia="Calibri"/>
          <w:sz w:val="28"/>
          <w:szCs w:val="28"/>
        </w:rPr>
        <w:t>мае</w:t>
      </w:r>
      <w:r w:rsidR="00C6546B">
        <w:rPr>
          <w:rFonts w:eastAsia="Calibri"/>
          <w:sz w:val="28"/>
          <w:szCs w:val="28"/>
        </w:rPr>
        <w:t>-июне</w:t>
      </w:r>
      <w:r w:rsidRPr="005401E6">
        <w:rPr>
          <w:rFonts w:eastAsia="Calibri"/>
          <w:sz w:val="28"/>
          <w:szCs w:val="28"/>
        </w:rPr>
        <w:t xml:space="preserve"> 202</w:t>
      </w:r>
      <w:r w:rsidR="00982C53">
        <w:rPr>
          <w:rFonts w:eastAsia="Calibri"/>
          <w:sz w:val="28"/>
          <w:szCs w:val="28"/>
        </w:rPr>
        <w:t>5</w:t>
      </w:r>
      <w:r w:rsidRPr="005401E6">
        <w:rPr>
          <w:rFonts w:eastAsia="Calibri"/>
          <w:sz w:val="28"/>
          <w:szCs w:val="28"/>
        </w:rPr>
        <w:t xml:space="preserve"> года.</w:t>
      </w:r>
    </w:p>
    <w:p w:rsidR="00EC36E8" w:rsidRPr="005401E6" w:rsidRDefault="00EC36E8" w:rsidP="00EC36E8">
      <w:pPr>
        <w:spacing w:line="360" w:lineRule="auto"/>
        <w:ind w:firstLine="709"/>
        <w:rPr>
          <w:rFonts w:eastAsia="Calibri"/>
          <w:sz w:val="28"/>
          <w:szCs w:val="28"/>
        </w:rPr>
      </w:pPr>
    </w:p>
    <w:p w:rsidR="00EC36E8" w:rsidRPr="005401E6" w:rsidRDefault="00EC36E8" w:rsidP="00EC36E8">
      <w:pPr>
        <w:spacing w:line="360" w:lineRule="auto"/>
        <w:ind w:firstLine="709"/>
        <w:jc w:val="both"/>
        <w:rPr>
          <w:rFonts w:eastAsia="Calibri"/>
          <w:b/>
          <w:sz w:val="28"/>
          <w:szCs w:val="28"/>
        </w:rPr>
      </w:pPr>
      <w:r w:rsidRPr="005401E6">
        <w:rPr>
          <w:rFonts w:eastAsia="Calibri"/>
          <w:b/>
          <w:sz w:val="28"/>
          <w:szCs w:val="28"/>
        </w:rPr>
        <w:t>5) Информационная база НОКУ ООД</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В ходе проведения НОКУ ООД образовательных организаций используются:</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xml:space="preserve">а) Данные официальных сайтов и информационных стендов образовательных организаций через просмотр содержимого страниц </w:t>
      </w:r>
      <w:proofErr w:type="spellStart"/>
      <w:r w:rsidRPr="005401E6">
        <w:rPr>
          <w:rFonts w:eastAsia="Calibri"/>
          <w:sz w:val="28"/>
          <w:szCs w:val="28"/>
        </w:rPr>
        <w:t>web</w:t>
      </w:r>
      <w:proofErr w:type="spellEnd"/>
      <w:r w:rsidRPr="005401E6">
        <w:rPr>
          <w:rFonts w:eastAsia="Calibri"/>
          <w:sz w:val="28"/>
          <w:szCs w:val="28"/>
        </w:rPr>
        <w:t>-ресурса и информационных стендов с выявлением и фиксацией наличия соответствующей информации, актуальности её содержания, удобства доступа к информации;</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б) Результаты мониторинга наличия условий предоставления услуг;</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lastRenderedPageBreak/>
        <w:t>в) Данные социологического опроса получателей (потребителей) услуг образовательных организаций.</w:t>
      </w:r>
    </w:p>
    <w:p w:rsidR="00EC36E8" w:rsidRPr="005401E6" w:rsidRDefault="00EC36E8" w:rsidP="00EC36E8">
      <w:pPr>
        <w:spacing w:line="360" w:lineRule="auto"/>
        <w:ind w:firstLine="709"/>
        <w:jc w:val="both"/>
        <w:rPr>
          <w:rFonts w:eastAsia="Calibri"/>
          <w:sz w:val="28"/>
          <w:szCs w:val="28"/>
        </w:rPr>
      </w:pPr>
    </w:p>
    <w:p w:rsidR="00EC36E8" w:rsidRPr="005401E6" w:rsidRDefault="00EC36E8" w:rsidP="00EC36E8">
      <w:pPr>
        <w:spacing w:line="360" w:lineRule="auto"/>
        <w:ind w:firstLine="709"/>
        <w:rPr>
          <w:rFonts w:eastAsia="Calibri"/>
          <w:b/>
          <w:sz w:val="28"/>
          <w:szCs w:val="28"/>
        </w:rPr>
      </w:pPr>
      <w:r w:rsidRPr="005401E6">
        <w:rPr>
          <w:rFonts w:eastAsia="Calibri"/>
          <w:b/>
          <w:sz w:val="28"/>
          <w:szCs w:val="28"/>
        </w:rPr>
        <w:t>6) Критерии независимой оценки качества условий осуществления образовательной деятельности образовательными организациями</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В соответствии со статьей 95.2 (часть 4) Федерального закона № 273-ФЗ «Об образовании в Российской Федерации» и Приказом Министерства Просвещения Российской Федерации № 114 от 13 марта 2019 года независимая оценка качества проводится по следующим критериям:</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открытость и доступность информации об организации, осуществляющей образовательную деятельность;</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комфортность условий, в которых осуществляется образовательная деятельность;</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доступность образовательной деятельности для инвалидов;</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доброжелательность, вежливость работников организации;</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удовлетворенность условиями осуществления образовательной деятельности организаций.</w:t>
      </w:r>
    </w:p>
    <w:p w:rsidR="00EC36E8" w:rsidRPr="005401E6" w:rsidRDefault="00EC36E8" w:rsidP="00EC36E8">
      <w:pPr>
        <w:spacing w:line="360" w:lineRule="auto"/>
        <w:ind w:firstLine="709"/>
        <w:jc w:val="both"/>
        <w:rPr>
          <w:rFonts w:eastAsia="Calibri"/>
          <w:sz w:val="28"/>
          <w:szCs w:val="28"/>
        </w:rPr>
      </w:pPr>
    </w:p>
    <w:p w:rsidR="00EC36E8" w:rsidRPr="005401E6" w:rsidRDefault="00EC36E8" w:rsidP="00EC36E8">
      <w:pPr>
        <w:spacing w:line="360" w:lineRule="auto"/>
        <w:ind w:firstLine="709"/>
        <w:jc w:val="both"/>
        <w:rPr>
          <w:rFonts w:eastAsia="Calibri"/>
          <w:b/>
          <w:sz w:val="28"/>
          <w:szCs w:val="28"/>
        </w:rPr>
      </w:pPr>
      <w:r w:rsidRPr="005401E6">
        <w:rPr>
          <w:rFonts w:eastAsia="Calibri"/>
          <w:b/>
          <w:sz w:val="28"/>
          <w:szCs w:val="28"/>
        </w:rPr>
        <w:t>7) Методика сбора и обобщения информации для проведения независимой оценки качества условий осуществления образовательной деятельности</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Методика предполагает следующий порядок</w:t>
      </w:r>
      <w:r w:rsidRPr="005401E6">
        <w:t xml:space="preserve"> </w:t>
      </w:r>
      <w:r w:rsidRPr="005401E6">
        <w:rPr>
          <w:rFonts w:eastAsia="Calibri"/>
          <w:sz w:val="28"/>
          <w:szCs w:val="28"/>
        </w:rPr>
        <w:t>проведения сбора и обобщения информации о качестве условий осуществления образовательной деятельности (рисунок 1):</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br w:type="page"/>
      </w:r>
    </w:p>
    <w:p w:rsidR="00EC36E8" w:rsidRPr="005401E6" w:rsidRDefault="00EC36E8" w:rsidP="00EC36E8">
      <w:pPr>
        <w:jc w:val="center"/>
        <w:rPr>
          <w:rFonts w:eastAsia="Calibri"/>
          <w:sz w:val="28"/>
          <w:szCs w:val="28"/>
        </w:rPr>
      </w:pPr>
      <w:r w:rsidRPr="005401E6">
        <w:rPr>
          <w:rFonts w:eastAsia="Calibri"/>
          <w:noProof/>
          <w:sz w:val="28"/>
          <w:szCs w:val="28"/>
        </w:rPr>
        <w:lastRenderedPageBreak/>
        <w:drawing>
          <wp:inline distT="0" distB="0" distL="0" distR="0" wp14:anchorId="6D34C0AC" wp14:editId="1BD06EB6">
            <wp:extent cx="5940425" cy="845947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ОО-2019.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0425" cy="8459470"/>
                    </a:xfrm>
                    <a:prstGeom prst="rect">
                      <a:avLst/>
                    </a:prstGeom>
                  </pic:spPr>
                </pic:pic>
              </a:graphicData>
            </a:graphic>
          </wp:inline>
        </w:drawing>
      </w:r>
    </w:p>
    <w:p w:rsidR="00EC36E8" w:rsidRPr="005401E6" w:rsidRDefault="00EC36E8" w:rsidP="00EC36E8">
      <w:pPr>
        <w:spacing w:line="276" w:lineRule="auto"/>
        <w:jc w:val="center"/>
        <w:rPr>
          <w:rFonts w:eastAsia="Calibri"/>
          <w:sz w:val="28"/>
          <w:szCs w:val="28"/>
        </w:rPr>
      </w:pPr>
      <w:r w:rsidRPr="005401E6">
        <w:rPr>
          <w:rFonts w:eastAsia="Calibri"/>
          <w:sz w:val="28"/>
          <w:szCs w:val="28"/>
        </w:rPr>
        <w:t xml:space="preserve">Рисунок 1 – Порядок проведения сбора и обобщения информации о качестве условий осуществления образовательной деятельности </w:t>
      </w:r>
      <w:r w:rsidRPr="005401E6">
        <w:rPr>
          <w:rFonts w:eastAsia="Calibri"/>
          <w:sz w:val="28"/>
          <w:szCs w:val="28"/>
        </w:rPr>
        <w:br w:type="page"/>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lastRenderedPageBreak/>
        <w:t>I. Описание объектов НОКУ ООД (общая характеристика объектов НОКУ ООД).</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II. Описание выборки социологического опроса получателей услуг образовательных организаций.</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lang w:val="en-US"/>
        </w:rPr>
        <w:t>III</w:t>
      </w:r>
      <w:r w:rsidRPr="005401E6">
        <w:rPr>
          <w:rFonts w:eastAsia="Calibri"/>
          <w:sz w:val="28"/>
          <w:szCs w:val="28"/>
        </w:rPr>
        <w:t>. Определение значений показателей открытости и доступности информации об образовательной организации. Оценка значений данных показателей для образовательных организаций проводится по показателям раздела 1 (Приложение 1) – Открытость и доступность информации об организации, осуществляющей образовательную деятельность.</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Оценивание значения показателя 1.1 «Соответствие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 осуществляется в форме мониторинга сайта образовательной организации и мониторинга размещения информации на информационных стендах в помещении организации.</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Для мониторинга сайтов и информационных стендов используется перечень сведений об образовательной организации, которые должны быть представлены на её информационных стендах и официальном сайте. Балльная оценка выставляется по результатам мониторинга сайта и информационных стендов образовательной организации в соответствии с приложениями 2 и 3 – Объем информации (количество материалов / единиц информации) о деятельности образовательной организации, которая должна быть размещена на информационных стендах в помещениях образовательной организации и на официальном сайте организации в информационно-телекоммуникационной сети «Интернет».</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xml:space="preserve">Оценивание значения показателя 1.2 «Наличие на официальном сайте организации информации о дистанционных способах обратной связи и взаимодействия с получателями услуг» осуществляется в форме мониторинга сайта образовательной организации. Балльная оценка выставляется по </w:t>
      </w:r>
      <w:r w:rsidRPr="005401E6">
        <w:rPr>
          <w:rFonts w:eastAsia="Calibri"/>
          <w:sz w:val="28"/>
          <w:szCs w:val="28"/>
        </w:rPr>
        <w:lastRenderedPageBreak/>
        <w:t>результатам мониторинга сайта в соответствии правилами, изложенными в Приложении 1 (п. 1.2).</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Оценка значения показателя 1.3 «Доля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«Интернет» осуществляется на основе данных социологического опроса получателей образовательных услуг.</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При суммировании набранных баллов по показателям раздела «Открытость и доступность информации об организации, осуществляющей образовательную деятельность» получается оценка значения интегрального показателя по разделу 1. Максимально возможное значение интегрального показателя, которое образовательная организация может набрать по разделу 1 – 100 баллов.</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IV. Определение значений показателей комфортности условий, в которых осуществляется образовательная деятельность. Оценка значений данных показателей для образовательных организаций проводится по показателям раздела 2 (Приложение 1) – Комфортность условий, в которых осуществляется образовательная деятельность.</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Оценивание раздела 2 проводится по 2-м показателям, характеризующим в совокупности комфортность условий, в которых осуществляется образовательная деятельность.</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Оценивание значения показателя 2.1 «Обеспечение в организации комфортных условий, в которых осуществляется образовательная деятельность» осуществляется в форме мониторинга обеспечения в организации комфортных условий для предоставления услуг. Балльная оценка выставляется в соответствии правилами, изложенными в Приложении 1 (п. 2.1).</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 xml:space="preserve">Оценка значения показателя 2.3 «Доля получателей образовательных услуг, удовлетворенных комфортностью условий, в которых осуществляется </w:t>
      </w:r>
      <w:r w:rsidRPr="005401E6">
        <w:rPr>
          <w:rFonts w:eastAsia="Calibri"/>
          <w:sz w:val="28"/>
          <w:szCs w:val="28"/>
        </w:rPr>
        <w:lastRenderedPageBreak/>
        <w:t>образовательная деятельность»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п. 2.3).</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При суммировании набранных баллов по показателям раздела «Комфортность условий, в которых осуществляется образовательная деятельность» получается оценка значения интегрального фактора по разделу 2. Максимально возможное значение интегрального фактора, которое образовательная организация может набрать по разделу 2 – 100 баллов.</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V. Определение значений показателей доступности образовательной деятельности для инвалидов. Оценка значений данных показателей для образовательных организаций проводится по показателям раздела 3 (Приложение 1) – Доступность образовательной деятельности для инвалидов.</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Оценивание раздела 3 проводится по 3-м показателям, характеризующим в совокупности доступность образовательной деятельности для инвалидов.</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Оценивание значения показателя 3.1 «Оборудование территории, прилегающей к организации, и её помещений с учетом доступности для инвалидов» осуществляется в форме мониторинга оборудования территории, прилегающей к организации, и её помещений с учетом доступности для инвалидов. Балльная оценка выставляется по правилам, изложенным в Приложении 1 (п. 3.1).</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Оценивание значения показателя 3.2 «Обеспечение в организации условий доступности, позволяющих инвалидам получать образовательные услуги наравне с другими» осуществляется в форме мониторинга обеспечения в организации условий доступности, позволяющих инвалидам получать услуги наравне с другими. Балльная оценка выставляется по правилам, изложенным в Приложении 1 (п. 3.2).</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lastRenderedPageBreak/>
        <w:t>Оценка значения показателя 3.3 «Доля получателей образовательных услуг, удовлетворенных доступностью образовательных услуг для инвалидов» осуществляется на основе данных социологического опроса получателей образовательных услуг-инвалидов. Балльная оценка выставляется в соответствии правилами, изложенными в Приложении 1 (п. 3.3).</w:t>
      </w:r>
    </w:p>
    <w:p w:rsidR="00EC36E8" w:rsidRPr="005401E6" w:rsidRDefault="00EC36E8" w:rsidP="00EC36E8">
      <w:pPr>
        <w:spacing w:line="360" w:lineRule="auto"/>
        <w:ind w:firstLine="709"/>
        <w:jc w:val="both"/>
        <w:rPr>
          <w:rFonts w:eastAsia="Calibri"/>
          <w:sz w:val="28"/>
          <w:szCs w:val="28"/>
        </w:rPr>
      </w:pPr>
      <w:r w:rsidRPr="005401E6">
        <w:rPr>
          <w:rFonts w:eastAsia="Calibri"/>
          <w:sz w:val="28"/>
          <w:szCs w:val="28"/>
        </w:rPr>
        <w:t>При суммировании набранных баллов по показателям раздела «Доступность образовательной деятельности для инвалидов» получается оценка значения интегрального фактора по разделу 3. Максимально возможное значение интегрального фактора, которое образовательная организация может набрать по разделу 3 – 100 баллов.</w:t>
      </w:r>
    </w:p>
    <w:p w:rsidR="00EC36E8" w:rsidRPr="005401E6" w:rsidRDefault="00EC36E8" w:rsidP="00EC36E8">
      <w:pPr>
        <w:spacing w:line="360" w:lineRule="auto"/>
        <w:ind w:firstLine="709"/>
        <w:jc w:val="both"/>
        <w:rPr>
          <w:sz w:val="28"/>
          <w:szCs w:val="28"/>
        </w:rPr>
      </w:pPr>
      <w:r w:rsidRPr="005401E6">
        <w:rPr>
          <w:sz w:val="28"/>
          <w:szCs w:val="28"/>
        </w:rPr>
        <w:t>VI. Определение значений показателей, характеризующих доброжелательность, вежливость работников организации. Оценка значений данных показателей для образовательных организаций проводится по показателям раздела 4 (Приложение 1) – Доброжелательность, вежливость работников организации.</w:t>
      </w:r>
    </w:p>
    <w:p w:rsidR="00EC36E8" w:rsidRPr="005401E6" w:rsidRDefault="00EC36E8" w:rsidP="00EC36E8">
      <w:pPr>
        <w:spacing w:line="360" w:lineRule="auto"/>
        <w:ind w:firstLine="709"/>
        <w:jc w:val="both"/>
        <w:rPr>
          <w:sz w:val="28"/>
          <w:szCs w:val="28"/>
        </w:rPr>
      </w:pPr>
      <w:r w:rsidRPr="005401E6">
        <w:rPr>
          <w:sz w:val="28"/>
          <w:szCs w:val="28"/>
        </w:rPr>
        <w:t>Оценивание раздела 4 проводится по 3-м показателям, характеризующим в совокупности удовлетворенность получателей образовательных услуг доброжелательностью и вежливостью работников образовательной организации.</w:t>
      </w:r>
    </w:p>
    <w:p w:rsidR="00EC36E8" w:rsidRPr="005401E6" w:rsidRDefault="00EC36E8" w:rsidP="00EC36E8">
      <w:pPr>
        <w:spacing w:line="360" w:lineRule="auto"/>
        <w:ind w:firstLine="709"/>
        <w:jc w:val="both"/>
        <w:rPr>
          <w:sz w:val="28"/>
          <w:szCs w:val="28"/>
        </w:rPr>
      </w:pPr>
      <w:r w:rsidRPr="005401E6">
        <w:rPr>
          <w:sz w:val="28"/>
          <w:szCs w:val="28"/>
        </w:rPr>
        <w:t>Оценка значений показателей раздела 4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1 (</w:t>
      </w:r>
      <w:proofErr w:type="spellStart"/>
      <w:r w:rsidRPr="005401E6">
        <w:rPr>
          <w:sz w:val="28"/>
          <w:szCs w:val="28"/>
        </w:rPr>
        <w:t>пп</w:t>
      </w:r>
      <w:proofErr w:type="spellEnd"/>
      <w:r w:rsidRPr="005401E6">
        <w:rPr>
          <w:sz w:val="28"/>
          <w:szCs w:val="28"/>
        </w:rPr>
        <w:t>. 4.1-4.3).</w:t>
      </w:r>
    </w:p>
    <w:p w:rsidR="00EC36E8" w:rsidRPr="005401E6" w:rsidRDefault="00EC36E8" w:rsidP="00EC36E8">
      <w:pPr>
        <w:spacing w:line="360" w:lineRule="auto"/>
        <w:ind w:firstLine="709"/>
        <w:jc w:val="both"/>
        <w:rPr>
          <w:sz w:val="28"/>
          <w:szCs w:val="28"/>
        </w:rPr>
      </w:pPr>
      <w:r w:rsidRPr="005401E6">
        <w:rPr>
          <w:sz w:val="28"/>
          <w:szCs w:val="28"/>
        </w:rPr>
        <w:t>При суммировании набранных баллов по показателям раздела «Доброжелательность, вежливость работников организации» получается оценка значения интегрального фактора по разделу 4. Максимально возможное значение интегрального фактора, которое образовательная организация может набрать по разделу 4 – 100 баллов.</w:t>
      </w:r>
    </w:p>
    <w:p w:rsidR="00EC36E8" w:rsidRPr="005401E6" w:rsidRDefault="00EC36E8" w:rsidP="00EC36E8">
      <w:pPr>
        <w:spacing w:line="360" w:lineRule="auto"/>
        <w:ind w:firstLine="709"/>
        <w:jc w:val="both"/>
        <w:rPr>
          <w:sz w:val="28"/>
          <w:szCs w:val="28"/>
        </w:rPr>
      </w:pPr>
      <w:r w:rsidRPr="005401E6">
        <w:rPr>
          <w:sz w:val="28"/>
          <w:szCs w:val="28"/>
        </w:rPr>
        <w:lastRenderedPageBreak/>
        <w:t>VI</w:t>
      </w:r>
      <w:r w:rsidRPr="005401E6">
        <w:rPr>
          <w:sz w:val="28"/>
          <w:szCs w:val="28"/>
          <w:lang w:val="en-US"/>
        </w:rPr>
        <w:t>I</w:t>
      </w:r>
      <w:r w:rsidRPr="005401E6">
        <w:rPr>
          <w:sz w:val="28"/>
          <w:szCs w:val="28"/>
        </w:rPr>
        <w:t>. Определение значений показателей удовлетворенности условиями осуществления образовательной деятельности организаций. Оценка значений данных показателей для образовательных организаций проводится по показателям раздела 5 (Приложение 1) – Удовлетворенность условиями осуществления образовательной деятельности организаций.</w:t>
      </w:r>
    </w:p>
    <w:p w:rsidR="00EC36E8" w:rsidRPr="005401E6" w:rsidRDefault="00EC36E8" w:rsidP="00EC36E8">
      <w:pPr>
        <w:spacing w:line="360" w:lineRule="auto"/>
        <w:ind w:firstLine="709"/>
        <w:jc w:val="both"/>
        <w:rPr>
          <w:sz w:val="28"/>
          <w:szCs w:val="28"/>
        </w:rPr>
      </w:pPr>
      <w:r w:rsidRPr="005401E6">
        <w:rPr>
          <w:sz w:val="28"/>
          <w:szCs w:val="28"/>
        </w:rPr>
        <w:t>Оценивание раздела 5 проводится по 3-м показателям, характеризующим в совокупности удовлетворенность условиями осуществления образовательной деятельности организаций.</w:t>
      </w:r>
    </w:p>
    <w:p w:rsidR="00EC36E8" w:rsidRPr="005401E6" w:rsidRDefault="00EC36E8" w:rsidP="00EC36E8">
      <w:pPr>
        <w:spacing w:line="360" w:lineRule="auto"/>
        <w:ind w:firstLine="709"/>
        <w:jc w:val="both"/>
        <w:rPr>
          <w:sz w:val="28"/>
          <w:szCs w:val="28"/>
        </w:rPr>
      </w:pPr>
      <w:r w:rsidRPr="005401E6">
        <w:rPr>
          <w:sz w:val="28"/>
          <w:szCs w:val="28"/>
        </w:rPr>
        <w:t>Оценка значений показателей раздела 5 осуществляется на основе данных социологического опроса получателей образовательных услуг образовательных организаций.</w:t>
      </w:r>
    </w:p>
    <w:p w:rsidR="00EC36E8" w:rsidRPr="005401E6" w:rsidRDefault="00EC36E8" w:rsidP="00EC36E8">
      <w:pPr>
        <w:spacing w:line="360" w:lineRule="auto"/>
        <w:ind w:firstLine="709"/>
        <w:jc w:val="both"/>
        <w:rPr>
          <w:sz w:val="28"/>
          <w:szCs w:val="28"/>
        </w:rPr>
      </w:pPr>
      <w:r w:rsidRPr="005401E6">
        <w:rPr>
          <w:sz w:val="28"/>
          <w:szCs w:val="28"/>
        </w:rPr>
        <w:t>При суммировании набранных баллов по показателям раздела «Удовлетворенность условиями осуществления образовательной деятельности организаций» получается оценка значения интегрального фактора по разделу 5. Максимально возможное значение интегрального фактора, которое образовательная организация может набрать по разделу 5 – 100 баллов.</w:t>
      </w:r>
    </w:p>
    <w:p w:rsidR="00EC36E8" w:rsidRPr="005401E6" w:rsidRDefault="00EC36E8" w:rsidP="00EC36E8">
      <w:pPr>
        <w:spacing w:line="360" w:lineRule="auto"/>
        <w:ind w:firstLine="709"/>
        <w:jc w:val="both"/>
        <w:rPr>
          <w:sz w:val="28"/>
          <w:szCs w:val="28"/>
        </w:rPr>
      </w:pPr>
      <w:r w:rsidRPr="005401E6">
        <w:rPr>
          <w:sz w:val="28"/>
          <w:szCs w:val="28"/>
        </w:rPr>
        <w:t>Итоговое значение интегрального показателя качества условий осуществления образовательной деятельности организациями, осуществляющими образовательную деятельность,</w:t>
      </w:r>
      <w:r w:rsidRPr="005401E6">
        <w:rPr>
          <w:rFonts w:eastAsia="Calibri"/>
          <w:sz w:val="28"/>
          <w:szCs w:val="28"/>
        </w:rPr>
        <w:t xml:space="preserve"> </w:t>
      </w:r>
      <w:r w:rsidRPr="005401E6">
        <w:rPr>
          <w:sz w:val="28"/>
          <w:szCs w:val="28"/>
        </w:rPr>
        <w:t>рассчитывается как сумма значений частных показателей по разделам 1-5 (Приложение 1), которое используется для ранжирования образовательных организаций и формулирования выводов.</w:t>
      </w:r>
    </w:p>
    <w:p w:rsidR="00EC36E8" w:rsidRPr="005401E6" w:rsidRDefault="00EC36E8" w:rsidP="00EC36E8">
      <w:pPr>
        <w:spacing w:line="360" w:lineRule="auto"/>
        <w:ind w:firstLine="709"/>
        <w:jc w:val="both"/>
        <w:rPr>
          <w:sz w:val="28"/>
          <w:szCs w:val="28"/>
        </w:rPr>
      </w:pPr>
      <w:r w:rsidRPr="005401E6">
        <w:rPr>
          <w:sz w:val="28"/>
          <w:szCs w:val="28"/>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p>
    <w:p w:rsidR="00EC36E8" w:rsidRPr="005401E6" w:rsidRDefault="00EC36E8" w:rsidP="00EC36E8">
      <w:pPr>
        <w:spacing w:line="360" w:lineRule="auto"/>
        <w:ind w:firstLine="709"/>
        <w:jc w:val="both"/>
        <w:rPr>
          <w:sz w:val="28"/>
          <w:szCs w:val="28"/>
        </w:rPr>
      </w:pPr>
      <w:r w:rsidRPr="005401E6">
        <w:rPr>
          <w:sz w:val="28"/>
          <w:szCs w:val="28"/>
        </w:rPr>
        <w:t>Определение значений ряда показателей по разделам 1-5 осуществляется в рамках проводимого социологического исследования.</w:t>
      </w:r>
    </w:p>
    <w:p w:rsidR="00EC36E8" w:rsidRPr="005401E6" w:rsidRDefault="00EC36E8" w:rsidP="00EC36E8">
      <w:pPr>
        <w:spacing w:line="360" w:lineRule="auto"/>
        <w:ind w:firstLine="709"/>
        <w:jc w:val="both"/>
        <w:rPr>
          <w:sz w:val="28"/>
          <w:szCs w:val="28"/>
        </w:rPr>
      </w:pPr>
      <w:r w:rsidRPr="005401E6">
        <w:rPr>
          <w:b/>
          <w:sz w:val="28"/>
          <w:szCs w:val="28"/>
        </w:rPr>
        <w:lastRenderedPageBreak/>
        <w:t>Цель социологического исследования</w:t>
      </w:r>
      <w:r w:rsidRPr="005401E6">
        <w:rPr>
          <w:sz w:val="28"/>
          <w:szCs w:val="28"/>
        </w:rPr>
        <w:t xml:space="preserve"> – выявить оценку получателями образовательных услуг качества условий осуществления образовательной деятельности, </w:t>
      </w:r>
      <w:r w:rsidRPr="005401E6">
        <w:rPr>
          <w:color w:val="000000" w:themeColor="text1"/>
          <w:sz w:val="28"/>
          <w:szCs w:val="28"/>
        </w:rPr>
        <w:t xml:space="preserve">предоставляемых муниципальным бюджетным </w:t>
      </w:r>
      <w:r w:rsidR="00712A6F" w:rsidRPr="005401E6">
        <w:rPr>
          <w:color w:val="000000" w:themeColor="text1"/>
          <w:sz w:val="28"/>
          <w:szCs w:val="28"/>
        </w:rPr>
        <w:t xml:space="preserve">общеобразовательным </w:t>
      </w:r>
      <w:r w:rsidRPr="005401E6">
        <w:rPr>
          <w:color w:val="000000" w:themeColor="text1"/>
          <w:sz w:val="28"/>
          <w:szCs w:val="28"/>
        </w:rPr>
        <w:t xml:space="preserve">учреждением </w:t>
      </w:r>
      <w:proofErr w:type="spellStart"/>
      <w:r w:rsidR="00B6643E">
        <w:rPr>
          <w:color w:val="000000" w:themeColor="text1"/>
          <w:sz w:val="28"/>
          <w:szCs w:val="28"/>
        </w:rPr>
        <w:t>Отрадовской</w:t>
      </w:r>
      <w:proofErr w:type="spellEnd"/>
      <w:r w:rsidR="00B8702C">
        <w:rPr>
          <w:color w:val="000000" w:themeColor="text1"/>
          <w:sz w:val="28"/>
          <w:szCs w:val="28"/>
        </w:rPr>
        <w:t xml:space="preserve"> </w:t>
      </w:r>
      <w:r w:rsidR="00355EDE">
        <w:rPr>
          <w:color w:val="000000" w:themeColor="text1"/>
          <w:sz w:val="28"/>
          <w:szCs w:val="28"/>
        </w:rPr>
        <w:t>средней общеобразовательной школой</w:t>
      </w:r>
      <w:r w:rsidR="00970164" w:rsidRPr="005401E6">
        <w:rPr>
          <w:color w:val="000000" w:themeColor="text1"/>
          <w:sz w:val="28"/>
          <w:szCs w:val="28"/>
        </w:rPr>
        <w:t xml:space="preserve"> </w:t>
      </w:r>
      <w:r w:rsidR="00355EDE">
        <w:rPr>
          <w:color w:val="000000" w:themeColor="text1"/>
          <w:sz w:val="28"/>
          <w:szCs w:val="28"/>
        </w:rPr>
        <w:t>Азовского</w:t>
      </w:r>
      <w:r w:rsidR="00970164" w:rsidRPr="005401E6">
        <w:rPr>
          <w:color w:val="000000" w:themeColor="text1"/>
          <w:sz w:val="28"/>
          <w:szCs w:val="28"/>
        </w:rPr>
        <w:t xml:space="preserve"> района </w:t>
      </w:r>
      <w:r w:rsidR="00F95505" w:rsidRPr="005401E6">
        <w:rPr>
          <w:color w:val="000000" w:themeColor="text1"/>
          <w:sz w:val="28"/>
          <w:szCs w:val="28"/>
        </w:rPr>
        <w:t>Ростовской области</w:t>
      </w:r>
      <w:r w:rsidRPr="005401E6">
        <w:rPr>
          <w:color w:val="000000" w:themeColor="text1"/>
          <w:sz w:val="28"/>
          <w:szCs w:val="28"/>
        </w:rPr>
        <w:t>.</w:t>
      </w:r>
    </w:p>
    <w:p w:rsidR="00EC36E8" w:rsidRPr="005401E6" w:rsidRDefault="00EC36E8" w:rsidP="00EC36E8">
      <w:pPr>
        <w:spacing w:line="360" w:lineRule="auto"/>
        <w:ind w:firstLine="709"/>
        <w:jc w:val="both"/>
        <w:rPr>
          <w:sz w:val="28"/>
          <w:szCs w:val="28"/>
        </w:rPr>
      </w:pPr>
      <w:r w:rsidRPr="005401E6">
        <w:rPr>
          <w:b/>
          <w:sz w:val="28"/>
          <w:szCs w:val="28"/>
        </w:rPr>
        <w:t>Метод опроса</w:t>
      </w:r>
      <w:r w:rsidRPr="005401E6">
        <w:rPr>
          <w:sz w:val="28"/>
          <w:szCs w:val="28"/>
        </w:rPr>
        <w:t xml:space="preserve"> – анкетирование по стандартизированному инструментарию.</w:t>
      </w:r>
    </w:p>
    <w:p w:rsidR="00EC36E8" w:rsidRPr="005401E6" w:rsidRDefault="00EC36E8" w:rsidP="00EC36E8">
      <w:pPr>
        <w:spacing w:line="360" w:lineRule="auto"/>
        <w:ind w:firstLine="709"/>
        <w:jc w:val="both"/>
        <w:rPr>
          <w:sz w:val="28"/>
          <w:szCs w:val="28"/>
        </w:rPr>
      </w:pPr>
      <w:r w:rsidRPr="005401E6">
        <w:rPr>
          <w:sz w:val="28"/>
          <w:szCs w:val="28"/>
        </w:rPr>
        <w:t xml:space="preserve">Статистическая обработка информации в данном исследовании осуществляется с помощью программных пакетов SPSS и </w:t>
      </w:r>
      <w:r w:rsidRPr="005401E6">
        <w:rPr>
          <w:sz w:val="28"/>
          <w:szCs w:val="28"/>
          <w:lang w:val="en-US"/>
        </w:rPr>
        <w:t>MS</w:t>
      </w:r>
      <w:r w:rsidRPr="005401E6">
        <w:rPr>
          <w:sz w:val="28"/>
          <w:szCs w:val="28"/>
        </w:rPr>
        <w:t xml:space="preserve"> </w:t>
      </w:r>
      <w:r w:rsidRPr="005401E6">
        <w:rPr>
          <w:sz w:val="28"/>
          <w:szCs w:val="28"/>
          <w:lang w:val="en-US"/>
        </w:rPr>
        <w:t>Excel</w:t>
      </w:r>
      <w:r w:rsidRPr="005401E6">
        <w:rPr>
          <w:sz w:val="28"/>
          <w:szCs w:val="28"/>
        </w:rPr>
        <w:t>.</w:t>
      </w:r>
    </w:p>
    <w:p w:rsidR="00EC36E8" w:rsidRPr="005401E6" w:rsidRDefault="00EC36E8" w:rsidP="00EC36E8">
      <w:pPr>
        <w:spacing w:line="360" w:lineRule="auto"/>
        <w:ind w:firstLine="709"/>
        <w:jc w:val="both"/>
        <w:rPr>
          <w:sz w:val="28"/>
          <w:szCs w:val="28"/>
        </w:rPr>
      </w:pPr>
      <w:r w:rsidRPr="005401E6">
        <w:rPr>
          <w:sz w:val="28"/>
          <w:szCs w:val="28"/>
        </w:rPr>
        <w:t>VI</w:t>
      </w:r>
      <w:r w:rsidRPr="005401E6">
        <w:rPr>
          <w:sz w:val="28"/>
          <w:szCs w:val="28"/>
          <w:lang w:val="en-US"/>
        </w:rPr>
        <w:t>I</w:t>
      </w:r>
      <w:r w:rsidRPr="005401E6">
        <w:rPr>
          <w:sz w:val="28"/>
          <w:szCs w:val="28"/>
        </w:rPr>
        <w:t>I. Формирование итогового аналитического отчета.</w:t>
      </w:r>
    </w:p>
    <w:p w:rsidR="00EC36E8" w:rsidRPr="005401E6" w:rsidRDefault="00EC36E8" w:rsidP="00EC36E8">
      <w:pPr>
        <w:spacing w:line="360" w:lineRule="auto"/>
        <w:ind w:firstLine="709"/>
        <w:jc w:val="both"/>
        <w:rPr>
          <w:sz w:val="28"/>
          <w:szCs w:val="28"/>
        </w:rPr>
      </w:pPr>
      <w:r w:rsidRPr="005401E6">
        <w:rPr>
          <w:sz w:val="28"/>
          <w:szCs w:val="28"/>
        </w:rPr>
        <w:t>Оператор проведения НОКУ ООД, на основе полученных на этапах I–VII выводов и результатов:</w:t>
      </w:r>
    </w:p>
    <w:p w:rsidR="00EC36E8" w:rsidRPr="005401E6" w:rsidRDefault="00EC36E8" w:rsidP="00EC36E8">
      <w:pPr>
        <w:spacing w:line="360" w:lineRule="auto"/>
        <w:ind w:firstLine="709"/>
        <w:jc w:val="both"/>
        <w:rPr>
          <w:sz w:val="28"/>
          <w:szCs w:val="28"/>
        </w:rPr>
      </w:pPr>
      <w:r w:rsidRPr="005401E6">
        <w:rPr>
          <w:sz w:val="28"/>
          <w:szCs w:val="28"/>
        </w:rPr>
        <w:t xml:space="preserve">1) Анализирует и обобщает полученные в ходе </w:t>
      </w:r>
      <w:r w:rsidRPr="005401E6">
        <w:rPr>
          <w:rFonts w:eastAsia="Calibri"/>
          <w:sz w:val="28"/>
          <w:szCs w:val="28"/>
        </w:rPr>
        <w:t>НОКУ ООД</w:t>
      </w:r>
      <w:r w:rsidRPr="005401E6">
        <w:rPr>
          <w:sz w:val="28"/>
          <w:szCs w:val="28"/>
        </w:rPr>
        <w:t xml:space="preserve"> данные.</w:t>
      </w:r>
    </w:p>
    <w:p w:rsidR="00EC36E8" w:rsidRPr="005401E6" w:rsidRDefault="00EC36E8" w:rsidP="00EC36E8">
      <w:pPr>
        <w:spacing w:line="360" w:lineRule="auto"/>
        <w:ind w:firstLine="709"/>
        <w:jc w:val="both"/>
        <w:rPr>
          <w:sz w:val="28"/>
          <w:szCs w:val="28"/>
        </w:rPr>
      </w:pPr>
      <w:r w:rsidRPr="005401E6">
        <w:rPr>
          <w:sz w:val="28"/>
          <w:szCs w:val="28"/>
        </w:rPr>
        <w:t>2) Составляет итоговый аналитический отчет.</w:t>
      </w:r>
    </w:p>
    <w:p w:rsidR="00EC36E8" w:rsidRPr="005401E6" w:rsidRDefault="00EC36E8" w:rsidP="00EC36E8">
      <w:pPr>
        <w:spacing w:line="360" w:lineRule="auto"/>
        <w:ind w:firstLine="709"/>
        <w:jc w:val="both"/>
        <w:rPr>
          <w:sz w:val="28"/>
          <w:szCs w:val="28"/>
        </w:rPr>
      </w:pPr>
      <w:r w:rsidRPr="005401E6">
        <w:rPr>
          <w:sz w:val="28"/>
          <w:szCs w:val="28"/>
        </w:rPr>
        <w:t>3) Передает результаты сбора и обобщения информации о качестве условий осуществления образовательной деятельности образовательными организациями на рассмотрение заказчика (-</w:t>
      </w:r>
      <w:proofErr w:type="spellStart"/>
      <w:r w:rsidRPr="005401E6">
        <w:rPr>
          <w:sz w:val="28"/>
          <w:szCs w:val="28"/>
        </w:rPr>
        <w:t>ов</w:t>
      </w:r>
      <w:proofErr w:type="spellEnd"/>
      <w:r w:rsidRPr="005401E6">
        <w:rPr>
          <w:sz w:val="28"/>
          <w:szCs w:val="28"/>
        </w:rPr>
        <w:t>) исследования.</w:t>
      </w:r>
    </w:p>
    <w:p w:rsidR="00EC36E8" w:rsidRPr="005401E6" w:rsidRDefault="00EC36E8" w:rsidP="00EC36E8">
      <w:pPr>
        <w:spacing w:line="360" w:lineRule="auto"/>
        <w:ind w:firstLine="709"/>
        <w:jc w:val="both"/>
        <w:rPr>
          <w:sz w:val="28"/>
          <w:szCs w:val="28"/>
        </w:rPr>
      </w:pPr>
      <w:r w:rsidRPr="005401E6">
        <w:rPr>
          <w:sz w:val="28"/>
          <w:szCs w:val="28"/>
        </w:rPr>
        <w:t>Результаты независимой оценки публикуются на сайте (-ах) образовательной (-ых) организации (-</w:t>
      </w:r>
      <w:proofErr w:type="spellStart"/>
      <w:r w:rsidRPr="005401E6">
        <w:rPr>
          <w:sz w:val="28"/>
          <w:szCs w:val="28"/>
        </w:rPr>
        <w:t>ий</w:t>
      </w:r>
      <w:proofErr w:type="spellEnd"/>
      <w:r w:rsidRPr="005401E6">
        <w:rPr>
          <w:sz w:val="28"/>
          <w:szCs w:val="28"/>
        </w:rPr>
        <w:t xml:space="preserve">) – объекте (-ах) оценки и в обобщенном виде – на официальном сайте для размещения информации о государственных (муниципальных) учреждениях </w:t>
      </w:r>
      <w:hyperlink r:id="rId13" w:history="1">
        <w:r w:rsidRPr="005401E6">
          <w:rPr>
            <w:rStyle w:val="a9"/>
            <w:sz w:val="28"/>
            <w:szCs w:val="28"/>
          </w:rPr>
          <w:t>http://bus.gov.ru</w:t>
        </w:r>
      </w:hyperlink>
      <w:r w:rsidRPr="005401E6">
        <w:rPr>
          <w:sz w:val="28"/>
          <w:szCs w:val="28"/>
        </w:rPr>
        <w:t>.</w:t>
      </w:r>
    </w:p>
    <w:p w:rsidR="00535983" w:rsidRPr="005401E6" w:rsidRDefault="00535983" w:rsidP="00973B23">
      <w:pPr>
        <w:spacing w:line="360" w:lineRule="auto"/>
        <w:ind w:firstLine="709"/>
        <w:jc w:val="both"/>
        <w:rPr>
          <w:sz w:val="28"/>
          <w:szCs w:val="28"/>
        </w:rPr>
      </w:pPr>
      <w:r w:rsidRPr="005401E6">
        <w:rPr>
          <w:sz w:val="28"/>
          <w:szCs w:val="28"/>
        </w:rPr>
        <w:br w:type="page"/>
      </w:r>
    </w:p>
    <w:p w:rsidR="000A7793" w:rsidRPr="005401E6" w:rsidRDefault="000A7793" w:rsidP="00973B23">
      <w:pPr>
        <w:keepNext/>
        <w:keepLines/>
        <w:spacing w:line="276" w:lineRule="auto"/>
        <w:jc w:val="center"/>
        <w:outlineLvl w:val="0"/>
        <w:rPr>
          <w:b/>
          <w:bCs/>
          <w:sz w:val="28"/>
          <w:szCs w:val="28"/>
        </w:rPr>
      </w:pPr>
      <w:bookmarkStart w:id="4" w:name="_Toc468106511"/>
      <w:bookmarkStart w:id="5" w:name="_Toc36025236"/>
      <w:bookmarkStart w:id="6" w:name="_Toc199946086"/>
      <w:r w:rsidRPr="005401E6">
        <w:rPr>
          <w:b/>
          <w:bCs/>
          <w:sz w:val="28"/>
          <w:szCs w:val="28"/>
        </w:rPr>
        <w:lastRenderedPageBreak/>
        <w:t>1.</w:t>
      </w:r>
      <w:bookmarkEnd w:id="4"/>
      <w:r w:rsidR="00A52E9C" w:rsidRPr="005401E6">
        <w:rPr>
          <w:b/>
          <w:bCs/>
          <w:sz w:val="28"/>
          <w:szCs w:val="28"/>
        </w:rPr>
        <w:t> </w:t>
      </w:r>
      <w:r w:rsidR="00EB4BAC" w:rsidRPr="005401E6">
        <w:rPr>
          <w:b/>
          <w:bCs/>
          <w:sz w:val="28"/>
          <w:szCs w:val="28"/>
        </w:rPr>
        <w:t>Общая характеристика объект</w:t>
      </w:r>
      <w:r w:rsidR="00F1056D" w:rsidRPr="005401E6">
        <w:rPr>
          <w:b/>
          <w:bCs/>
          <w:sz w:val="28"/>
          <w:szCs w:val="28"/>
        </w:rPr>
        <w:t>а</w:t>
      </w:r>
      <w:r w:rsidR="00EB4BAC" w:rsidRPr="005401E6">
        <w:rPr>
          <w:b/>
          <w:bCs/>
          <w:sz w:val="28"/>
          <w:szCs w:val="28"/>
        </w:rPr>
        <w:t xml:space="preserve"> независимой оценки качества условий осуществления образовательной деятельности</w:t>
      </w:r>
      <w:bookmarkEnd w:id="5"/>
      <w:bookmarkEnd w:id="6"/>
    </w:p>
    <w:p w:rsidR="00535983" w:rsidRPr="005401E6" w:rsidRDefault="00535983" w:rsidP="00973B23">
      <w:pPr>
        <w:spacing w:line="360" w:lineRule="auto"/>
        <w:ind w:firstLine="709"/>
        <w:jc w:val="both"/>
        <w:rPr>
          <w:sz w:val="28"/>
          <w:szCs w:val="28"/>
        </w:rPr>
      </w:pPr>
    </w:p>
    <w:p w:rsidR="00767A91" w:rsidRPr="005401E6" w:rsidRDefault="00EB4BAC" w:rsidP="00973B23">
      <w:pPr>
        <w:spacing w:line="360" w:lineRule="auto"/>
        <w:ind w:firstLine="709"/>
        <w:jc w:val="both"/>
        <w:rPr>
          <w:rFonts w:eastAsia="Calibri"/>
          <w:sz w:val="28"/>
          <w:szCs w:val="28"/>
          <w:lang w:eastAsia="en-US"/>
        </w:rPr>
      </w:pPr>
      <w:r w:rsidRPr="005401E6">
        <w:rPr>
          <w:rFonts w:eastAsia="Calibri"/>
          <w:sz w:val="28"/>
          <w:szCs w:val="28"/>
          <w:lang w:eastAsia="en-US"/>
        </w:rPr>
        <w:t>Независимая оценка качества условий осуществления образовательной деятельности проведена в следующ</w:t>
      </w:r>
      <w:r w:rsidR="00190524" w:rsidRPr="005401E6">
        <w:rPr>
          <w:rFonts w:eastAsia="Calibri"/>
          <w:sz w:val="28"/>
          <w:szCs w:val="28"/>
          <w:lang w:eastAsia="en-US"/>
        </w:rPr>
        <w:t>ей</w:t>
      </w:r>
      <w:r w:rsidRPr="005401E6">
        <w:rPr>
          <w:rFonts w:eastAsia="Calibri"/>
          <w:sz w:val="28"/>
          <w:szCs w:val="28"/>
          <w:lang w:eastAsia="en-US"/>
        </w:rPr>
        <w:t xml:space="preserve"> </w:t>
      </w:r>
      <w:r w:rsidR="005F037B" w:rsidRPr="005401E6">
        <w:rPr>
          <w:rFonts w:eastAsia="Calibri"/>
          <w:sz w:val="28"/>
          <w:szCs w:val="28"/>
          <w:lang w:eastAsia="en-US"/>
        </w:rPr>
        <w:t>образовательн</w:t>
      </w:r>
      <w:r w:rsidR="00190524" w:rsidRPr="005401E6">
        <w:rPr>
          <w:rFonts w:eastAsia="Calibri"/>
          <w:sz w:val="28"/>
          <w:szCs w:val="28"/>
          <w:lang w:eastAsia="en-US"/>
        </w:rPr>
        <w:t>ой</w:t>
      </w:r>
      <w:r w:rsidR="005F037B" w:rsidRPr="005401E6">
        <w:rPr>
          <w:rFonts w:eastAsia="Calibri"/>
          <w:sz w:val="28"/>
          <w:szCs w:val="28"/>
          <w:lang w:eastAsia="en-US"/>
        </w:rPr>
        <w:t xml:space="preserve"> </w:t>
      </w:r>
      <w:r w:rsidRPr="005401E6">
        <w:rPr>
          <w:rFonts w:eastAsia="Calibri"/>
          <w:sz w:val="28"/>
          <w:szCs w:val="28"/>
          <w:lang w:eastAsia="en-US"/>
        </w:rPr>
        <w:t>организаци</w:t>
      </w:r>
      <w:r w:rsidR="00190524" w:rsidRPr="005401E6">
        <w:rPr>
          <w:rFonts w:eastAsia="Calibri"/>
          <w:sz w:val="28"/>
          <w:szCs w:val="28"/>
          <w:lang w:eastAsia="en-US"/>
        </w:rPr>
        <w:t>и</w:t>
      </w:r>
      <w:r w:rsidR="001A0E32" w:rsidRPr="005401E6">
        <w:rPr>
          <w:rFonts w:eastAsia="Calibri"/>
          <w:sz w:val="28"/>
          <w:szCs w:val="28"/>
          <w:lang w:eastAsia="en-US"/>
        </w:rPr>
        <w:t xml:space="preserve"> </w:t>
      </w:r>
      <w:r w:rsidR="00767A91" w:rsidRPr="005401E6">
        <w:rPr>
          <w:rFonts w:eastAsia="Calibri"/>
          <w:sz w:val="28"/>
          <w:szCs w:val="28"/>
          <w:lang w:eastAsia="en-US"/>
        </w:rPr>
        <w:t>(таблица</w:t>
      </w:r>
      <w:r w:rsidR="00DF1D53" w:rsidRPr="005401E6">
        <w:rPr>
          <w:rFonts w:eastAsia="Calibri"/>
          <w:sz w:val="28"/>
          <w:szCs w:val="28"/>
          <w:lang w:eastAsia="en-US"/>
        </w:rPr>
        <w:t> </w:t>
      </w:r>
      <w:r w:rsidR="00767A91" w:rsidRPr="005401E6">
        <w:rPr>
          <w:rFonts w:eastAsia="Calibri"/>
          <w:sz w:val="28"/>
          <w:szCs w:val="28"/>
          <w:lang w:eastAsia="en-US"/>
        </w:rPr>
        <w:t>1.1):</w:t>
      </w:r>
    </w:p>
    <w:p w:rsidR="00767A91" w:rsidRPr="005401E6" w:rsidRDefault="00767A91" w:rsidP="00973B23">
      <w:pPr>
        <w:spacing w:line="360" w:lineRule="auto"/>
        <w:ind w:firstLine="709"/>
        <w:jc w:val="both"/>
        <w:rPr>
          <w:rFonts w:eastAsia="Calibri"/>
          <w:sz w:val="28"/>
          <w:szCs w:val="28"/>
          <w:lang w:eastAsia="en-US"/>
        </w:rPr>
      </w:pPr>
    </w:p>
    <w:p w:rsidR="00767A91" w:rsidRPr="007B59DA" w:rsidRDefault="00767A91" w:rsidP="00973B23">
      <w:pPr>
        <w:spacing w:line="276" w:lineRule="auto"/>
        <w:jc w:val="center"/>
        <w:rPr>
          <w:rFonts w:eastAsia="Calibri"/>
          <w:sz w:val="28"/>
          <w:szCs w:val="28"/>
        </w:rPr>
      </w:pPr>
      <w:r w:rsidRPr="005401E6">
        <w:rPr>
          <w:rFonts w:eastAsia="Calibri"/>
          <w:sz w:val="28"/>
          <w:szCs w:val="28"/>
          <w:lang w:eastAsia="en-US"/>
        </w:rPr>
        <w:t>Таблица 1.1 –</w:t>
      </w:r>
      <w:r w:rsidR="001A0E32" w:rsidRPr="005401E6">
        <w:rPr>
          <w:sz w:val="28"/>
          <w:szCs w:val="28"/>
        </w:rPr>
        <w:t xml:space="preserve"> </w:t>
      </w:r>
      <w:r w:rsidR="00132E06" w:rsidRPr="005401E6">
        <w:rPr>
          <w:sz w:val="28"/>
          <w:szCs w:val="28"/>
        </w:rPr>
        <w:t>Образовательн</w:t>
      </w:r>
      <w:r w:rsidR="00190524" w:rsidRPr="005401E6">
        <w:rPr>
          <w:sz w:val="28"/>
          <w:szCs w:val="28"/>
        </w:rPr>
        <w:t>ая</w:t>
      </w:r>
      <w:r w:rsidR="00132E06" w:rsidRPr="005401E6">
        <w:rPr>
          <w:sz w:val="28"/>
          <w:szCs w:val="28"/>
        </w:rPr>
        <w:t xml:space="preserve"> организаци</w:t>
      </w:r>
      <w:r w:rsidR="00190524" w:rsidRPr="005401E6">
        <w:rPr>
          <w:sz w:val="28"/>
          <w:szCs w:val="28"/>
        </w:rPr>
        <w:t>я</w:t>
      </w:r>
      <w:r w:rsidR="001A0E32" w:rsidRPr="005401E6">
        <w:rPr>
          <w:sz w:val="28"/>
          <w:szCs w:val="28"/>
        </w:rPr>
        <w:t xml:space="preserve"> </w:t>
      </w:r>
      <w:r w:rsidR="00355EDE">
        <w:rPr>
          <w:sz w:val="28"/>
          <w:szCs w:val="28"/>
        </w:rPr>
        <w:t>Азовского</w:t>
      </w:r>
      <w:r w:rsidR="00D03A5E">
        <w:rPr>
          <w:sz w:val="28"/>
          <w:szCs w:val="28"/>
        </w:rPr>
        <w:t xml:space="preserve"> района</w:t>
      </w:r>
      <w:r w:rsidR="00D50581" w:rsidRPr="007B59DA">
        <w:rPr>
          <w:sz w:val="28"/>
          <w:szCs w:val="28"/>
        </w:rPr>
        <w:t xml:space="preserve"> </w:t>
      </w:r>
      <w:r w:rsidR="00F95505" w:rsidRPr="007B59DA">
        <w:rPr>
          <w:sz w:val="28"/>
          <w:szCs w:val="28"/>
        </w:rPr>
        <w:t>Ростовской области</w:t>
      </w:r>
      <w:r w:rsidRPr="007B59DA">
        <w:rPr>
          <w:sz w:val="28"/>
          <w:szCs w:val="28"/>
        </w:rPr>
        <w:t xml:space="preserve">, </w:t>
      </w:r>
      <w:r w:rsidR="00EB4BAC" w:rsidRPr="007B59DA">
        <w:rPr>
          <w:sz w:val="28"/>
          <w:szCs w:val="28"/>
        </w:rPr>
        <w:t>участвовавш</w:t>
      </w:r>
      <w:r w:rsidR="00190524" w:rsidRPr="007B59DA">
        <w:rPr>
          <w:sz w:val="28"/>
          <w:szCs w:val="28"/>
        </w:rPr>
        <w:t>ая</w:t>
      </w:r>
      <w:r w:rsidR="00EB4BAC" w:rsidRPr="007B59DA">
        <w:rPr>
          <w:sz w:val="28"/>
          <w:szCs w:val="28"/>
        </w:rPr>
        <w:t xml:space="preserve"> в независимой оценке качества</w:t>
      </w:r>
      <w:r w:rsidR="00172131" w:rsidRPr="007B59DA">
        <w:rPr>
          <w:sz w:val="28"/>
          <w:szCs w:val="28"/>
        </w:rPr>
        <w:t xml:space="preserve"> </w:t>
      </w:r>
      <w:r w:rsidR="00EB4BAC" w:rsidRPr="007B59DA">
        <w:rPr>
          <w:sz w:val="28"/>
          <w:szCs w:val="28"/>
        </w:rPr>
        <w:t>условий осуществления образовательной деятельности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528"/>
        <w:gridCol w:w="3119"/>
      </w:tblGrid>
      <w:tr w:rsidR="00767A91" w:rsidRPr="007B59DA" w:rsidTr="0098015E">
        <w:trPr>
          <w:trHeight w:val="20"/>
        </w:trPr>
        <w:tc>
          <w:tcPr>
            <w:tcW w:w="709" w:type="dxa"/>
            <w:tcBorders>
              <w:bottom w:val="single" w:sz="4" w:space="0" w:color="auto"/>
            </w:tcBorders>
            <w:shd w:val="clear" w:color="auto" w:fill="auto"/>
            <w:vAlign w:val="center"/>
          </w:tcPr>
          <w:p w:rsidR="00767A91" w:rsidRPr="007B59DA" w:rsidRDefault="00767A91" w:rsidP="00973B23">
            <w:pPr>
              <w:jc w:val="center"/>
              <w:rPr>
                <w:rFonts w:eastAsia="Calibri"/>
                <w:lang w:eastAsia="en-US"/>
              </w:rPr>
            </w:pPr>
            <w:r w:rsidRPr="007B59DA">
              <w:rPr>
                <w:b/>
              </w:rPr>
              <w:t>№</w:t>
            </w:r>
          </w:p>
        </w:tc>
        <w:tc>
          <w:tcPr>
            <w:tcW w:w="5528" w:type="dxa"/>
            <w:tcBorders>
              <w:bottom w:val="single" w:sz="4" w:space="0" w:color="auto"/>
            </w:tcBorders>
            <w:shd w:val="clear" w:color="auto" w:fill="auto"/>
            <w:vAlign w:val="center"/>
          </w:tcPr>
          <w:p w:rsidR="00767A91" w:rsidRPr="007B59DA" w:rsidRDefault="00247294" w:rsidP="00973B23">
            <w:pPr>
              <w:jc w:val="center"/>
              <w:rPr>
                <w:rFonts w:eastAsia="Calibri"/>
                <w:lang w:eastAsia="en-US"/>
              </w:rPr>
            </w:pPr>
            <w:r w:rsidRPr="007B59DA">
              <w:rPr>
                <w:b/>
              </w:rPr>
              <w:t xml:space="preserve">Образовательная </w:t>
            </w:r>
            <w:r w:rsidR="006D44A6" w:rsidRPr="007B59DA">
              <w:rPr>
                <w:b/>
              </w:rPr>
              <w:t>организация</w:t>
            </w:r>
          </w:p>
        </w:tc>
        <w:tc>
          <w:tcPr>
            <w:tcW w:w="3119" w:type="dxa"/>
            <w:tcBorders>
              <w:bottom w:val="single" w:sz="4" w:space="0" w:color="auto"/>
            </w:tcBorders>
            <w:shd w:val="clear" w:color="auto" w:fill="auto"/>
            <w:vAlign w:val="center"/>
          </w:tcPr>
          <w:p w:rsidR="007E3CD6" w:rsidRPr="007B59DA" w:rsidRDefault="00767A91" w:rsidP="00973B23">
            <w:pPr>
              <w:jc w:val="center"/>
              <w:rPr>
                <w:rFonts w:eastAsia="Calibri"/>
                <w:lang w:eastAsia="en-US"/>
              </w:rPr>
            </w:pPr>
            <w:r w:rsidRPr="007B59DA">
              <w:rPr>
                <w:b/>
              </w:rPr>
              <w:t>Краткое наименование</w:t>
            </w:r>
            <w:r w:rsidR="00EB4BAC" w:rsidRPr="007B59DA">
              <w:rPr>
                <w:b/>
              </w:rPr>
              <w:br/>
            </w:r>
            <w:r w:rsidR="007E3CD6" w:rsidRPr="007B59DA">
              <w:rPr>
                <w:b/>
              </w:rPr>
              <w:t>(для рисунков и таблиц)</w:t>
            </w:r>
          </w:p>
        </w:tc>
      </w:tr>
      <w:tr w:rsidR="007639A1" w:rsidRPr="007B59DA" w:rsidTr="0098015E">
        <w:trPr>
          <w:trHeight w:val="20"/>
        </w:trPr>
        <w:tc>
          <w:tcPr>
            <w:tcW w:w="709" w:type="dxa"/>
            <w:shd w:val="clear" w:color="auto" w:fill="auto"/>
          </w:tcPr>
          <w:p w:rsidR="007639A1" w:rsidRPr="007B59DA" w:rsidRDefault="007639A1" w:rsidP="00973B23">
            <w:pPr>
              <w:jc w:val="center"/>
              <w:rPr>
                <w:rFonts w:eastAsia="Calibri"/>
                <w:lang w:eastAsia="en-US"/>
              </w:rPr>
            </w:pPr>
            <w:r w:rsidRPr="007B59DA">
              <w:rPr>
                <w:rFonts w:eastAsia="Calibri"/>
                <w:lang w:eastAsia="en-US"/>
              </w:rPr>
              <w:t>1</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7639A1" w:rsidRPr="007B59DA" w:rsidRDefault="00083235" w:rsidP="00B6643E">
            <w:pPr>
              <w:jc w:val="both"/>
            </w:pPr>
            <w:r w:rsidRPr="007B59DA">
              <w:t xml:space="preserve">Муниципальное бюджетное общеобразовательное учреждение </w:t>
            </w:r>
            <w:proofErr w:type="spellStart"/>
            <w:r w:rsidR="00B6643E">
              <w:t>Отрадовская</w:t>
            </w:r>
            <w:proofErr w:type="spellEnd"/>
            <w:r w:rsidR="005401E6" w:rsidRPr="007B59DA">
              <w:t xml:space="preserve"> средняя</w:t>
            </w:r>
            <w:r w:rsidR="00D50581" w:rsidRPr="007B59DA">
              <w:t xml:space="preserve"> общеобразовательная</w:t>
            </w:r>
            <w:r w:rsidR="00736F83" w:rsidRPr="007B59DA">
              <w:t xml:space="preserve"> школа</w:t>
            </w:r>
            <w:r w:rsidR="000F4695">
              <w:t xml:space="preserve"> </w:t>
            </w:r>
            <w:r w:rsidR="00355EDE">
              <w:t>Азовского</w:t>
            </w:r>
            <w:r w:rsidR="000F4695">
              <w:t xml:space="preserve"> района</w:t>
            </w:r>
          </w:p>
        </w:tc>
        <w:tc>
          <w:tcPr>
            <w:tcW w:w="3119" w:type="dxa"/>
            <w:shd w:val="clear" w:color="auto" w:fill="auto"/>
          </w:tcPr>
          <w:p w:rsidR="007639A1" w:rsidRPr="007B59DA" w:rsidRDefault="00B6643E" w:rsidP="00E36761">
            <w:r>
              <w:t xml:space="preserve">МБОУ </w:t>
            </w:r>
            <w:proofErr w:type="spellStart"/>
            <w:r>
              <w:t>Отрадовская</w:t>
            </w:r>
            <w:proofErr w:type="spellEnd"/>
            <w:r>
              <w:t xml:space="preserve"> СОШ</w:t>
            </w:r>
          </w:p>
        </w:tc>
      </w:tr>
    </w:tbl>
    <w:p w:rsidR="00EB4BAC" w:rsidRPr="007B59DA" w:rsidRDefault="00EB4BAC" w:rsidP="00973B23">
      <w:pPr>
        <w:spacing w:line="360" w:lineRule="auto"/>
        <w:ind w:firstLine="709"/>
        <w:jc w:val="both"/>
        <w:rPr>
          <w:rFonts w:eastAsia="Calibri"/>
          <w:sz w:val="28"/>
          <w:szCs w:val="28"/>
          <w:lang w:eastAsia="en-US"/>
        </w:rPr>
      </w:pPr>
    </w:p>
    <w:p w:rsidR="00767A91" w:rsidRPr="005401E6" w:rsidRDefault="00767A91" w:rsidP="00973B23">
      <w:pPr>
        <w:spacing w:line="360" w:lineRule="auto"/>
        <w:ind w:firstLine="709"/>
        <w:jc w:val="both"/>
        <w:rPr>
          <w:rFonts w:eastAsia="Calibri"/>
          <w:sz w:val="28"/>
          <w:szCs w:val="28"/>
          <w:lang w:eastAsia="en-US"/>
        </w:rPr>
      </w:pPr>
      <w:r w:rsidRPr="007B59DA">
        <w:rPr>
          <w:rFonts w:eastAsia="Calibri"/>
          <w:sz w:val="28"/>
          <w:szCs w:val="28"/>
          <w:lang w:eastAsia="en-US"/>
        </w:rPr>
        <w:t xml:space="preserve">Независимая </w:t>
      </w:r>
      <w:r w:rsidR="00987947" w:rsidRPr="007B59DA">
        <w:rPr>
          <w:rFonts w:eastAsia="Calibri"/>
          <w:sz w:val="28"/>
          <w:szCs w:val="28"/>
          <w:lang w:eastAsia="en-US"/>
        </w:rPr>
        <w:t>оценка качества условий оказания</w:t>
      </w:r>
      <w:r w:rsidR="00987947" w:rsidRPr="005401E6">
        <w:rPr>
          <w:rFonts w:eastAsia="Calibri"/>
          <w:sz w:val="28"/>
          <w:szCs w:val="28"/>
          <w:lang w:eastAsia="en-US"/>
        </w:rPr>
        <w:t xml:space="preserve"> услуг проведена в</w:t>
      </w:r>
      <w:r w:rsidR="00190524" w:rsidRPr="005401E6">
        <w:rPr>
          <w:rFonts w:eastAsia="Calibri"/>
          <w:sz w:val="28"/>
          <w:szCs w:val="28"/>
          <w:lang w:eastAsia="en-US"/>
        </w:rPr>
        <w:t xml:space="preserve"> одной</w:t>
      </w:r>
      <w:r w:rsidR="00054C94" w:rsidRPr="005401E6">
        <w:rPr>
          <w:rFonts w:eastAsia="Calibri"/>
          <w:sz w:val="28"/>
          <w:szCs w:val="28"/>
          <w:lang w:eastAsia="en-US"/>
        </w:rPr>
        <w:t xml:space="preserve"> </w:t>
      </w:r>
      <w:r w:rsidR="00132E06" w:rsidRPr="005401E6">
        <w:rPr>
          <w:rFonts w:eastAsia="Calibri"/>
          <w:sz w:val="28"/>
          <w:szCs w:val="28"/>
          <w:lang w:eastAsia="en-US"/>
        </w:rPr>
        <w:t>образовательн</w:t>
      </w:r>
      <w:r w:rsidR="00190524" w:rsidRPr="005401E6">
        <w:rPr>
          <w:rFonts w:eastAsia="Calibri"/>
          <w:sz w:val="28"/>
          <w:szCs w:val="28"/>
          <w:lang w:eastAsia="en-US"/>
        </w:rPr>
        <w:t>ой</w:t>
      </w:r>
      <w:r w:rsidR="00132E06" w:rsidRPr="005401E6">
        <w:rPr>
          <w:rFonts w:eastAsia="Calibri"/>
          <w:sz w:val="28"/>
          <w:szCs w:val="28"/>
          <w:lang w:eastAsia="en-US"/>
        </w:rPr>
        <w:t xml:space="preserve"> организаци</w:t>
      </w:r>
      <w:r w:rsidR="00190524" w:rsidRPr="005401E6">
        <w:rPr>
          <w:rFonts w:eastAsia="Calibri"/>
          <w:sz w:val="28"/>
          <w:szCs w:val="28"/>
          <w:lang w:eastAsia="en-US"/>
        </w:rPr>
        <w:t>и</w:t>
      </w:r>
      <w:r w:rsidR="00132E06" w:rsidRPr="005401E6">
        <w:rPr>
          <w:rFonts w:eastAsia="Calibri"/>
          <w:sz w:val="28"/>
          <w:szCs w:val="28"/>
          <w:lang w:eastAsia="en-US"/>
        </w:rPr>
        <w:t xml:space="preserve"> </w:t>
      </w:r>
      <w:r w:rsidR="00F95505" w:rsidRPr="005401E6">
        <w:rPr>
          <w:sz w:val="28"/>
          <w:szCs w:val="28"/>
        </w:rPr>
        <w:t>Ростовской области</w:t>
      </w:r>
      <w:r w:rsidRPr="005401E6">
        <w:rPr>
          <w:rFonts w:eastAsia="Calibri"/>
          <w:sz w:val="28"/>
          <w:szCs w:val="28"/>
          <w:lang w:eastAsia="en-US"/>
        </w:rPr>
        <w:t>.</w:t>
      </w:r>
    </w:p>
    <w:p w:rsidR="00EB4BAC" w:rsidRPr="005401E6" w:rsidRDefault="00EB4BAC" w:rsidP="00973B23">
      <w:pPr>
        <w:spacing w:line="360" w:lineRule="auto"/>
        <w:ind w:firstLine="709"/>
        <w:rPr>
          <w:rFonts w:eastAsia="Calibri"/>
          <w:sz w:val="28"/>
          <w:szCs w:val="28"/>
          <w:lang w:eastAsia="en-US"/>
        </w:rPr>
      </w:pPr>
      <w:r w:rsidRPr="005401E6">
        <w:rPr>
          <w:rFonts w:eastAsia="Calibri"/>
          <w:sz w:val="28"/>
          <w:szCs w:val="28"/>
          <w:lang w:eastAsia="en-US"/>
        </w:rPr>
        <w:br w:type="page"/>
      </w:r>
    </w:p>
    <w:p w:rsidR="000A7793" w:rsidRPr="005401E6" w:rsidRDefault="000A7793" w:rsidP="00973B23">
      <w:pPr>
        <w:keepNext/>
        <w:keepLines/>
        <w:spacing w:line="276" w:lineRule="auto"/>
        <w:jc w:val="center"/>
        <w:outlineLvl w:val="0"/>
        <w:rPr>
          <w:b/>
          <w:bCs/>
          <w:sz w:val="28"/>
          <w:szCs w:val="28"/>
        </w:rPr>
      </w:pPr>
      <w:bookmarkStart w:id="7" w:name="_Toc468106515"/>
      <w:bookmarkStart w:id="8" w:name="_Toc36025237"/>
      <w:bookmarkStart w:id="9" w:name="_Toc199946087"/>
      <w:r w:rsidRPr="005401E6">
        <w:rPr>
          <w:b/>
          <w:bCs/>
          <w:sz w:val="28"/>
          <w:szCs w:val="28"/>
        </w:rPr>
        <w:lastRenderedPageBreak/>
        <w:t>2.</w:t>
      </w:r>
      <w:bookmarkEnd w:id="7"/>
      <w:r w:rsidR="00A52E9C" w:rsidRPr="005401E6">
        <w:rPr>
          <w:b/>
          <w:bCs/>
          <w:sz w:val="28"/>
          <w:szCs w:val="28"/>
        </w:rPr>
        <w:t> </w:t>
      </w:r>
      <w:r w:rsidR="00EB4BAC" w:rsidRPr="005401E6">
        <w:rPr>
          <w:b/>
          <w:bCs/>
          <w:sz w:val="28"/>
          <w:szCs w:val="28"/>
        </w:rPr>
        <w:t>Описание выборки социологического опроса получателей образовательных услуг</w:t>
      </w:r>
      <w:bookmarkEnd w:id="8"/>
      <w:bookmarkEnd w:id="9"/>
    </w:p>
    <w:p w:rsidR="00535983" w:rsidRPr="005401E6" w:rsidRDefault="00535983" w:rsidP="00973B23">
      <w:pPr>
        <w:spacing w:line="360" w:lineRule="auto"/>
        <w:ind w:firstLine="709"/>
        <w:jc w:val="both"/>
        <w:rPr>
          <w:sz w:val="28"/>
          <w:szCs w:val="28"/>
        </w:rPr>
      </w:pPr>
    </w:p>
    <w:p w:rsidR="0098015E" w:rsidRPr="005401E6" w:rsidRDefault="0098015E" w:rsidP="0098015E">
      <w:pPr>
        <w:spacing w:line="360" w:lineRule="auto"/>
        <w:ind w:firstLine="709"/>
        <w:contextualSpacing/>
        <w:jc w:val="both"/>
        <w:rPr>
          <w:rFonts w:eastAsia="Calibri"/>
          <w:sz w:val="28"/>
          <w:szCs w:val="28"/>
          <w:lang w:eastAsia="en-US"/>
        </w:rPr>
      </w:pPr>
      <w:bookmarkStart w:id="10" w:name="_Toc455479800"/>
      <w:bookmarkStart w:id="11" w:name="_Toc468106512"/>
      <w:bookmarkStart w:id="12" w:name="_Toc10706233"/>
      <w:bookmarkStart w:id="13" w:name="_Toc36025238"/>
      <w:r w:rsidRPr="005401E6">
        <w:rPr>
          <w:rFonts w:eastAsia="Calibri"/>
          <w:sz w:val="28"/>
          <w:szCs w:val="28"/>
          <w:lang w:eastAsia="en-US"/>
        </w:rPr>
        <w:t xml:space="preserve">В опросе приняли участие </w:t>
      </w:r>
      <w:r w:rsidR="00B6643E">
        <w:rPr>
          <w:rFonts w:eastAsia="Calibri"/>
          <w:sz w:val="28"/>
          <w:szCs w:val="28"/>
          <w:lang w:eastAsia="en-US"/>
        </w:rPr>
        <w:t>64</w:t>
      </w:r>
      <w:r w:rsidR="00E2775E">
        <w:rPr>
          <w:rFonts w:eastAsia="Calibri"/>
          <w:sz w:val="28"/>
          <w:szCs w:val="28"/>
          <w:lang w:eastAsia="en-US"/>
        </w:rPr>
        <w:t xml:space="preserve"> родител</w:t>
      </w:r>
      <w:r w:rsidR="00B6643E">
        <w:rPr>
          <w:rFonts w:eastAsia="Calibri"/>
          <w:sz w:val="28"/>
          <w:szCs w:val="28"/>
          <w:lang w:eastAsia="en-US"/>
        </w:rPr>
        <w:t>я</w:t>
      </w:r>
      <w:r w:rsidRPr="005401E6">
        <w:rPr>
          <w:rFonts w:eastAsia="Calibri"/>
          <w:sz w:val="28"/>
          <w:szCs w:val="28"/>
          <w:lang w:eastAsia="en-US"/>
        </w:rPr>
        <w:t xml:space="preserve"> (родственник</w:t>
      </w:r>
      <w:r w:rsidR="00B6643E">
        <w:rPr>
          <w:rFonts w:eastAsia="Calibri"/>
          <w:sz w:val="28"/>
          <w:szCs w:val="28"/>
          <w:lang w:eastAsia="en-US"/>
        </w:rPr>
        <w:t>а</w:t>
      </w:r>
      <w:r w:rsidRPr="005401E6">
        <w:rPr>
          <w:rFonts w:eastAsia="Calibri"/>
          <w:sz w:val="28"/>
          <w:szCs w:val="28"/>
          <w:lang w:eastAsia="en-US"/>
        </w:rPr>
        <w:t>, опекун</w:t>
      </w:r>
      <w:r w:rsidR="00B6643E">
        <w:rPr>
          <w:rFonts w:eastAsia="Calibri"/>
          <w:sz w:val="28"/>
          <w:szCs w:val="28"/>
          <w:lang w:eastAsia="en-US"/>
        </w:rPr>
        <w:t>а</w:t>
      </w:r>
      <w:r w:rsidRPr="005401E6">
        <w:rPr>
          <w:rFonts w:eastAsia="Calibri"/>
          <w:sz w:val="28"/>
          <w:szCs w:val="28"/>
          <w:lang w:eastAsia="en-US"/>
        </w:rPr>
        <w:t xml:space="preserve"> и др.) учащихся исследуемой образовательной организации </w:t>
      </w:r>
      <w:r w:rsidRPr="005401E6">
        <w:rPr>
          <w:sz w:val="28"/>
          <w:szCs w:val="28"/>
        </w:rPr>
        <w:t>Ростовской области</w:t>
      </w:r>
      <w:r w:rsidRPr="005401E6">
        <w:rPr>
          <w:rFonts w:eastAsia="Calibri"/>
          <w:sz w:val="28"/>
          <w:szCs w:val="28"/>
          <w:lang w:eastAsia="en-US"/>
        </w:rPr>
        <w:t>. Выборка опрошенных представлена в таблице 2.1.</w:t>
      </w:r>
    </w:p>
    <w:p w:rsidR="0098015E" w:rsidRPr="005401E6" w:rsidRDefault="0098015E" w:rsidP="0098015E">
      <w:pPr>
        <w:ind w:firstLine="709"/>
        <w:contextualSpacing/>
        <w:jc w:val="center"/>
        <w:rPr>
          <w:rFonts w:eastAsia="Calibri"/>
          <w:sz w:val="28"/>
          <w:szCs w:val="28"/>
          <w:lang w:eastAsia="en-US"/>
        </w:rPr>
      </w:pPr>
    </w:p>
    <w:p w:rsidR="0098015E" w:rsidRPr="005401E6" w:rsidRDefault="0098015E" w:rsidP="0098015E">
      <w:pPr>
        <w:spacing w:line="276" w:lineRule="auto"/>
        <w:jc w:val="center"/>
        <w:rPr>
          <w:sz w:val="28"/>
          <w:szCs w:val="28"/>
        </w:rPr>
      </w:pPr>
      <w:r w:rsidRPr="005401E6">
        <w:rPr>
          <w:sz w:val="28"/>
          <w:szCs w:val="28"/>
        </w:rPr>
        <w:t xml:space="preserve">Таблица 2.1 – Выборка социологического опроса родителей (родственников, опекунов и др.) </w:t>
      </w:r>
      <w:r w:rsidRPr="005401E6">
        <w:rPr>
          <w:rFonts w:eastAsia="Calibri"/>
          <w:sz w:val="28"/>
          <w:szCs w:val="28"/>
          <w:lang w:eastAsia="en-US"/>
        </w:rPr>
        <w:t>учащихся</w:t>
      </w:r>
      <w:r w:rsidRPr="005401E6">
        <w:rPr>
          <w:sz w:val="28"/>
          <w:szCs w:val="28"/>
        </w:rPr>
        <w:t xml:space="preserve">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 человек</w:t>
      </w:r>
    </w:p>
    <w:tbl>
      <w:tblPr>
        <w:tblStyle w:val="22"/>
        <w:tblW w:w="9356" w:type="dxa"/>
        <w:tblInd w:w="108" w:type="dxa"/>
        <w:tblLayout w:type="fixed"/>
        <w:tblLook w:val="04A0" w:firstRow="1" w:lastRow="0" w:firstColumn="1" w:lastColumn="0" w:noHBand="0" w:noVBand="1"/>
      </w:tblPr>
      <w:tblGrid>
        <w:gridCol w:w="709"/>
        <w:gridCol w:w="4961"/>
        <w:gridCol w:w="1843"/>
        <w:gridCol w:w="1843"/>
      </w:tblGrid>
      <w:tr w:rsidR="0098015E" w:rsidRPr="005401E6" w:rsidTr="0098015E">
        <w:trPr>
          <w:trHeight w:val="562"/>
        </w:trPr>
        <w:tc>
          <w:tcPr>
            <w:tcW w:w="709" w:type="dxa"/>
            <w:vAlign w:val="center"/>
          </w:tcPr>
          <w:p w:rsidR="0098015E" w:rsidRPr="005401E6" w:rsidRDefault="0098015E" w:rsidP="0098015E">
            <w:pPr>
              <w:jc w:val="center"/>
              <w:rPr>
                <w:b/>
              </w:rPr>
            </w:pPr>
            <w:r w:rsidRPr="005401E6">
              <w:rPr>
                <w:b/>
              </w:rPr>
              <w:t>№</w:t>
            </w:r>
          </w:p>
        </w:tc>
        <w:tc>
          <w:tcPr>
            <w:tcW w:w="4961" w:type="dxa"/>
            <w:vAlign w:val="center"/>
          </w:tcPr>
          <w:p w:rsidR="0098015E" w:rsidRPr="005401E6" w:rsidRDefault="0098015E" w:rsidP="0098015E">
            <w:pPr>
              <w:jc w:val="center"/>
              <w:rPr>
                <w:rFonts w:eastAsiaTheme="minorHAnsi"/>
                <w:b/>
                <w:lang w:eastAsia="en-US"/>
              </w:rPr>
            </w:pPr>
            <w:r w:rsidRPr="005401E6">
              <w:rPr>
                <w:rFonts w:eastAsiaTheme="minorHAnsi"/>
                <w:b/>
                <w:lang w:eastAsia="en-US"/>
              </w:rPr>
              <w:t>Образовательная организация</w:t>
            </w:r>
          </w:p>
        </w:tc>
        <w:tc>
          <w:tcPr>
            <w:tcW w:w="1843" w:type="dxa"/>
            <w:vAlign w:val="center"/>
          </w:tcPr>
          <w:p w:rsidR="0098015E" w:rsidRPr="005401E6" w:rsidRDefault="0098015E" w:rsidP="0098015E">
            <w:pPr>
              <w:jc w:val="center"/>
              <w:rPr>
                <w:rFonts w:eastAsiaTheme="minorHAnsi"/>
                <w:b/>
                <w:lang w:eastAsia="en-US"/>
              </w:rPr>
            </w:pPr>
            <w:r w:rsidRPr="005401E6">
              <w:rPr>
                <w:rFonts w:eastAsiaTheme="minorHAnsi"/>
                <w:b/>
                <w:lang w:eastAsia="en-US"/>
              </w:rPr>
              <w:t>Численность учащихся</w:t>
            </w:r>
          </w:p>
        </w:tc>
        <w:tc>
          <w:tcPr>
            <w:tcW w:w="1843" w:type="dxa"/>
            <w:vAlign w:val="center"/>
          </w:tcPr>
          <w:p w:rsidR="0098015E" w:rsidRPr="005401E6" w:rsidRDefault="0098015E" w:rsidP="0098015E">
            <w:pPr>
              <w:jc w:val="center"/>
              <w:rPr>
                <w:rFonts w:eastAsiaTheme="minorHAnsi"/>
                <w:b/>
                <w:lang w:eastAsia="en-US"/>
              </w:rPr>
            </w:pPr>
            <w:r w:rsidRPr="005401E6">
              <w:rPr>
                <w:rFonts w:eastAsiaTheme="minorHAnsi"/>
                <w:b/>
                <w:lang w:eastAsia="en-US"/>
              </w:rPr>
              <w:t>Количество опрошенных</w:t>
            </w:r>
          </w:p>
        </w:tc>
      </w:tr>
      <w:tr w:rsidR="0098015E" w:rsidRPr="005401E6" w:rsidTr="0098015E">
        <w:tc>
          <w:tcPr>
            <w:tcW w:w="709" w:type="dxa"/>
            <w:vAlign w:val="center"/>
          </w:tcPr>
          <w:p w:rsidR="0098015E" w:rsidRPr="005401E6" w:rsidRDefault="0098015E" w:rsidP="0098015E">
            <w:pPr>
              <w:jc w:val="center"/>
              <w:rPr>
                <w:rFonts w:eastAsiaTheme="minorHAnsi"/>
                <w:color w:val="000000"/>
                <w:lang w:eastAsia="en-US"/>
              </w:rPr>
            </w:pPr>
            <w:r w:rsidRPr="005401E6">
              <w:rPr>
                <w:rFonts w:eastAsiaTheme="minorHAnsi"/>
                <w:color w:val="000000"/>
                <w:lang w:eastAsia="en-US"/>
              </w:rPr>
              <w:t>1</w:t>
            </w:r>
          </w:p>
        </w:tc>
        <w:tc>
          <w:tcPr>
            <w:tcW w:w="4961" w:type="dxa"/>
            <w:vAlign w:val="center"/>
          </w:tcPr>
          <w:p w:rsidR="0098015E" w:rsidRPr="005401E6" w:rsidRDefault="00B6643E" w:rsidP="0098015E">
            <w:pPr>
              <w:jc w:val="both"/>
              <w:rPr>
                <w:rFonts w:eastAsia="Calibri"/>
                <w:color w:val="000000"/>
                <w:lang w:eastAsia="en-US"/>
              </w:rPr>
            </w:pPr>
            <w:r>
              <w:t xml:space="preserve">МБОУ </w:t>
            </w:r>
            <w:proofErr w:type="spellStart"/>
            <w:r>
              <w:t>Отрадовская</w:t>
            </w:r>
            <w:proofErr w:type="spellEnd"/>
            <w:r>
              <w:t xml:space="preserve"> СОШ</w:t>
            </w:r>
          </w:p>
        </w:tc>
        <w:tc>
          <w:tcPr>
            <w:tcW w:w="1843" w:type="dxa"/>
            <w:vAlign w:val="bottom"/>
          </w:tcPr>
          <w:p w:rsidR="0098015E" w:rsidRPr="005401E6" w:rsidRDefault="00B6643E" w:rsidP="0098015E">
            <w:pPr>
              <w:jc w:val="center"/>
              <w:rPr>
                <w:rFonts w:eastAsia="Calibri"/>
                <w:color w:val="000000"/>
                <w:lang w:eastAsia="en-US"/>
              </w:rPr>
            </w:pPr>
            <w:r>
              <w:rPr>
                <w:rFonts w:eastAsia="Calibri"/>
                <w:color w:val="000000"/>
                <w:lang w:eastAsia="en-US"/>
              </w:rPr>
              <w:t>68</w:t>
            </w:r>
          </w:p>
        </w:tc>
        <w:tc>
          <w:tcPr>
            <w:tcW w:w="1843" w:type="dxa"/>
            <w:vAlign w:val="bottom"/>
          </w:tcPr>
          <w:p w:rsidR="0098015E" w:rsidRPr="005401E6" w:rsidRDefault="00B6643E" w:rsidP="0098015E">
            <w:pPr>
              <w:jc w:val="center"/>
              <w:rPr>
                <w:rFonts w:eastAsia="Calibri"/>
                <w:color w:val="000000"/>
                <w:lang w:eastAsia="en-US"/>
              </w:rPr>
            </w:pPr>
            <w:r>
              <w:rPr>
                <w:rFonts w:eastAsia="Calibri"/>
                <w:color w:val="000000"/>
                <w:lang w:eastAsia="en-US"/>
              </w:rPr>
              <w:t>64</w:t>
            </w:r>
          </w:p>
        </w:tc>
      </w:tr>
      <w:tr w:rsidR="0098015E" w:rsidRPr="005401E6" w:rsidTr="0098015E">
        <w:tc>
          <w:tcPr>
            <w:tcW w:w="709" w:type="dxa"/>
            <w:vAlign w:val="center"/>
          </w:tcPr>
          <w:p w:rsidR="0098015E" w:rsidRPr="005401E6" w:rsidRDefault="0098015E" w:rsidP="0098015E">
            <w:pPr>
              <w:jc w:val="center"/>
              <w:rPr>
                <w:rFonts w:eastAsiaTheme="minorHAnsi"/>
                <w:color w:val="000000"/>
                <w:lang w:eastAsia="en-US"/>
              </w:rPr>
            </w:pPr>
          </w:p>
        </w:tc>
        <w:tc>
          <w:tcPr>
            <w:tcW w:w="4961" w:type="dxa"/>
            <w:vAlign w:val="center"/>
          </w:tcPr>
          <w:p w:rsidR="0098015E" w:rsidRPr="005401E6" w:rsidRDefault="0098015E" w:rsidP="0098015E">
            <w:pPr>
              <w:ind w:firstLine="284"/>
              <w:jc w:val="both"/>
              <w:rPr>
                <w:rFonts w:eastAsia="Calibri"/>
                <w:color w:val="000000"/>
                <w:lang w:eastAsia="en-US"/>
              </w:rPr>
            </w:pPr>
            <w:r w:rsidRPr="005401E6">
              <w:rPr>
                <w:rFonts w:eastAsia="Calibri"/>
                <w:color w:val="000000"/>
                <w:lang w:eastAsia="en-US"/>
              </w:rPr>
              <w:t>- в том числе инвалидов, людей с ограниченными возможностями здоровья, их сопровождающих (родственников)</w:t>
            </w:r>
          </w:p>
        </w:tc>
        <w:tc>
          <w:tcPr>
            <w:tcW w:w="1843" w:type="dxa"/>
            <w:vAlign w:val="bottom"/>
          </w:tcPr>
          <w:p w:rsidR="0098015E" w:rsidRPr="005401E6" w:rsidRDefault="0098015E" w:rsidP="0098015E">
            <w:pPr>
              <w:jc w:val="center"/>
              <w:rPr>
                <w:rFonts w:eastAsia="Calibri"/>
                <w:color w:val="000000"/>
                <w:lang w:eastAsia="en-US"/>
              </w:rPr>
            </w:pPr>
            <w:proofErr w:type="spellStart"/>
            <w:r w:rsidRPr="005401E6">
              <w:rPr>
                <w:rFonts w:eastAsia="Calibri"/>
                <w:color w:val="000000"/>
                <w:lang w:eastAsia="en-US"/>
              </w:rPr>
              <w:t>нд</w:t>
            </w:r>
            <w:proofErr w:type="spellEnd"/>
          </w:p>
        </w:tc>
        <w:tc>
          <w:tcPr>
            <w:tcW w:w="1843" w:type="dxa"/>
            <w:vAlign w:val="bottom"/>
          </w:tcPr>
          <w:p w:rsidR="0098015E" w:rsidRPr="005401E6" w:rsidRDefault="00B6643E" w:rsidP="00665789">
            <w:pPr>
              <w:jc w:val="center"/>
              <w:rPr>
                <w:rFonts w:eastAsia="Calibri"/>
                <w:color w:val="000000"/>
                <w:lang w:eastAsia="en-US"/>
              </w:rPr>
            </w:pPr>
            <w:r>
              <w:rPr>
                <w:rFonts w:eastAsia="Calibri"/>
                <w:color w:val="000000"/>
                <w:lang w:eastAsia="en-US"/>
              </w:rPr>
              <w:t>6</w:t>
            </w:r>
          </w:p>
        </w:tc>
      </w:tr>
    </w:tbl>
    <w:p w:rsidR="0098015E" w:rsidRPr="005401E6" w:rsidRDefault="0098015E" w:rsidP="0098015E">
      <w:pPr>
        <w:spacing w:line="360" w:lineRule="auto"/>
        <w:ind w:firstLine="709"/>
        <w:contextualSpacing/>
        <w:jc w:val="both"/>
        <w:rPr>
          <w:rFonts w:eastAsia="Calibri"/>
          <w:sz w:val="28"/>
          <w:szCs w:val="28"/>
          <w:lang w:eastAsia="en-US"/>
        </w:rPr>
      </w:pPr>
    </w:p>
    <w:p w:rsidR="0098015E" w:rsidRPr="005401E6" w:rsidRDefault="0098015E" w:rsidP="0098015E">
      <w:pPr>
        <w:spacing w:line="360" w:lineRule="auto"/>
        <w:ind w:firstLine="709"/>
        <w:jc w:val="both"/>
        <w:rPr>
          <w:rFonts w:eastAsia="Calibri"/>
          <w:sz w:val="28"/>
          <w:szCs w:val="28"/>
          <w:lang w:eastAsia="en-US"/>
        </w:rPr>
      </w:pPr>
      <w:r w:rsidRPr="005401E6">
        <w:rPr>
          <w:rFonts w:eastAsia="Calibri"/>
          <w:sz w:val="28"/>
          <w:szCs w:val="28"/>
          <w:lang w:eastAsia="en-US"/>
        </w:rPr>
        <w:t>Распределение опрошенных респондентов по полу, возрасту и уровню образования представлено в таблицах 2.2-2.4. Распределение ответов респондентов на вопрос о поле ребенка представлено в таблице 2.5.</w:t>
      </w:r>
    </w:p>
    <w:p w:rsidR="0098015E" w:rsidRPr="005401E6" w:rsidRDefault="0098015E" w:rsidP="0098015E">
      <w:pPr>
        <w:spacing w:line="360" w:lineRule="auto"/>
        <w:ind w:firstLine="709"/>
        <w:contextualSpacing/>
        <w:jc w:val="both"/>
        <w:rPr>
          <w:rFonts w:eastAsia="Calibri"/>
          <w:sz w:val="28"/>
          <w:szCs w:val="28"/>
          <w:lang w:eastAsia="en-US"/>
        </w:rPr>
      </w:pPr>
    </w:p>
    <w:p w:rsidR="0098015E" w:rsidRPr="005401E6" w:rsidRDefault="0098015E" w:rsidP="0098015E">
      <w:pPr>
        <w:spacing w:line="276" w:lineRule="auto"/>
        <w:jc w:val="center"/>
        <w:rPr>
          <w:sz w:val="28"/>
          <w:szCs w:val="28"/>
        </w:rPr>
      </w:pPr>
      <w:r w:rsidRPr="005401E6">
        <w:rPr>
          <w:sz w:val="28"/>
          <w:szCs w:val="28"/>
        </w:rPr>
        <w:t>Таблица 2.2 – Распределение ответов групп респондентов на вопрос</w:t>
      </w:r>
      <w:r w:rsidRPr="005401E6">
        <w:rPr>
          <w:sz w:val="28"/>
          <w:szCs w:val="28"/>
        </w:rPr>
        <w:br/>
        <w:t>«Ваш пол», %</w:t>
      </w:r>
    </w:p>
    <w:tbl>
      <w:tblPr>
        <w:tblW w:w="9356" w:type="dxa"/>
        <w:jc w:val="center"/>
        <w:tblLayout w:type="fixed"/>
        <w:tblLook w:val="04A0" w:firstRow="1" w:lastRow="0" w:firstColumn="1" w:lastColumn="0" w:noHBand="0" w:noVBand="1"/>
      </w:tblPr>
      <w:tblGrid>
        <w:gridCol w:w="568"/>
        <w:gridCol w:w="3748"/>
        <w:gridCol w:w="1680"/>
        <w:gridCol w:w="1680"/>
        <w:gridCol w:w="1680"/>
      </w:tblGrid>
      <w:tr w:rsidR="0098015E" w:rsidRPr="005401E6" w:rsidTr="0098015E">
        <w:trPr>
          <w:trHeight w:val="20"/>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98015E" w:rsidRPr="005401E6" w:rsidRDefault="0098015E" w:rsidP="0098015E">
            <w:pPr>
              <w:jc w:val="center"/>
              <w:rPr>
                <w:b/>
              </w:rPr>
            </w:pPr>
            <w:r w:rsidRPr="005401E6">
              <w:rPr>
                <w:b/>
              </w:rPr>
              <w:t>№</w:t>
            </w:r>
          </w:p>
        </w:tc>
        <w:tc>
          <w:tcPr>
            <w:tcW w:w="3748" w:type="dxa"/>
            <w:tcBorders>
              <w:top w:val="single" w:sz="4" w:space="0" w:color="auto"/>
              <w:left w:val="nil"/>
              <w:bottom w:val="single" w:sz="4" w:space="0" w:color="auto"/>
              <w:right w:val="single" w:sz="4" w:space="0" w:color="auto"/>
            </w:tcBorders>
            <w:shd w:val="clear" w:color="auto" w:fill="auto"/>
            <w:vAlign w:val="center"/>
          </w:tcPr>
          <w:p w:rsidR="0098015E" w:rsidRPr="005401E6" w:rsidRDefault="0098015E" w:rsidP="0098015E">
            <w:pPr>
              <w:jc w:val="center"/>
              <w:rPr>
                <w:rFonts w:eastAsiaTheme="minorHAnsi"/>
                <w:b/>
                <w:lang w:eastAsia="en-US"/>
              </w:rPr>
            </w:pPr>
            <w:r w:rsidRPr="005401E6">
              <w:rPr>
                <w:rFonts w:eastAsiaTheme="minorHAnsi"/>
                <w:b/>
                <w:lang w:eastAsia="en-US"/>
              </w:rPr>
              <w:t>Образовательная организация</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98015E" w:rsidRPr="005401E6" w:rsidRDefault="0098015E" w:rsidP="0098015E">
            <w:pPr>
              <w:jc w:val="center"/>
              <w:rPr>
                <w:b/>
                <w:bCs/>
                <w:color w:val="000000"/>
              </w:rPr>
            </w:pPr>
            <w:r w:rsidRPr="005401E6">
              <w:rPr>
                <w:b/>
                <w:bCs/>
                <w:color w:val="000000"/>
              </w:rPr>
              <w:t>мужской</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98015E" w:rsidRPr="005401E6" w:rsidRDefault="0098015E" w:rsidP="0098015E">
            <w:pPr>
              <w:jc w:val="center"/>
              <w:rPr>
                <w:b/>
                <w:bCs/>
                <w:color w:val="000000"/>
              </w:rPr>
            </w:pPr>
            <w:r w:rsidRPr="005401E6">
              <w:rPr>
                <w:b/>
                <w:bCs/>
                <w:color w:val="000000"/>
              </w:rPr>
              <w:t>женский</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98015E" w:rsidRPr="005401E6" w:rsidRDefault="0098015E" w:rsidP="0098015E">
            <w:pPr>
              <w:jc w:val="center"/>
              <w:rPr>
                <w:b/>
                <w:bCs/>
                <w:color w:val="000000"/>
              </w:rPr>
            </w:pPr>
            <w:r w:rsidRPr="005401E6">
              <w:rPr>
                <w:b/>
                <w:bCs/>
                <w:color w:val="000000"/>
              </w:rPr>
              <w:t>итого</w:t>
            </w:r>
          </w:p>
        </w:tc>
      </w:tr>
      <w:tr w:rsidR="004D26BF" w:rsidRPr="005401E6" w:rsidTr="00332EA7">
        <w:trPr>
          <w:trHeight w:val="106"/>
          <w:jc w:val="cent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4D26BF" w:rsidRPr="005401E6" w:rsidRDefault="004D26BF" w:rsidP="005725EE">
            <w:pPr>
              <w:jc w:val="center"/>
              <w:rPr>
                <w:rFonts w:eastAsiaTheme="minorHAnsi"/>
                <w:color w:val="000000"/>
                <w:lang w:eastAsia="en-US"/>
              </w:rPr>
            </w:pPr>
            <w:r w:rsidRPr="005401E6">
              <w:rPr>
                <w:rFonts w:eastAsiaTheme="minorHAnsi"/>
                <w:color w:val="000000"/>
                <w:lang w:eastAsia="en-US"/>
              </w:rPr>
              <w:t>1</w:t>
            </w:r>
          </w:p>
        </w:tc>
        <w:tc>
          <w:tcPr>
            <w:tcW w:w="3748" w:type="dxa"/>
            <w:tcBorders>
              <w:top w:val="single" w:sz="4" w:space="0" w:color="auto"/>
              <w:left w:val="nil"/>
              <w:bottom w:val="single" w:sz="4" w:space="0" w:color="auto"/>
              <w:right w:val="single" w:sz="4" w:space="0" w:color="auto"/>
            </w:tcBorders>
            <w:shd w:val="clear" w:color="auto" w:fill="auto"/>
          </w:tcPr>
          <w:p w:rsidR="004D26BF" w:rsidRPr="005401E6" w:rsidRDefault="00B6643E" w:rsidP="004D26BF">
            <w:pPr>
              <w:jc w:val="both"/>
            </w:pPr>
            <w:r>
              <w:t xml:space="preserve">МБОУ </w:t>
            </w:r>
            <w:proofErr w:type="spellStart"/>
            <w:r>
              <w:t>Отрадовская</w:t>
            </w:r>
            <w:proofErr w:type="spellEnd"/>
            <w:r>
              <w:t xml:space="preserve"> СОШ</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D26BF" w:rsidRPr="00CA4206" w:rsidRDefault="00B6643E" w:rsidP="005725EE">
            <w:pPr>
              <w:jc w:val="center"/>
              <w:rPr>
                <w:rFonts w:eastAsia="Calibri"/>
                <w:color w:val="000000"/>
                <w:lang w:eastAsia="en-US"/>
              </w:rPr>
            </w:pPr>
            <w:r>
              <w:rPr>
                <w:rFonts w:eastAsia="Calibri"/>
                <w:color w:val="000000"/>
                <w:lang w:eastAsia="en-US"/>
              </w:rPr>
              <w:t>1,6</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D26BF" w:rsidRPr="00CA4206" w:rsidRDefault="00B6643E" w:rsidP="005725EE">
            <w:pPr>
              <w:jc w:val="center"/>
              <w:rPr>
                <w:rFonts w:eastAsia="Calibri"/>
                <w:color w:val="000000"/>
                <w:lang w:eastAsia="en-US"/>
              </w:rPr>
            </w:pPr>
            <w:r>
              <w:rPr>
                <w:rFonts w:eastAsia="Calibri"/>
                <w:color w:val="000000"/>
                <w:lang w:eastAsia="en-US"/>
              </w:rPr>
              <w:t>98,4</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D26BF" w:rsidRPr="005401E6" w:rsidRDefault="004D26BF" w:rsidP="005725EE">
            <w:pPr>
              <w:jc w:val="center"/>
              <w:rPr>
                <w:rFonts w:eastAsia="Calibri"/>
                <w:color w:val="000000"/>
                <w:lang w:eastAsia="en-US"/>
              </w:rPr>
            </w:pPr>
            <w:r w:rsidRPr="005401E6">
              <w:rPr>
                <w:rFonts w:eastAsia="Calibri"/>
                <w:color w:val="000000"/>
                <w:lang w:eastAsia="en-US"/>
              </w:rPr>
              <w:t>100,0</w:t>
            </w:r>
          </w:p>
        </w:tc>
      </w:tr>
    </w:tbl>
    <w:p w:rsidR="0098015E" w:rsidRPr="005401E6" w:rsidRDefault="0098015E" w:rsidP="0098015E">
      <w:pPr>
        <w:spacing w:line="360" w:lineRule="auto"/>
        <w:ind w:firstLine="709"/>
        <w:contextualSpacing/>
        <w:jc w:val="both"/>
        <w:rPr>
          <w:sz w:val="28"/>
          <w:szCs w:val="28"/>
        </w:rPr>
      </w:pPr>
    </w:p>
    <w:p w:rsidR="0098015E" w:rsidRPr="005401E6" w:rsidRDefault="0098015E" w:rsidP="0098015E">
      <w:pPr>
        <w:spacing w:line="276" w:lineRule="auto"/>
        <w:jc w:val="center"/>
        <w:rPr>
          <w:sz w:val="28"/>
          <w:szCs w:val="28"/>
        </w:rPr>
      </w:pPr>
      <w:r w:rsidRPr="005401E6">
        <w:rPr>
          <w:sz w:val="28"/>
          <w:szCs w:val="28"/>
        </w:rPr>
        <w:t>Таблица 2.3 – Распределение ответов групп респондентов на вопрос</w:t>
      </w:r>
      <w:r w:rsidRPr="005401E6">
        <w:rPr>
          <w:sz w:val="28"/>
          <w:szCs w:val="28"/>
        </w:rPr>
        <w:br/>
        <w:t>«Ваш возраст», %</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3396"/>
        <w:gridCol w:w="851"/>
        <w:gridCol w:w="850"/>
        <w:gridCol w:w="851"/>
        <w:gridCol w:w="850"/>
        <w:gridCol w:w="1106"/>
        <w:gridCol w:w="888"/>
      </w:tblGrid>
      <w:tr w:rsidR="0098015E" w:rsidRPr="005401E6" w:rsidTr="0098015E">
        <w:trPr>
          <w:trHeight w:val="20"/>
          <w:jc w:val="center"/>
        </w:trPr>
        <w:tc>
          <w:tcPr>
            <w:tcW w:w="573" w:type="dxa"/>
            <w:vMerge w:val="restart"/>
            <w:shd w:val="clear" w:color="auto" w:fill="auto"/>
            <w:vAlign w:val="center"/>
          </w:tcPr>
          <w:p w:rsidR="0098015E" w:rsidRPr="005401E6" w:rsidRDefault="0098015E" w:rsidP="0098015E">
            <w:pPr>
              <w:jc w:val="center"/>
              <w:rPr>
                <w:b/>
                <w:bCs/>
                <w:color w:val="000000"/>
              </w:rPr>
            </w:pPr>
            <w:r w:rsidRPr="005401E6">
              <w:rPr>
                <w:b/>
                <w:bCs/>
                <w:color w:val="000000"/>
              </w:rPr>
              <w:t>№</w:t>
            </w:r>
          </w:p>
        </w:tc>
        <w:tc>
          <w:tcPr>
            <w:tcW w:w="3396" w:type="dxa"/>
            <w:vMerge w:val="restart"/>
            <w:shd w:val="clear" w:color="auto" w:fill="auto"/>
            <w:vAlign w:val="center"/>
          </w:tcPr>
          <w:p w:rsidR="0098015E" w:rsidRPr="005401E6" w:rsidRDefault="0098015E" w:rsidP="0098015E">
            <w:pPr>
              <w:jc w:val="center"/>
              <w:rPr>
                <w:b/>
                <w:bCs/>
                <w:color w:val="000000"/>
              </w:rPr>
            </w:pPr>
            <w:r w:rsidRPr="005401E6">
              <w:rPr>
                <w:b/>
                <w:bCs/>
                <w:color w:val="000000"/>
              </w:rPr>
              <w:t>Образовательная организация</w:t>
            </w:r>
          </w:p>
        </w:tc>
        <w:tc>
          <w:tcPr>
            <w:tcW w:w="4508" w:type="dxa"/>
            <w:gridSpan w:val="5"/>
            <w:shd w:val="clear" w:color="auto" w:fill="auto"/>
            <w:noWrap/>
          </w:tcPr>
          <w:p w:rsidR="0098015E" w:rsidRPr="005401E6" w:rsidRDefault="0098015E" w:rsidP="0098015E">
            <w:pPr>
              <w:jc w:val="center"/>
              <w:rPr>
                <w:b/>
                <w:bCs/>
                <w:color w:val="000000"/>
              </w:rPr>
            </w:pPr>
            <w:r w:rsidRPr="005401E6">
              <w:rPr>
                <w:b/>
                <w:bCs/>
                <w:color w:val="000000"/>
              </w:rPr>
              <w:t>Возраст, лет</w:t>
            </w:r>
          </w:p>
        </w:tc>
        <w:tc>
          <w:tcPr>
            <w:tcW w:w="888" w:type="dxa"/>
            <w:vMerge w:val="restart"/>
            <w:shd w:val="clear" w:color="auto" w:fill="auto"/>
            <w:noWrap/>
            <w:vAlign w:val="center"/>
          </w:tcPr>
          <w:p w:rsidR="0098015E" w:rsidRPr="005401E6" w:rsidRDefault="0098015E" w:rsidP="0098015E">
            <w:pPr>
              <w:jc w:val="center"/>
              <w:rPr>
                <w:b/>
                <w:bCs/>
                <w:color w:val="000000"/>
              </w:rPr>
            </w:pPr>
            <w:r w:rsidRPr="005401E6">
              <w:rPr>
                <w:b/>
                <w:bCs/>
                <w:color w:val="000000"/>
              </w:rPr>
              <w:t>итого</w:t>
            </w:r>
          </w:p>
        </w:tc>
      </w:tr>
      <w:tr w:rsidR="0098015E" w:rsidRPr="005401E6" w:rsidTr="0098015E">
        <w:trPr>
          <w:trHeight w:val="699"/>
          <w:jc w:val="center"/>
        </w:trPr>
        <w:tc>
          <w:tcPr>
            <w:tcW w:w="573" w:type="dxa"/>
            <w:vMerge/>
            <w:shd w:val="clear" w:color="auto" w:fill="auto"/>
            <w:hideMark/>
          </w:tcPr>
          <w:p w:rsidR="0098015E" w:rsidRPr="005401E6" w:rsidRDefault="0098015E" w:rsidP="0098015E">
            <w:pPr>
              <w:jc w:val="center"/>
              <w:rPr>
                <w:b/>
                <w:bCs/>
                <w:color w:val="000000"/>
              </w:rPr>
            </w:pPr>
          </w:p>
        </w:tc>
        <w:tc>
          <w:tcPr>
            <w:tcW w:w="3396" w:type="dxa"/>
            <w:vMerge/>
            <w:shd w:val="clear" w:color="auto" w:fill="auto"/>
            <w:hideMark/>
          </w:tcPr>
          <w:p w:rsidR="0098015E" w:rsidRPr="005401E6" w:rsidRDefault="0098015E" w:rsidP="0098015E">
            <w:pPr>
              <w:jc w:val="center"/>
              <w:rPr>
                <w:b/>
                <w:bCs/>
                <w:color w:val="000000"/>
              </w:rPr>
            </w:pPr>
          </w:p>
        </w:tc>
        <w:tc>
          <w:tcPr>
            <w:tcW w:w="851" w:type="dxa"/>
            <w:shd w:val="clear" w:color="auto" w:fill="auto"/>
            <w:noWrap/>
            <w:vAlign w:val="center"/>
            <w:hideMark/>
          </w:tcPr>
          <w:p w:rsidR="0098015E" w:rsidRPr="005401E6" w:rsidRDefault="0098015E" w:rsidP="0098015E">
            <w:pPr>
              <w:jc w:val="center"/>
              <w:rPr>
                <w:b/>
                <w:bCs/>
                <w:color w:val="000000"/>
              </w:rPr>
            </w:pPr>
            <w:r w:rsidRPr="005401E6">
              <w:rPr>
                <w:b/>
                <w:bCs/>
                <w:color w:val="000000"/>
              </w:rPr>
              <w:t>до 25</w:t>
            </w:r>
          </w:p>
        </w:tc>
        <w:tc>
          <w:tcPr>
            <w:tcW w:w="850" w:type="dxa"/>
            <w:shd w:val="clear" w:color="auto" w:fill="auto"/>
            <w:noWrap/>
            <w:vAlign w:val="center"/>
            <w:hideMark/>
          </w:tcPr>
          <w:p w:rsidR="0098015E" w:rsidRPr="005401E6" w:rsidRDefault="0098015E" w:rsidP="0098015E">
            <w:pPr>
              <w:jc w:val="center"/>
              <w:rPr>
                <w:b/>
                <w:bCs/>
                <w:color w:val="000000"/>
              </w:rPr>
            </w:pPr>
            <w:r w:rsidRPr="005401E6">
              <w:rPr>
                <w:b/>
                <w:bCs/>
                <w:color w:val="000000"/>
              </w:rPr>
              <w:t>25-34</w:t>
            </w:r>
          </w:p>
        </w:tc>
        <w:tc>
          <w:tcPr>
            <w:tcW w:w="851" w:type="dxa"/>
            <w:shd w:val="clear" w:color="auto" w:fill="auto"/>
            <w:noWrap/>
            <w:vAlign w:val="center"/>
            <w:hideMark/>
          </w:tcPr>
          <w:p w:rsidR="0098015E" w:rsidRPr="005401E6" w:rsidRDefault="0098015E" w:rsidP="0098015E">
            <w:pPr>
              <w:jc w:val="center"/>
              <w:rPr>
                <w:b/>
                <w:bCs/>
                <w:color w:val="000000"/>
              </w:rPr>
            </w:pPr>
            <w:r w:rsidRPr="005401E6">
              <w:rPr>
                <w:b/>
                <w:bCs/>
                <w:color w:val="000000"/>
              </w:rPr>
              <w:t>35-44</w:t>
            </w:r>
          </w:p>
        </w:tc>
        <w:tc>
          <w:tcPr>
            <w:tcW w:w="850" w:type="dxa"/>
            <w:shd w:val="clear" w:color="auto" w:fill="auto"/>
            <w:noWrap/>
            <w:vAlign w:val="center"/>
            <w:hideMark/>
          </w:tcPr>
          <w:p w:rsidR="0098015E" w:rsidRPr="005401E6" w:rsidRDefault="0098015E" w:rsidP="0098015E">
            <w:pPr>
              <w:jc w:val="center"/>
              <w:rPr>
                <w:b/>
                <w:bCs/>
                <w:color w:val="000000"/>
              </w:rPr>
            </w:pPr>
            <w:r w:rsidRPr="005401E6">
              <w:rPr>
                <w:b/>
                <w:bCs/>
                <w:color w:val="000000"/>
              </w:rPr>
              <w:t>45-54</w:t>
            </w:r>
          </w:p>
        </w:tc>
        <w:tc>
          <w:tcPr>
            <w:tcW w:w="1106" w:type="dxa"/>
            <w:shd w:val="clear" w:color="auto" w:fill="auto"/>
            <w:noWrap/>
            <w:vAlign w:val="center"/>
            <w:hideMark/>
          </w:tcPr>
          <w:p w:rsidR="0098015E" w:rsidRPr="005401E6" w:rsidRDefault="0098015E" w:rsidP="0098015E">
            <w:pPr>
              <w:jc w:val="center"/>
              <w:rPr>
                <w:b/>
                <w:bCs/>
                <w:color w:val="000000"/>
              </w:rPr>
            </w:pPr>
            <w:r w:rsidRPr="005401E6">
              <w:rPr>
                <w:b/>
                <w:bCs/>
                <w:color w:val="000000"/>
              </w:rPr>
              <w:t>55</w:t>
            </w:r>
            <w:r w:rsidRPr="005401E6">
              <w:rPr>
                <w:b/>
                <w:bCs/>
                <w:color w:val="000000"/>
                <w:lang w:val="en-US"/>
              </w:rPr>
              <w:t xml:space="preserve"> </w:t>
            </w:r>
            <w:r w:rsidRPr="005401E6">
              <w:rPr>
                <w:b/>
                <w:bCs/>
                <w:color w:val="000000"/>
              </w:rPr>
              <w:t>лет и старше</w:t>
            </w:r>
          </w:p>
        </w:tc>
        <w:tc>
          <w:tcPr>
            <w:tcW w:w="888" w:type="dxa"/>
            <w:vMerge/>
            <w:shd w:val="clear" w:color="auto" w:fill="auto"/>
            <w:noWrap/>
            <w:hideMark/>
          </w:tcPr>
          <w:p w:rsidR="0098015E" w:rsidRPr="005401E6" w:rsidRDefault="0098015E" w:rsidP="0098015E">
            <w:pPr>
              <w:jc w:val="center"/>
              <w:rPr>
                <w:b/>
                <w:bCs/>
                <w:color w:val="000000"/>
              </w:rPr>
            </w:pPr>
          </w:p>
        </w:tc>
      </w:tr>
      <w:tr w:rsidR="004D26BF" w:rsidRPr="005401E6" w:rsidTr="005725EE">
        <w:trPr>
          <w:trHeight w:val="20"/>
          <w:jc w:val="center"/>
        </w:trPr>
        <w:tc>
          <w:tcPr>
            <w:tcW w:w="573" w:type="dxa"/>
            <w:shd w:val="clear" w:color="auto" w:fill="auto"/>
            <w:hideMark/>
          </w:tcPr>
          <w:p w:rsidR="004D26BF" w:rsidRPr="005401E6" w:rsidRDefault="004D26BF" w:rsidP="004D26BF">
            <w:pPr>
              <w:jc w:val="center"/>
              <w:rPr>
                <w:color w:val="000000"/>
              </w:rPr>
            </w:pPr>
            <w:r w:rsidRPr="005401E6">
              <w:rPr>
                <w:color w:val="000000"/>
              </w:rPr>
              <w:t>1</w:t>
            </w:r>
          </w:p>
        </w:tc>
        <w:tc>
          <w:tcPr>
            <w:tcW w:w="3396" w:type="dxa"/>
            <w:shd w:val="clear" w:color="auto" w:fill="auto"/>
          </w:tcPr>
          <w:p w:rsidR="004D26BF" w:rsidRPr="005401E6" w:rsidRDefault="00B6643E" w:rsidP="004D26BF">
            <w:pPr>
              <w:jc w:val="both"/>
            </w:pPr>
            <w:r>
              <w:t xml:space="preserve">МБОУ </w:t>
            </w:r>
            <w:proofErr w:type="spellStart"/>
            <w:r>
              <w:t>Отрадовская</w:t>
            </w:r>
            <w:proofErr w:type="spellEnd"/>
            <w:r>
              <w:t xml:space="preserve"> СОШ</w:t>
            </w:r>
          </w:p>
        </w:tc>
        <w:tc>
          <w:tcPr>
            <w:tcW w:w="851" w:type="dxa"/>
            <w:shd w:val="clear" w:color="auto" w:fill="auto"/>
            <w:noWrap/>
            <w:vAlign w:val="bottom"/>
          </w:tcPr>
          <w:p w:rsidR="004D26BF" w:rsidRPr="004D26BF" w:rsidRDefault="00B6643E" w:rsidP="005725EE">
            <w:pPr>
              <w:jc w:val="center"/>
              <w:rPr>
                <w:rFonts w:eastAsia="Calibri"/>
                <w:color w:val="000000"/>
                <w:lang w:eastAsia="en-US"/>
              </w:rPr>
            </w:pPr>
            <w:r>
              <w:rPr>
                <w:rFonts w:eastAsia="Calibri"/>
                <w:color w:val="000000"/>
                <w:lang w:eastAsia="en-US"/>
              </w:rPr>
              <w:t>0,0</w:t>
            </w:r>
          </w:p>
        </w:tc>
        <w:tc>
          <w:tcPr>
            <w:tcW w:w="850" w:type="dxa"/>
            <w:shd w:val="clear" w:color="auto" w:fill="auto"/>
            <w:noWrap/>
            <w:vAlign w:val="bottom"/>
          </w:tcPr>
          <w:p w:rsidR="004D26BF" w:rsidRPr="004D26BF" w:rsidRDefault="00B6643E" w:rsidP="005725EE">
            <w:pPr>
              <w:jc w:val="center"/>
              <w:rPr>
                <w:rFonts w:eastAsia="Calibri"/>
                <w:color w:val="000000"/>
                <w:lang w:eastAsia="en-US"/>
              </w:rPr>
            </w:pPr>
            <w:r>
              <w:rPr>
                <w:rFonts w:eastAsia="Calibri"/>
                <w:color w:val="000000"/>
                <w:lang w:eastAsia="en-US"/>
              </w:rPr>
              <w:t>25,0</w:t>
            </w:r>
          </w:p>
        </w:tc>
        <w:tc>
          <w:tcPr>
            <w:tcW w:w="851" w:type="dxa"/>
            <w:shd w:val="clear" w:color="auto" w:fill="auto"/>
            <w:noWrap/>
            <w:vAlign w:val="bottom"/>
          </w:tcPr>
          <w:p w:rsidR="004D26BF" w:rsidRPr="004D26BF" w:rsidRDefault="00B6643E" w:rsidP="005725EE">
            <w:pPr>
              <w:jc w:val="center"/>
              <w:rPr>
                <w:rFonts w:eastAsia="Calibri"/>
                <w:color w:val="000000"/>
                <w:lang w:eastAsia="en-US"/>
              </w:rPr>
            </w:pPr>
            <w:r>
              <w:rPr>
                <w:rFonts w:eastAsia="Calibri"/>
                <w:color w:val="000000"/>
                <w:lang w:eastAsia="en-US"/>
              </w:rPr>
              <w:t>67,2</w:t>
            </w:r>
          </w:p>
        </w:tc>
        <w:tc>
          <w:tcPr>
            <w:tcW w:w="850" w:type="dxa"/>
            <w:shd w:val="clear" w:color="auto" w:fill="auto"/>
            <w:noWrap/>
            <w:vAlign w:val="bottom"/>
          </w:tcPr>
          <w:p w:rsidR="004D26BF" w:rsidRPr="004D26BF" w:rsidRDefault="00B6643E" w:rsidP="00B65923">
            <w:pPr>
              <w:jc w:val="center"/>
              <w:rPr>
                <w:rFonts w:eastAsia="Calibri"/>
                <w:color w:val="000000"/>
                <w:lang w:eastAsia="en-US"/>
              </w:rPr>
            </w:pPr>
            <w:r>
              <w:rPr>
                <w:rFonts w:eastAsia="Calibri"/>
                <w:color w:val="000000"/>
                <w:lang w:eastAsia="en-US"/>
              </w:rPr>
              <w:t>7,8</w:t>
            </w:r>
          </w:p>
        </w:tc>
        <w:tc>
          <w:tcPr>
            <w:tcW w:w="1106" w:type="dxa"/>
            <w:shd w:val="clear" w:color="auto" w:fill="auto"/>
            <w:noWrap/>
            <w:vAlign w:val="bottom"/>
          </w:tcPr>
          <w:p w:rsidR="004D26BF" w:rsidRPr="00C27A30" w:rsidRDefault="00B6643E" w:rsidP="006A07DB">
            <w:pPr>
              <w:jc w:val="center"/>
              <w:rPr>
                <w:color w:val="000000"/>
              </w:rPr>
            </w:pPr>
            <w:r>
              <w:rPr>
                <w:color w:val="000000"/>
              </w:rPr>
              <w:t>0,0</w:t>
            </w:r>
          </w:p>
        </w:tc>
        <w:tc>
          <w:tcPr>
            <w:tcW w:w="888" w:type="dxa"/>
            <w:shd w:val="clear" w:color="auto" w:fill="auto"/>
            <w:noWrap/>
            <w:vAlign w:val="bottom"/>
          </w:tcPr>
          <w:p w:rsidR="004D26BF" w:rsidRPr="005401E6" w:rsidRDefault="004D26BF" w:rsidP="005725EE">
            <w:pPr>
              <w:jc w:val="center"/>
              <w:rPr>
                <w:color w:val="000000"/>
              </w:rPr>
            </w:pPr>
            <w:r w:rsidRPr="005401E6">
              <w:rPr>
                <w:color w:val="000000"/>
              </w:rPr>
              <w:t>100,0</w:t>
            </w:r>
          </w:p>
        </w:tc>
      </w:tr>
    </w:tbl>
    <w:p w:rsidR="0098015E" w:rsidRPr="005401E6" w:rsidRDefault="0098015E" w:rsidP="0098015E">
      <w:pPr>
        <w:spacing w:line="360" w:lineRule="auto"/>
        <w:ind w:firstLine="709"/>
        <w:rPr>
          <w:rFonts w:eastAsia="Calibri"/>
          <w:sz w:val="28"/>
          <w:szCs w:val="28"/>
          <w:lang w:eastAsia="en-US"/>
        </w:rPr>
      </w:pPr>
      <w:r w:rsidRPr="005401E6">
        <w:rPr>
          <w:rFonts w:eastAsia="Calibri"/>
          <w:sz w:val="28"/>
          <w:szCs w:val="28"/>
          <w:lang w:eastAsia="en-US"/>
        </w:rPr>
        <w:br w:type="page"/>
      </w:r>
    </w:p>
    <w:p w:rsidR="0098015E" w:rsidRPr="005401E6" w:rsidRDefault="0098015E" w:rsidP="0098015E">
      <w:pPr>
        <w:spacing w:line="276" w:lineRule="auto"/>
        <w:jc w:val="center"/>
        <w:rPr>
          <w:rFonts w:eastAsia="Calibri"/>
          <w:sz w:val="28"/>
          <w:szCs w:val="28"/>
          <w:lang w:eastAsia="en-US"/>
        </w:rPr>
      </w:pPr>
      <w:r w:rsidRPr="005401E6">
        <w:rPr>
          <w:rFonts w:eastAsia="Calibri"/>
          <w:sz w:val="28"/>
          <w:szCs w:val="28"/>
          <w:lang w:eastAsia="en-US"/>
        </w:rPr>
        <w:lastRenderedPageBreak/>
        <w:t xml:space="preserve">Таблица 2.4 – Распределение </w:t>
      </w:r>
      <w:r w:rsidRPr="005401E6">
        <w:rPr>
          <w:sz w:val="28"/>
          <w:szCs w:val="28"/>
        </w:rPr>
        <w:t>ответов</w:t>
      </w:r>
      <w:r w:rsidRPr="005401E6">
        <w:rPr>
          <w:rFonts w:eastAsia="Calibri"/>
          <w:sz w:val="28"/>
          <w:szCs w:val="28"/>
          <w:lang w:eastAsia="en-US"/>
        </w:rPr>
        <w:t xml:space="preserve"> групп респондентов на вопрос</w:t>
      </w:r>
      <w:r w:rsidRPr="005401E6">
        <w:rPr>
          <w:rFonts w:eastAsia="Calibri"/>
          <w:sz w:val="28"/>
          <w:szCs w:val="28"/>
          <w:lang w:eastAsia="en-US"/>
        </w:rPr>
        <w:br/>
        <w:t>«Ваше образование»,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2548"/>
        <w:gridCol w:w="890"/>
        <w:gridCol w:w="891"/>
        <w:gridCol w:w="891"/>
        <w:gridCol w:w="891"/>
        <w:gridCol w:w="891"/>
        <w:gridCol w:w="891"/>
        <w:gridCol w:w="906"/>
      </w:tblGrid>
      <w:tr w:rsidR="0098015E" w:rsidRPr="005401E6" w:rsidTr="003E48EB">
        <w:trPr>
          <w:trHeight w:val="99"/>
        </w:trPr>
        <w:tc>
          <w:tcPr>
            <w:tcW w:w="298" w:type="pct"/>
            <w:vMerge w:val="restart"/>
            <w:shd w:val="clear" w:color="auto" w:fill="auto"/>
            <w:vAlign w:val="center"/>
            <w:hideMark/>
          </w:tcPr>
          <w:p w:rsidR="0098015E" w:rsidRPr="005401E6" w:rsidRDefault="0098015E" w:rsidP="0098015E">
            <w:pPr>
              <w:jc w:val="center"/>
              <w:rPr>
                <w:b/>
                <w:color w:val="000000"/>
              </w:rPr>
            </w:pPr>
            <w:r w:rsidRPr="005401E6">
              <w:rPr>
                <w:b/>
                <w:color w:val="000000"/>
              </w:rPr>
              <w:t>№</w:t>
            </w:r>
          </w:p>
        </w:tc>
        <w:tc>
          <w:tcPr>
            <w:tcW w:w="1362" w:type="pct"/>
            <w:vMerge w:val="restart"/>
            <w:shd w:val="clear" w:color="auto" w:fill="auto"/>
            <w:vAlign w:val="center"/>
            <w:hideMark/>
          </w:tcPr>
          <w:p w:rsidR="0098015E" w:rsidRPr="005401E6" w:rsidRDefault="0098015E" w:rsidP="0098015E">
            <w:pPr>
              <w:jc w:val="center"/>
              <w:rPr>
                <w:b/>
                <w:color w:val="000000"/>
              </w:rPr>
            </w:pPr>
            <w:r w:rsidRPr="005401E6">
              <w:rPr>
                <w:b/>
                <w:color w:val="000000"/>
              </w:rPr>
              <w:t>Образовательная организация</w:t>
            </w:r>
          </w:p>
        </w:tc>
        <w:tc>
          <w:tcPr>
            <w:tcW w:w="3341" w:type="pct"/>
            <w:gridSpan w:val="7"/>
            <w:shd w:val="clear" w:color="auto" w:fill="auto"/>
            <w:vAlign w:val="center"/>
            <w:hideMark/>
          </w:tcPr>
          <w:p w:rsidR="0098015E" w:rsidRPr="005401E6" w:rsidRDefault="0098015E" w:rsidP="0098015E">
            <w:pPr>
              <w:jc w:val="center"/>
              <w:rPr>
                <w:b/>
                <w:color w:val="000000"/>
              </w:rPr>
            </w:pPr>
            <w:r w:rsidRPr="005401E6">
              <w:rPr>
                <w:b/>
                <w:color w:val="000000"/>
              </w:rPr>
              <w:t>Укажите Ваше образование</w:t>
            </w:r>
          </w:p>
        </w:tc>
      </w:tr>
      <w:tr w:rsidR="0098015E" w:rsidRPr="005401E6" w:rsidTr="003E48EB">
        <w:trPr>
          <w:cantSplit/>
          <w:trHeight w:val="1251"/>
        </w:trPr>
        <w:tc>
          <w:tcPr>
            <w:tcW w:w="298" w:type="pct"/>
            <w:vMerge/>
            <w:vAlign w:val="center"/>
            <w:hideMark/>
          </w:tcPr>
          <w:p w:rsidR="0098015E" w:rsidRPr="005401E6" w:rsidRDefault="0098015E" w:rsidP="0098015E">
            <w:pPr>
              <w:jc w:val="center"/>
              <w:rPr>
                <w:b/>
                <w:color w:val="000000"/>
              </w:rPr>
            </w:pPr>
          </w:p>
        </w:tc>
        <w:tc>
          <w:tcPr>
            <w:tcW w:w="1362" w:type="pct"/>
            <w:vMerge/>
            <w:vAlign w:val="center"/>
            <w:hideMark/>
          </w:tcPr>
          <w:p w:rsidR="0098015E" w:rsidRPr="005401E6" w:rsidRDefault="0098015E" w:rsidP="0098015E">
            <w:pPr>
              <w:jc w:val="center"/>
              <w:rPr>
                <w:b/>
                <w:color w:val="000000"/>
              </w:rPr>
            </w:pPr>
          </w:p>
        </w:tc>
        <w:tc>
          <w:tcPr>
            <w:tcW w:w="476" w:type="pct"/>
            <w:shd w:val="clear" w:color="auto" w:fill="auto"/>
            <w:textDirection w:val="btLr"/>
            <w:vAlign w:val="center"/>
            <w:hideMark/>
          </w:tcPr>
          <w:p w:rsidR="0098015E" w:rsidRPr="005401E6" w:rsidRDefault="0098015E" w:rsidP="0098015E">
            <w:pPr>
              <w:ind w:left="113" w:right="113"/>
              <w:jc w:val="center"/>
              <w:rPr>
                <w:b/>
                <w:color w:val="000000"/>
              </w:rPr>
            </w:pPr>
            <w:r w:rsidRPr="005401E6">
              <w:rPr>
                <w:b/>
                <w:color w:val="000000"/>
              </w:rPr>
              <w:t>неполное среднее</w:t>
            </w:r>
          </w:p>
        </w:tc>
        <w:tc>
          <w:tcPr>
            <w:tcW w:w="476" w:type="pct"/>
            <w:shd w:val="clear" w:color="auto" w:fill="auto"/>
            <w:textDirection w:val="btLr"/>
            <w:vAlign w:val="center"/>
            <w:hideMark/>
          </w:tcPr>
          <w:p w:rsidR="0098015E" w:rsidRPr="005401E6" w:rsidRDefault="0098015E" w:rsidP="0098015E">
            <w:pPr>
              <w:ind w:left="113" w:right="113"/>
              <w:jc w:val="center"/>
              <w:rPr>
                <w:b/>
                <w:color w:val="000000"/>
              </w:rPr>
            </w:pPr>
            <w:r w:rsidRPr="005401E6">
              <w:rPr>
                <w:b/>
                <w:color w:val="000000"/>
              </w:rPr>
              <w:t>среднее</w:t>
            </w:r>
          </w:p>
        </w:tc>
        <w:tc>
          <w:tcPr>
            <w:tcW w:w="476" w:type="pct"/>
            <w:shd w:val="clear" w:color="auto" w:fill="auto"/>
            <w:textDirection w:val="btLr"/>
            <w:vAlign w:val="center"/>
            <w:hideMark/>
          </w:tcPr>
          <w:p w:rsidR="0098015E" w:rsidRPr="005401E6" w:rsidRDefault="0098015E" w:rsidP="0098015E">
            <w:pPr>
              <w:ind w:left="113" w:right="113"/>
              <w:jc w:val="center"/>
              <w:rPr>
                <w:b/>
                <w:color w:val="000000"/>
              </w:rPr>
            </w:pPr>
            <w:r w:rsidRPr="005401E6">
              <w:rPr>
                <w:b/>
                <w:color w:val="000000"/>
              </w:rPr>
              <w:t xml:space="preserve">среднее </w:t>
            </w:r>
            <w:proofErr w:type="spellStart"/>
            <w:r w:rsidRPr="005401E6">
              <w:rPr>
                <w:b/>
                <w:color w:val="000000"/>
              </w:rPr>
              <w:t>специ</w:t>
            </w:r>
            <w:proofErr w:type="spellEnd"/>
            <w:r w:rsidRPr="005401E6">
              <w:rPr>
                <w:b/>
                <w:color w:val="000000"/>
              </w:rPr>
              <w:t>–</w:t>
            </w:r>
            <w:proofErr w:type="spellStart"/>
            <w:r w:rsidRPr="005401E6">
              <w:rPr>
                <w:b/>
                <w:color w:val="000000"/>
              </w:rPr>
              <w:t>альное</w:t>
            </w:r>
            <w:proofErr w:type="spellEnd"/>
          </w:p>
        </w:tc>
        <w:tc>
          <w:tcPr>
            <w:tcW w:w="476" w:type="pct"/>
            <w:shd w:val="clear" w:color="auto" w:fill="auto"/>
            <w:textDirection w:val="btLr"/>
            <w:vAlign w:val="center"/>
            <w:hideMark/>
          </w:tcPr>
          <w:p w:rsidR="0098015E" w:rsidRPr="005401E6" w:rsidRDefault="0098015E" w:rsidP="0098015E">
            <w:pPr>
              <w:ind w:left="113" w:right="113"/>
              <w:jc w:val="center"/>
              <w:rPr>
                <w:b/>
                <w:color w:val="000000"/>
              </w:rPr>
            </w:pPr>
            <w:r w:rsidRPr="005401E6">
              <w:rPr>
                <w:b/>
                <w:color w:val="000000"/>
              </w:rPr>
              <w:t>неполное высшее</w:t>
            </w:r>
          </w:p>
        </w:tc>
        <w:tc>
          <w:tcPr>
            <w:tcW w:w="476" w:type="pct"/>
            <w:shd w:val="clear" w:color="auto" w:fill="auto"/>
            <w:textDirection w:val="btLr"/>
            <w:vAlign w:val="center"/>
            <w:hideMark/>
          </w:tcPr>
          <w:p w:rsidR="0098015E" w:rsidRPr="005401E6" w:rsidRDefault="0098015E" w:rsidP="0098015E">
            <w:pPr>
              <w:ind w:left="113" w:right="113"/>
              <w:jc w:val="center"/>
              <w:rPr>
                <w:b/>
                <w:color w:val="000000"/>
              </w:rPr>
            </w:pPr>
            <w:r w:rsidRPr="005401E6">
              <w:rPr>
                <w:b/>
                <w:color w:val="000000"/>
              </w:rPr>
              <w:t>высшее</w:t>
            </w:r>
          </w:p>
        </w:tc>
        <w:tc>
          <w:tcPr>
            <w:tcW w:w="476" w:type="pct"/>
            <w:shd w:val="clear" w:color="auto" w:fill="auto"/>
            <w:textDirection w:val="btLr"/>
            <w:vAlign w:val="center"/>
            <w:hideMark/>
          </w:tcPr>
          <w:p w:rsidR="0098015E" w:rsidRPr="005401E6" w:rsidRDefault="0098015E" w:rsidP="0098015E">
            <w:pPr>
              <w:ind w:left="113" w:right="113"/>
              <w:jc w:val="center"/>
              <w:rPr>
                <w:b/>
                <w:color w:val="000000"/>
              </w:rPr>
            </w:pPr>
            <w:r w:rsidRPr="005401E6">
              <w:rPr>
                <w:b/>
                <w:color w:val="000000"/>
              </w:rPr>
              <w:t>ученая степень</w:t>
            </w:r>
          </w:p>
        </w:tc>
        <w:tc>
          <w:tcPr>
            <w:tcW w:w="484" w:type="pct"/>
            <w:textDirection w:val="btLr"/>
            <w:vAlign w:val="center"/>
          </w:tcPr>
          <w:p w:rsidR="0098015E" w:rsidRPr="005401E6" w:rsidRDefault="0098015E" w:rsidP="0098015E">
            <w:pPr>
              <w:ind w:left="113" w:right="113"/>
              <w:jc w:val="center"/>
              <w:rPr>
                <w:b/>
                <w:color w:val="000000"/>
              </w:rPr>
            </w:pPr>
            <w:r w:rsidRPr="005401E6">
              <w:rPr>
                <w:b/>
                <w:color w:val="000000"/>
              </w:rPr>
              <w:t>итого</w:t>
            </w:r>
          </w:p>
        </w:tc>
      </w:tr>
      <w:tr w:rsidR="004D26BF" w:rsidRPr="005401E6" w:rsidTr="001D79CB">
        <w:trPr>
          <w:trHeight w:val="20"/>
        </w:trPr>
        <w:tc>
          <w:tcPr>
            <w:tcW w:w="298" w:type="pct"/>
            <w:shd w:val="clear" w:color="auto" w:fill="auto"/>
            <w:hideMark/>
          </w:tcPr>
          <w:p w:rsidR="004D26BF" w:rsidRPr="005401E6" w:rsidRDefault="004D26BF" w:rsidP="004D26BF">
            <w:pPr>
              <w:jc w:val="center"/>
              <w:rPr>
                <w:color w:val="000000"/>
              </w:rPr>
            </w:pPr>
            <w:r w:rsidRPr="005401E6">
              <w:rPr>
                <w:color w:val="000000"/>
              </w:rPr>
              <w:t>1</w:t>
            </w:r>
          </w:p>
        </w:tc>
        <w:tc>
          <w:tcPr>
            <w:tcW w:w="1362" w:type="pct"/>
            <w:shd w:val="clear" w:color="auto" w:fill="auto"/>
          </w:tcPr>
          <w:p w:rsidR="004D26BF" w:rsidRPr="005401E6" w:rsidRDefault="00B6643E" w:rsidP="004D26BF">
            <w:pPr>
              <w:jc w:val="both"/>
            </w:pPr>
            <w:r>
              <w:t xml:space="preserve">МБОУ </w:t>
            </w:r>
            <w:proofErr w:type="spellStart"/>
            <w:r>
              <w:t>Отрадовская</w:t>
            </w:r>
            <w:proofErr w:type="spellEnd"/>
            <w:r>
              <w:t xml:space="preserve"> СОШ</w:t>
            </w:r>
          </w:p>
        </w:tc>
        <w:tc>
          <w:tcPr>
            <w:tcW w:w="476" w:type="pct"/>
            <w:shd w:val="clear" w:color="auto" w:fill="auto"/>
            <w:noWrap/>
            <w:vAlign w:val="bottom"/>
          </w:tcPr>
          <w:p w:rsidR="004D26BF" w:rsidRPr="004D26BF" w:rsidRDefault="00B6643E" w:rsidP="001D79CB">
            <w:pPr>
              <w:jc w:val="center"/>
              <w:rPr>
                <w:color w:val="000000"/>
              </w:rPr>
            </w:pPr>
            <w:r>
              <w:rPr>
                <w:color w:val="000000"/>
              </w:rPr>
              <w:t>0,0</w:t>
            </w:r>
          </w:p>
        </w:tc>
        <w:tc>
          <w:tcPr>
            <w:tcW w:w="476" w:type="pct"/>
            <w:shd w:val="clear" w:color="auto" w:fill="auto"/>
            <w:noWrap/>
            <w:vAlign w:val="bottom"/>
          </w:tcPr>
          <w:p w:rsidR="004D26BF" w:rsidRPr="004D26BF" w:rsidRDefault="00B6643E" w:rsidP="001D79CB">
            <w:pPr>
              <w:jc w:val="center"/>
              <w:rPr>
                <w:color w:val="000000"/>
              </w:rPr>
            </w:pPr>
            <w:r>
              <w:rPr>
                <w:color w:val="000000"/>
              </w:rPr>
              <w:t>17,2</w:t>
            </w:r>
          </w:p>
        </w:tc>
        <w:tc>
          <w:tcPr>
            <w:tcW w:w="476" w:type="pct"/>
            <w:shd w:val="clear" w:color="auto" w:fill="auto"/>
            <w:noWrap/>
            <w:vAlign w:val="bottom"/>
          </w:tcPr>
          <w:p w:rsidR="004D26BF" w:rsidRPr="004D26BF" w:rsidRDefault="00B6643E" w:rsidP="001D79CB">
            <w:pPr>
              <w:jc w:val="center"/>
              <w:rPr>
                <w:color w:val="000000"/>
              </w:rPr>
            </w:pPr>
            <w:r>
              <w:rPr>
                <w:color w:val="000000"/>
              </w:rPr>
              <w:t>14,1</w:t>
            </w:r>
          </w:p>
        </w:tc>
        <w:tc>
          <w:tcPr>
            <w:tcW w:w="476" w:type="pct"/>
            <w:shd w:val="clear" w:color="auto" w:fill="auto"/>
            <w:noWrap/>
            <w:vAlign w:val="bottom"/>
          </w:tcPr>
          <w:p w:rsidR="004D26BF" w:rsidRPr="004D26BF" w:rsidRDefault="00B6643E" w:rsidP="00C6546B">
            <w:pPr>
              <w:jc w:val="center"/>
              <w:rPr>
                <w:color w:val="000000"/>
              </w:rPr>
            </w:pPr>
            <w:r>
              <w:rPr>
                <w:color w:val="000000"/>
              </w:rPr>
              <w:t>53,1</w:t>
            </w:r>
          </w:p>
        </w:tc>
        <w:tc>
          <w:tcPr>
            <w:tcW w:w="476" w:type="pct"/>
            <w:shd w:val="clear" w:color="auto" w:fill="auto"/>
            <w:noWrap/>
            <w:vAlign w:val="bottom"/>
          </w:tcPr>
          <w:p w:rsidR="004D26BF" w:rsidRPr="004D26BF" w:rsidRDefault="00B6643E" w:rsidP="001D79CB">
            <w:pPr>
              <w:jc w:val="center"/>
              <w:rPr>
                <w:color w:val="000000"/>
              </w:rPr>
            </w:pPr>
            <w:r>
              <w:rPr>
                <w:color w:val="000000"/>
              </w:rPr>
              <w:t>15,6</w:t>
            </w:r>
          </w:p>
        </w:tc>
        <w:tc>
          <w:tcPr>
            <w:tcW w:w="476" w:type="pct"/>
            <w:shd w:val="clear" w:color="auto" w:fill="auto"/>
            <w:noWrap/>
            <w:vAlign w:val="bottom"/>
          </w:tcPr>
          <w:p w:rsidR="004D26BF" w:rsidRPr="005401E6" w:rsidRDefault="006A07DB" w:rsidP="00945DAC">
            <w:pPr>
              <w:jc w:val="center"/>
              <w:rPr>
                <w:color w:val="000000"/>
              </w:rPr>
            </w:pPr>
            <w:r>
              <w:rPr>
                <w:color w:val="000000"/>
              </w:rPr>
              <w:t>0,0</w:t>
            </w:r>
          </w:p>
        </w:tc>
        <w:tc>
          <w:tcPr>
            <w:tcW w:w="484" w:type="pct"/>
            <w:vAlign w:val="bottom"/>
          </w:tcPr>
          <w:p w:rsidR="004D26BF" w:rsidRPr="005401E6" w:rsidRDefault="004D26BF" w:rsidP="001D79CB">
            <w:pPr>
              <w:jc w:val="center"/>
              <w:rPr>
                <w:color w:val="000000"/>
              </w:rPr>
            </w:pPr>
            <w:r w:rsidRPr="005401E6">
              <w:rPr>
                <w:color w:val="000000"/>
              </w:rPr>
              <w:t>100,0</w:t>
            </w:r>
          </w:p>
        </w:tc>
      </w:tr>
    </w:tbl>
    <w:p w:rsidR="0098015E" w:rsidRPr="005401E6" w:rsidRDefault="0098015E" w:rsidP="0098015E">
      <w:pPr>
        <w:spacing w:line="360" w:lineRule="auto"/>
        <w:ind w:firstLine="709"/>
        <w:jc w:val="both"/>
        <w:rPr>
          <w:rFonts w:eastAsia="Calibri"/>
          <w:sz w:val="28"/>
          <w:szCs w:val="28"/>
          <w:lang w:eastAsia="en-US"/>
        </w:rPr>
      </w:pPr>
    </w:p>
    <w:p w:rsidR="0098015E" w:rsidRPr="005401E6" w:rsidRDefault="0098015E" w:rsidP="0098015E">
      <w:pPr>
        <w:spacing w:line="276" w:lineRule="auto"/>
        <w:jc w:val="center"/>
        <w:rPr>
          <w:rFonts w:eastAsia="Calibri"/>
          <w:sz w:val="28"/>
          <w:szCs w:val="28"/>
          <w:lang w:eastAsia="en-US"/>
        </w:rPr>
      </w:pPr>
      <w:r w:rsidRPr="005401E6">
        <w:rPr>
          <w:rFonts w:eastAsia="Calibri"/>
          <w:sz w:val="28"/>
          <w:szCs w:val="28"/>
          <w:lang w:eastAsia="en-US"/>
        </w:rPr>
        <w:t>Таблица 2.5 – Распределение ответов групп респондентов на вопрос «Укажите пол Вашего ребенка (если у Вас несколько детей, которые являются учениками, то указывайте старшего ребенка)», %</w:t>
      </w:r>
    </w:p>
    <w:tbl>
      <w:tblPr>
        <w:tblW w:w="9356" w:type="dxa"/>
        <w:tblInd w:w="108" w:type="dxa"/>
        <w:tblLayout w:type="fixed"/>
        <w:tblLook w:val="04A0" w:firstRow="1" w:lastRow="0" w:firstColumn="1" w:lastColumn="0" w:noHBand="0" w:noVBand="1"/>
      </w:tblPr>
      <w:tblGrid>
        <w:gridCol w:w="568"/>
        <w:gridCol w:w="3685"/>
        <w:gridCol w:w="1984"/>
        <w:gridCol w:w="1701"/>
        <w:gridCol w:w="1418"/>
      </w:tblGrid>
      <w:tr w:rsidR="0098015E" w:rsidRPr="005401E6" w:rsidTr="0098015E">
        <w:trPr>
          <w:trHeight w:val="20"/>
        </w:trPr>
        <w:tc>
          <w:tcPr>
            <w:tcW w:w="5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8015E" w:rsidRPr="005401E6" w:rsidRDefault="0098015E" w:rsidP="0098015E">
            <w:pPr>
              <w:jc w:val="center"/>
              <w:rPr>
                <w:b/>
                <w:color w:val="000000"/>
              </w:rPr>
            </w:pPr>
            <w:r w:rsidRPr="005401E6">
              <w:rPr>
                <w:b/>
                <w:color w:val="000000"/>
              </w:rPr>
              <w:t>№</w:t>
            </w:r>
          </w:p>
        </w:tc>
        <w:tc>
          <w:tcPr>
            <w:tcW w:w="3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8015E" w:rsidRPr="005401E6" w:rsidRDefault="0098015E" w:rsidP="0098015E">
            <w:pPr>
              <w:jc w:val="center"/>
              <w:rPr>
                <w:b/>
              </w:rPr>
            </w:pPr>
            <w:r w:rsidRPr="005401E6">
              <w:rPr>
                <w:b/>
              </w:rPr>
              <w:t>Образовательная организация</w:t>
            </w:r>
          </w:p>
        </w:tc>
        <w:tc>
          <w:tcPr>
            <w:tcW w:w="3685" w:type="dxa"/>
            <w:gridSpan w:val="2"/>
            <w:tcBorders>
              <w:top w:val="single" w:sz="4" w:space="0" w:color="auto"/>
              <w:left w:val="nil"/>
              <w:bottom w:val="single" w:sz="4" w:space="0" w:color="auto"/>
              <w:right w:val="single" w:sz="4" w:space="0" w:color="000000"/>
            </w:tcBorders>
            <w:shd w:val="clear" w:color="auto" w:fill="auto"/>
            <w:vAlign w:val="center"/>
            <w:hideMark/>
          </w:tcPr>
          <w:p w:rsidR="0098015E" w:rsidRPr="005401E6" w:rsidRDefault="0098015E" w:rsidP="0098015E">
            <w:pPr>
              <w:jc w:val="center"/>
              <w:rPr>
                <w:b/>
                <w:color w:val="000000"/>
              </w:rPr>
            </w:pPr>
            <w:r w:rsidRPr="005401E6">
              <w:rPr>
                <w:b/>
                <w:color w:val="000000"/>
              </w:rPr>
              <w:t>Укажите пол Вашего ребенка</w:t>
            </w:r>
          </w:p>
        </w:tc>
        <w:tc>
          <w:tcPr>
            <w:tcW w:w="1418" w:type="dxa"/>
            <w:vMerge w:val="restart"/>
            <w:tcBorders>
              <w:top w:val="single" w:sz="4" w:space="0" w:color="auto"/>
              <w:left w:val="nil"/>
              <w:right w:val="single" w:sz="4" w:space="0" w:color="auto"/>
            </w:tcBorders>
            <w:shd w:val="clear" w:color="auto" w:fill="auto"/>
            <w:vAlign w:val="center"/>
            <w:hideMark/>
          </w:tcPr>
          <w:p w:rsidR="0098015E" w:rsidRPr="005401E6" w:rsidRDefault="0098015E" w:rsidP="0098015E">
            <w:pPr>
              <w:jc w:val="center"/>
              <w:rPr>
                <w:b/>
                <w:color w:val="000000"/>
              </w:rPr>
            </w:pPr>
            <w:r w:rsidRPr="005401E6">
              <w:rPr>
                <w:b/>
                <w:color w:val="000000"/>
              </w:rPr>
              <w:t>Итого</w:t>
            </w:r>
          </w:p>
        </w:tc>
      </w:tr>
      <w:tr w:rsidR="0098015E" w:rsidRPr="005401E6" w:rsidTr="0098015E">
        <w:trPr>
          <w:trHeight w:val="509"/>
        </w:trPr>
        <w:tc>
          <w:tcPr>
            <w:tcW w:w="568" w:type="dxa"/>
            <w:vMerge/>
            <w:tcBorders>
              <w:top w:val="single" w:sz="4" w:space="0" w:color="auto"/>
              <w:left w:val="single" w:sz="4" w:space="0" w:color="auto"/>
              <w:bottom w:val="single" w:sz="4" w:space="0" w:color="000000"/>
              <w:right w:val="single" w:sz="4" w:space="0" w:color="auto"/>
            </w:tcBorders>
            <w:vAlign w:val="center"/>
            <w:hideMark/>
          </w:tcPr>
          <w:p w:rsidR="0098015E" w:rsidRPr="005401E6" w:rsidRDefault="0098015E" w:rsidP="0098015E">
            <w:pPr>
              <w:rPr>
                <w:b/>
                <w:color w:val="000000"/>
              </w:rPr>
            </w:pPr>
          </w:p>
        </w:tc>
        <w:tc>
          <w:tcPr>
            <w:tcW w:w="3685" w:type="dxa"/>
            <w:vMerge/>
            <w:tcBorders>
              <w:top w:val="single" w:sz="4" w:space="0" w:color="auto"/>
              <w:left w:val="single" w:sz="4" w:space="0" w:color="auto"/>
              <w:bottom w:val="single" w:sz="4" w:space="0" w:color="000000"/>
              <w:right w:val="single" w:sz="4" w:space="0" w:color="auto"/>
            </w:tcBorders>
            <w:hideMark/>
          </w:tcPr>
          <w:p w:rsidR="0098015E" w:rsidRPr="005401E6" w:rsidRDefault="0098015E" w:rsidP="0098015E">
            <w:pPr>
              <w:rPr>
                <w:b/>
                <w:color w:val="000000"/>
              </w:rPr>
            </w:pPr>
          </w:p>
        </w:tc>
        <w:tc>
          <w:tcPr>
            <w:tcW w:w="1984" w:type="dxa"/>
            <w:tcBorders>
              <w:top w:val="nil"/>
              <w:left w:val="nil"/>
              <w:bottom w:val="single" w:sz="4" w:space="0" w:color="auto"/>
              <w:right w:val="single" w:sz="4" w:space="0" w:color="auto"/>
            </w:tcBorders>
            <w:shd w:val="clear" w:color="auto" w:fill="auto"/>
            <w:vAlign w:val="center"/>
            <w:hideMark/>
          </w:tcPr>
          <w:p w:rsidR="0098015E" w:rsidRPr="005401E6" w:rsidRDefault="0098015E" w:rsidP="0098015E">
            <w:pPr>
              <w:jc w:val="center"/>
              <w:rPr>
                <w:b/>
                <w:color w:val="000000"/>
              </w:rPr>
            </w:pPr>
            <w:r w:rsidRPr="005401E6">
              <w:rPr>
                <w:b/>
                <w:color w:val="000000"/>
              </w:rPr>
              <w:t>мальчик</w:t>
            </w:r>
          </w:p>
        </w:tc>
        <w:tc>
          <w:tcPr>
            <w:tcW w:w="1701" w:type="dxa"/>
            <w:tcBorders>
              <w:top w:val="nil"/>
              <w:left w:val="nil"/>
              <w:bottom w:val="single" w:sz="4" w:space="0" w:color="auto"/>
              <w:right w:val="single" w:sz="4" w:space="0" w:color="auto"/>
            </w:tcBorders>
            <w:shd w:val="clear" w:color="auto" w:fill="auto"/>
            <w:vAlign w:val="center"/>
            <w:hideMark/>
          </w:tcPr>
          <w:p w:rsidR="0098015E" w:rsidRPr="005401E6" w:rsidRDefault="0098015E" w:rsidP="0098015E">
            <w:pPr>
              <w:jc w:val="center"/>
              <w:rPr>
                <w:b/>
                <w:color w:val="000000"/>
              </w:rPr>
            </w:pPr>
            <w:r w:rsidRPr="005401E6">
              <w:rPr>
                <w:b/>
                <w:color w:val="000000"/>
              </w:rPr>
              <w:t>девочка</w:t>
            </w:r>
          </w:p>
        </w:tc>
        <w:tc>
          <w:tcPr>
            <w:tcW w:w="1418" w:type="dxa"/>
            <w:vMerge/>
            <w:tcBorders>
              <w:left w:val="nil"/>
              <w:bottom w:val="single" w:sz="4" w:space="0" w:color="auto"/>
              <w:right w:val="single" w:sz="4" w:space="0" w:color="auto"/>
            </w:tcBorders>
            <w:shd w:val="clear" w:color="auto" w:fill="auto"/>
            <w:vAlign w:val="bottom"/>
            <w:hideMark/>
          </w:tcPr>
          <w:p w:rsidR="0098015E" w:rsidRPr="005401E6" w:rsidRDefault="0098015E" w:rsidP="0098015E">
            <w:pPr>
              <w:jc w:val="center"/>
              <w:rPr>
                <w:b/>
                <w:color w:val="000000"/>
              </w:rPr>
            </w:pPr>
          </w:p>
        </w:tc>
      </w:tr>
      <w:tr w:rsidR="004D26BF" w:rsidRPr="005401E6" w:rsidTr="001D79CB">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D26BF" w:rsidRPr="005401E6" w:rsidRDefault="004D26BF" w:rsidP="004D26BF">
            <w:pPr>
              <w:jc w:val="center"/>
              <w:rPr>
                <w:color w:val="000000"/>
              </w:rPr>
            </w:pPr>
            <w:r w:rsidRPr="005401E6">
              <w:rPr>
                <w:color w:val="000000"/>
              </w:rPr>
              <w:t>1</w:t>
            </w:r>
          </w:p>
        </w:tc>
        <w:tc>
          <w:tcPr>
            <w:tcW w:w="3685" w:type="dxa"/>
            <w:tcBorders>
              <w:top w:val="nil"/>
              <w:left w:val="nil"/>
              <w:bottom w:val="single" w:sz="4" w:space="0" w:color="auto"/>
              <w:right w:val="single" w:sz="4" w:space="0" w:color="auto"/>
            </w:tcBorders>
            <w:shd w:val="clear" w:color="auto" w:fill="auto"/>
          </w:tcPr>
          <w:p w:rsidR="004D26BF" w:rsidRPr="005401E6" w:rsidRDefault="00B6643E" w:rsidP="004D26BF">
            <w:pPr>
              <w:jc w:val="both"/>
            </w:pPr>
            <w:r>
              <w:t xml:space="preserve">МБОУ </w:t>
            </w:r>
            <w:proofErr w:type="spellStart"/>
            <w:r>
              <w:t>Отрадовская</w:t>
            </w:r>
            <w:proofErr w:type="spellEnd"/>
            <w:r>
              <w:t xml:space="preserve"> СОШ</w:t>
            </w:r>
          </w:p>
        </w:tc>
        <w:tc>
          <w:tcPr>
            <w:tcW w:w="1984" w:type="dxa"/>
            <w:tcBorders>
              <w:top w:val="nil"/>
              <w:left w:val="nil"/>
              <w:bottom w:val="single" w:sz="4" w:space="0" w:color="auto"/>
              <w:right w:val="single" w:sz="4" w:space="0" w:color="auto"/>
            </w:tcBorders>
            <w:shd w:val="clear" w:color="auto" w:fill="auto"/>
            <w:noWrap/>
            <w:vAlign w:val="bottom"/>
          </w:tcPr>
          <w:p w:rsidR="004D26BF" w:rsidRPr="004A28C5" w:rsidRDefault="00B6643E" w:rsidP="001D79CB">
            <w:pPr>
              <w:jc w:val="center"/>
            </w:pPr>
            <w:r>
              <w:t>48,4</w:t>
            </w:r>
          </w:p>
        </w:tc>
        <w:tc>
          <w:tcPr>
            <w:tcW w:w="1701" w:type="dxa"/>
            <w:tcBorders>
              <w:top w:val="nil"/>
              <w:left w:val="nil"/>
              <w:bottom w:val="single" w:sz="4" w:space="0" w:color="auto"/>
              <w:right w:val="single" w:sz="4" w:space="0" w:color="auto"/>
            </w:tcBorders>
            <w:shd w:val="clear" w:color="auto" w:fill="auto"/>
            <w:noWrap/>
            <w:vAlign w:val="bottom"/>
          </w:tcPr>
          <w:p w:rsidR="004D26BF" w:rsidRPr="004A28C5" w:rsidRDefault="00B6643E" w:rsidP="001D79CB">
            <w:pPr>
              <w:jc w:val="center"/>
            </w:pPr>
            <w:r>
              <w:t>51,6</w:t>
            </w:r>
          </w:p>
        </w:tc>
        <w:tc>
          <w:tcPr>
            <w:tcW w:w="1418" w:type="dxa"/>
            <w:tcBorders>
              <w:top w:val="nil"/>
              <w:left w:val="nil"/>
              <w:bottom w:val="single" w:sz="4" w:space="0" w:color="auto"/>
              <w:right w:val="single" w:sz="4" w:space="0" w:color="auto"/>
            </w:tcBorders>
            <w:shd w:val="clear" w:color="auto" w:fill="auto"/>
            <w:noWrap/>
            <w:vAlign w:val="bottom"/>
          </w:tcPr>
          <w:p w:rsidR="004D26BF" w:rsidRPr="005401E6" w:rsidRDefault="004D26BF" w:rsidP="001D79CB">
            <w:pPr>
              <w:jc w:val="center"/>
            </w:pPr>
            <w:r w:rsidRPr="005401E6">
              <w:t>100,0</w:t>
            </w:r>
          </w:p>
        </w:tc>
      </w:tr>
    </w:tbl>
    <w:p w:rsidR="0098015E" w:rsidRPr="005401E6" w:rsidRDefault="0098015E" w:rsidP="0098015E">
      <w:pPr>
        <w:spacing w:line="360" w:lineRule="auto"/>
        <w:ind w:firstLine="709"/>
        <w:jc w:val="both"/>
        <w:rPr>
          <w:rFonts w:eastAsia="Calibri"/>
          <w:sz w:val="28"/>
          <w:szCs w:val="28"/>
          <w:lang w:eastAsia="en-US"/>
        </w:rPr>
      </w:pPr>
    </w:p>
    <w:p w:rsidR="0098015E" w:rsidRPr="005401E6" w:rsidRDefault="0098015E" w:rsidP="0098015E">
      <w:pPr>
        <w:spacing w:line="360" w:lineRule="auto"/>
        <w:ind w:firstLine="709"/>
        <w:jc w:val="both"/>
        <w:rPr>
          <w:rFonts w:eastAsia="Calibri"/>
          <w:sz w:val="28"/>
          <w:szCs w:val="28"/>
          <w:lang w:eastAsia="en-US"/>
        </w:rPr>
      </w:pPr>
      <w:r w:rsidRPr="005401E6">
        <w:rPr>
          <w:rFonts w:eastAsia="Calibri"/>
          <w:sz w:val="28"/>
          <w:szCs w:val="28"/>
          <w:lang w:eastAsia="en-US"/>
        </w:rPr>
        <w:t>Опрошенные родители имеют достаточные временные основания для оценки качества условий осуществления образовательной деятельности (таблица 2.6).</w:t>
      </w:r>
    </w:p>
    <w:p w:rsidR="0098015E" w:rsidRPr="005401E6" w:rsidRDefault="0098015E" w:rsidP="0098015E">
      <w:pPr>
        <w:ind w:firstLine="709"/>
        <w:jc w:val="both"/>
        <w:rPr>
          <w:rFonts w:eastAsia="Calibri"/>
          <w:sz w:val="28"/>
          <w:szCs w:val="28"/>
          <w:lang w:eastAsia="en-US"/>
        </w:rPr>
      </w:pPr>
    </w:p>
    <w:p w:rsidR="0098015E" w:rsidRPr="005401E6" w:rsidRDefault="0098015E" w:rsidP="0098015E">
      <w:pPr>
        <w:spacing w:line="276" w:lineRule="auto"/>
        <w:jc w:val="center"/>
        <w:rPr>
          <w:rFonts w:eastAsia="Calibri"/>
          <w:color w:val="000000" w:themeColor="text1"/>
          <w:sz w:val="28"/>
          <w:szCs w:val="28"/>
          <w:lang w:eastAsia="en-US"/>
        </w:rPr>
      </w:pPr>
      <w:r w:rsidRPr="005401E6">
        <w:rPr>
          <w:rFonts w:eastAsia="Calibri"/>
          <w:color w:val="000000" w:themeColor="text1"/>
          <w:sz w:val="28"/>
          <w:szCs w:val="28"/>
          <w:lang w:eastAsia="en-US"/>
        </w:rPr>
        <w:t>Таблица 2.6 – Распределение ответов групп респондентов на вопрос</w:t>
      </w:r>
      <w:r w:rsidRPr="005401E6">
        <w:rPr>
          <w:rFonts w:eastAsia="Calibri"/>
          <w:color w:val="000000" w:themeColor="text1"/>
          <w:sz w:val="28"/>
          <w:szCs w:val="28"/>
          <w:lang w:eastAsia="en-US"/>
        </w:rPr>
        <w:br/>
        <w:t>«Сколько лет Ваш ребенок учится в данной школе?»,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2948"/>
        <w:gridCol w:w="1418"/>
        <w:gridCol w:w="1843"/>
        <w:gridCol w:w="1701"/>
        <w:gridCol w:w="992"/>
      </w:tblGrid>
      <w:tr w:rsidR="0098015E" w:rsidRPr="005401E6" w:rsidTr="0098015E">
        <w:trPr>
          <w:trHeight w:val="20"/>
        </w:trPr>
        <w:tc>
          <w:tcPr>
            <w:tcW w:w="454" w:type="dxa"/>
            <w:vMerge w:val="restart"/>
            <w:tcBorders>
              <w:top w:val="single" w:sz="4" w:space="0" w:color="auto"/>
              <w:left w:val="single" w:sz="4" w:space="0" w:color="auto"/>
              <w:bottom w:val="single" w:sz="4" w:space="0" w:color="auto"/>
              <w:right w:val="single" w:sz="4" w:space="0" w:color="auto"/>
            </w:tcBorders>
            <w:vAlign w:val="center"/>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w:t>
            </w:r>
          </w:p>
        </w:tc>
        <w:tc>
          <w:tcPr>
            <w:tcW w:w="2948" w:type="dxa"/>
            <w:vMerge w:val="restart"/>
            <w:tcBorders>
              <w:top w:val="single" w:sz="4" w:space="0" w:color="auto"/>
              <w:left w:val="single" w:sz="4" w:space="0" w:color="auto"/>
              <w:bottom w:val="single" w:sz="4" w:space="0" w:color="auto"/>
              <w:right w:val="single" w:sz="4" w:space="0" w:color="auto"/>
            </w:tcBorders>
            <w:vAlign w:val="center"/>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Образовательная организация</w:t>
            </w:r>
          </w:p>
        </w:tc>
        <w:tc>
          <w:tcPr>
            <w:tcW w:w="4962" w:type="dxa"/>
            <w:gridSpan w:val="3"/>
            <w:tcBorders>
              <w:top w:val="single" w:sz="4" w:space="0" w:color="auto"/>
              <w:left w:val="single" w:sz="4" w:space="0" w:color="auto"/>
              <w:bottom w:val="single" w:sz="4" w:space="0" w:color="auto"/>
              <w:right w:val="single" w:sz="4" w:space="0" w:color="auto"/>
            </w:tcBorders>
            <w:vAlign w:val="bottom"/>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Сколько лет Ваш ребенок учится в данной школе?</w:t>
            </w:r>
          </w:p>
        </w:tc>
        <w:tc>
          <w:tcPr>
            <w:tcW w:w="992" w:type="dxa"/>
            <w:vMerge w:val="restart"/>
            <w:tcBorders>
              <w:top w:val="single" w:sz="4" w:space="0" w:color="auto"/>
              <w:left w:val="single" w:sz="4" w:space="0" w:color="auto"/>
              <w:right w:val="single" w:sz="4" w:space="0" w:color="auto"/>
            </w:tcBorders>
            <w:vAlign w:val="center"/>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Итого</w:t>
            </w:r>
          </w:p>
        </w:tc>
      </w:tr>
      <w:tr w:rsidR="0098015E" w:rsidRPr="005401E6" w:rsidTr="0098015E">
        <w:trPr>
          <w:trHeight w:val="20"/>
        </w:trPr>
        <w:tc>
          <w:tcPr>
            <w:tcW w:w="454" w:type="dxa"/>
            <w:vMerge/>
            <w:tcBorders>
              <w:top w:val="single" w:sz="4" w:space="0" w:color="auto"/>
              <w:left w:val="single" w:sz="4" w:space="0" w:color="auto"/>
              <w:bottom w:val="single" w:sz="4" w:space="0" w:color="auto"/>
              <w:right w:val="single" w:sz="4" w:space="0" w:color="auto"/>
            </w:tcBorders>
            <w:vAlign w:val="center"/>
            <w:hideMark/>
          </w:tcPr>
          <w:p w:rsidR="0098015E" w:rsidRPr="005401E6" w:rsidRDefault="0098015E" w:rsidP="0098015E">
            <w:pPr>
              <w:jc w:val="center"/>
              <w:rPr>
                <w:rFonts w:eastAsia="Calibri"/>
                <w:b/>
                <w:color w:val="000000" w:themeColor="text1"/>
                <w:lang w:eastAsia="en-US"/>
              </w:rPr>
            </w:pPr>
          </w:p>
        </w:tc>
        <w:tc>
          <w:tcPr>
            <w:tcW w:w="2948" w:type="dxa"/>
            <w:vMerge/>
            <w:tcBorders>
              <w:top w:val="single" w:sz="4" w:space="0" w:color="auto"/>
              <w:left w:val="single" w:sz="4" w:space="0" w:color="auto"/>
              <w:bottom w:val="single" w:sz="4" w:space="0" w:color="auto"/>
              <w:right w:val="single" w:sz="4" w:space="0" w:color="auto"/>
            </w:tcBorders>
            <w:vAlign w:val="center"/>
            <w:hideMark/>
          </w:tcPr>
          <w:p w:rsidR="0098015E" w:rsidRPr="005401E6" w:rsidRDefault="0098015E" w:rsidP="0098015E">
            <w:pPr>
              <w:jc w:val="center"/>
              <w:rPr>
                <w:rFonts w:eastAsia="Calibri"/>
                <w:b/>
                <w:color w:val="000000" w:themeColor="text1"/>
                <w:lang w:eastAsia="en-US"/>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до 3 лет</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от 3 до 6 лет</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98015E" w:rsidRPr="005401E6" w:rsidRDefault="0098015E" w:rsidP="0098015E">
            <w:pPr>
              <w:jc w:val="center"/>
              <w:rPr>
                <w:rFonts w:eastAsia="Calibri"/>
                <w:b/>
                <w:color w:val="000000" w:themeColor="text1"/>
                <w:lang w:eastAsia="en-US"/>
              </w:rPr>
            </w:pPr>
            <w:r w:rsidRPr="005401E6">
              <w:rPr>
                <w:rFonts w:eastAsia="Calibri"/>
                <w:b/>
                <w:color w:val="000000" w:themeColor="text1"/>
                <w:lang w:eastAsia="en-US"/>
              </w:rPr>
              <w:t>более 6</w:t>
            </w:r>
          </w:p>
        </w:tc>
        <w:tc>
          <w:tcPr>
            <w:tcW w:w="992" w:type="dxa"/>
            <w:vMerge/>
            <w:tcBorders>
              <w:left w:val="single" w:sz="4" w:space="0" w:color="auto"/>
              <w:bottom w:val="single" w:sz="4" w:space="0" w:color="auto"/>
              <w:right w:val="single" w:sz="4" w:space="0" w:color="auto"/>
            </w:tcBorders>
            <w:vAlign w:val="center"/>
            <w:hideMark/>
          </w:tcPr>
          <w:p w:rsidR="0098015E" w:rsidRPr="005401E6" w:rsidRDefault="0098015E" w:rsidP="0098015E">
            <w:pPr>
              <w:jc w:val="center"/>
              <w:rPr>
                <w:rFonts w:eastAsia="Calibri"/>
                <w:b/>
                <w:color w:val="000000" w:themeColor="text1"/>
                <w:lang w:eastAsia="en-US"/>
              </w:rPr>
            </w:pPr>
          </w:p>
        </w:tc>
      </w:tr>
      <w:tr w:rsidR="004D26BF" w:rsidRPr="005401E6" w:rsidTr="001D79CB">
        <w:trPr>
          <w:trHeight w:val="20"/>
        </w:trPr>
        <w:tc>
          <w:tcPr>
            <w:tcW w:w="454" w:type="dxa"/>
            <w:tcBorders>
              <w:top w:val="single" w:sz="4" w:space="0" w:color="auto"/>
              <w:left w:val="single" w:sz="4" w:space="0" w:color="auto"/>
              <w:bottom w:val="single" w:sz="4" w:space="0" w:color="auto"/>
              <w:right w:val="single" w:sz="4" w:space="0" w:color="auto"/>
            </w:tcBorders>
            <w:hideMark/>
          </w:tcPr>
          <w:p w:rsidR="004D26BF" w:rsidRPr="005401E6" w:rsidRDefault="004D26BF" w:rsidP="004D26BF">
            <w:pPr>
              <w:jc w:val="center"/>
              <w:rPr>
                <w:rFonts w:eastAsia="Calibri"/>
                <w:color w:val="000000" w:themeColor="text1"/>
                <w:lang w:eastAsia="en-US"/>
              </w:rPr>
            </w:pPr>
            <w:r w:rsidRPr="005401E6">
              <w:rPr>
                <w:rFonts w:eastAsia="Calibri"/>
                <w:color w:val="000000" w:themeColor="text1"/>
                <w:lang w:eastAsia="en-US"/>
              </w:rPr>
              <w:t>1</w:t>
            </w:r>
          </w:p>
        </w:tc>
        <w:tc>
          <w:tcPr>
            <w:tcW w:w="2948" w:type="dxa"/>
            <w:tcBorders>
              <w:top w:val="single" w:sz="4" w:space="0" w:color="auto"/>
              <w:left w:val="single" w:sz="4" w:space="0" w:color="auto"/>
              <w:bottom w:val="single" w:sz="4" w:space="0" w:color="auto"/>
              <w:right w:val="single" w:sz="4" w:space="0" w:color="auto"/>
            </w:tcBorders>
            <w:hideMark/>
          </w:tcPr>
          <w:p w:rsidR="004D26BF" w:rsidRPr="005401E6" w:rsidRDefault="00B6643E" w:rsidP="004D26BF">
            <w:pPr>
              <w:rPr>
                <w:rFonts w:eastAsia="Calibri"/>
                <w:color w:val="000000" w:themeColor="text1"/>
                <w:lang w:eastAsia="en-US"/>
              </w:rPr>
            </w:pPr>
            <w:r>
              <w:t xml:space="preserve">МБОУ </w:t>
            </w:r>
            <w:proofErr w:type="spellStart"/>
            <w:r>
              <w:t>Отрадовская</w:t>
            </w:r>
            <w:proofErr w:type="spellEnd"/>
            <w:r>
              <w:t xml:space="preserve"> СОШ</w:t>
            </w: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4D26BF" w:rsidRPr="004D26BF" w:rsidRDefault="00B6643E" w:rsidP="001D79CB">
            <w:pPr>
              <w:jc w:val="center"/>
              <w:rPr>
                <w:rFonts w:eastAsia="Calibri"/>
                <w:color w:val="000000" w:themeColor="text1"/>
                <w:lang w:eastAsia="en-US"/>
              </w:rPr>
            </w:pPr>
            <w:r>
              <w:rPr>
                <w:rFonts w:eastAsia="Calibri"/>
                <w:color w:val="000000" w:themeColor="text1"/>
                <w:lang w:eastAsia="en-US"/>
              </w:rPr>
              <w:t>21,9</w:t>
            </w:r>
          </w:p>
        </w:tc>
        <w:tc>
          <w:tcPr>
            <w:tcW w:w="1843" w:type="dxa"/>
            <w:tcBorders>
              <w:top w:val="single" w:sz="4" w:space="0" w:color="auto"/>
              <w:left w:val="single" w:sz="4" w:space="0" w:color="auto"/>
              <w:bottom w:val="single" w:sz="4" w:space="0" w:color="auto"/>
              <w:right w:val="single" w:sz="4" w:space="0" w:color="auto"/>
            </w:tcBorders>
            <w:vAlign w:val="bottom"/>
            <w:hideMark/>
          </w:tcPr>
          <w:p w:rsidR="004D26BF" w:rsidRPr="004D26BF" w:rsidRDefault="00B6643E" w:rsidP="001D79CB">
            <w:pPr>
              <w:jc w:val="center"/>
              <w:rPr>
                <w:rFonts w:eastAsia="Calibri"/>
                <w:color w:val="000000" w:themeColor="text1"/>
                <w:lang w:eastAsia="en-US"/>
              </w:rPr>
            </w:pPr>
            <w:r>
              <w:rPr>
                <w:rFonts w:eastAsia="Calibri"/>
                <w:color w:val="000000" w:themeColor="text1"/>
                <w:lang w:eastAsia="en-US"/>
              </w:rPr>
              <w:t>42,2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4D26BF" w:rsidRPr="004D26BF" w:rsidRDefault="00B6643E" w:rsidP="001D79CB">
            <w:pPr>
              <w:jc w:val="center"/>
              <w:rPr>
                <w:rFonts w:eastAsia="Calibri"/>
                <w:color w:val="000000" w:themeColor="text1"/>
                <w:lang w:eastAsia="en-US"/>
              </w:rPr>
            </w:pPr>
            <w:r>
              <w:rPr>
                <w:rFonts w:eastAsia="Calibri"/>
                <w:color w:val="000000" w:themeColor="text1"/>
                <w:lang w:eastAsia="en-US"/>
              </w:rPr>
              <w:t>35,9</w:t>
            </w:r>
          </w:p>
        </w:tc>
        <w:tc>
          <w:tcPr>
            <w:tcW w:w="992" w:type="dxa"/>
            <w:tcBorders>
              <w:top w:val="single" w:sz="4" w:space="0" w:color="auto"/>
              <w:left w:val="single" w:sz="4" w:space="0" w:color="auto"/>
              <w:bottom w:val="single" w:sz="4" w:space="0" w:color="auto"/>
              <w:right w:val="single" w:sz="4" w:space="0" w:color="auto"/>
            </w:tcBorders>
            <w:vAlign w:val="bottom"/>
            <w:hideMark/>
          </w:tcPr>
          <w:p w:rsidR="004D26BF" w:rsidRPr="005401E6" w:rsidRDefault="004D26BF" w:rsidP="001D79CB">
            <w:pPr>
              <w:jc w:val="center"/>
              <w:rPr>
                <w:rFonts w:eastAsia="Calibri"/>
                <w:color w:val="000000" w:themeColor="text1"/>
                <w:lang w:eastAsia="en-US"/>
              </w:rPr>
            </w:pPr>
            <w:r w:rsidRPr="005401E6">
              <w:rPr>
                <w:rFonts w:eastAsia="Calibri"/>
                <w:color w:val="000000" w:themeColor="text1"/>
                <w:lang w:eastAsia="en-US"/>
              </w:rPr>
              <w:t>100,0</w:t>
            </w:r>
          </w:p>
        </w:tc>
      </w:tr>
    </w:tbl>
    <w:p w:rsidR="006A07DB" w:rsidRPr="006A07DB" w:rsidRDefault="006A07DB" w:rsidP="0098015E">
      <w:pPr>
        <w:spacing w:line="360" w:lineRule="auto"/>
        <w:ind w:firstLine="709"/>
        <w:jc w:val="both"/>
        <w:rPr>
          <w:rFonts w:eastAsia="Calibri"/>
          <w:color w:val="000000" w:themeColor="text1"/>
          <w:sz w:val="20"/>
          <w:szCs w:val="28"/>
          <w:lang w:eastAsia="en-US"/>
        </w:rPr>
      </w:pPr>
    </w:p>
    <w:p w:rsidR="0098015E" w:rsidRPr="005401E6" w:rsidRDefault="0098015E" w:rsidP="0098015E">
      <w:pPr>
        <w:spacing w:line="360" w:lineRule="auto"/>
        <w:ind w:firstLine="709"/>
        <w:jc w:val="both"/>
        <w:rPr>
          <w:rFonts w:eastAsia="Calibri"/>
          <w:color w:val="000000" w:themeColor="text1"/>
          <w:sz w:val="28"/>
          <w:szCs w:val="28"/>
          <w:lang w:eastAsia="en-US"/>
        </w:rPr>
      </w:pPr>
      <w:r w:rsidRPr="005401E6">
        <w:rPr>
          <w:rFonts w:eastAsia="Calibri"/>
          <w:color w:val="000000" w:themeColor="text1"/>
          <w:sz w:val="28"/>
          <w:szCs w:val="28"/>
          <w:lang w:eastAsia="en-US"/>
        </w:rPr>
        <w:t>Распределение учащихся, являющихся детьми опрошенных родителей, по возрастным группам представлено в таблице 2.7.</w:t>
      </w:r>
    </w:p>
    <w:p w:rsidR="0098015E" w:rsidRPr="006A07DB" w:rsidRDefault="0098015E" w:rsidP="0098015E">
      <w:pPr>
        <w:spacing w:line="360" w:lineRule="auto"/>
        <w:ind w:firstLine="709"/>
        <w:jc w:val="both"/>
        <w:rPr>
          <w:rFonts w:eastAsia="Calibri"/>
          <w:color w:val="000000" w:themeColor="text1"/>
          <w:sz w:val="14"/>
          <w:szCs w:val="28"/>
          <w:lang w:eastAsia="en-US"/>
        </w:rPr>
      </w:pPr>
    </w:p>
    <w:p w:rsidR="0098015E" w:rsidRPr="005401E6" w:rsidRDefault="0098015E" w:rsidP="0098015E">
      <w:pPr>
        <w:spacing w:line="276" w:lineRule="auto"/>
        <w:jc w:val="center"/>
        <w:rPr>
          <w:rFonts w:eastAsia="Calibri"/>
          <w:color w:val="000000" w:themeColor="text1"/>
          <w:sz w:val="28"/>
          <w:szCs w:val="28"/>
          <w:lang w:eastAsia="en-US"/>
        </w:rPr>
      </w:pPr>
      <w:r w:rsidRPr="005401E6">
        <w:rPr>
          <w:rFonts w:eastAsia="Calibri"/>
          <w:color w:val="000000" w:themeColor="text1"/>
          <w:sz w:val="28"/>
          <w:szCs w:val="28"/>
          <w:lang w:eastAsia="en-US"/>
        </w:rPr>
        <w:t>Таблица 2.7 – Распределение ответов групп респондентов на вопрос</w:t>
      </w:r>
      <w:r w:rsidRPr="005401E6">
        <w:rPr>
          <w:rFonts w:eastAsia="Calibri"/>
          <w:color w:val="000000" w:themeColor="text1"/>
          <w:sz w:val="28"/>
          <w:szCs w:val="28"/>
          <w:lang w:eastAsia="en-US"/>
        </w:rPr>
        <w:br/>
        <w:t>«В каком классе сейчас учится Ваш ребенок?», %</w:t>
      </w:r>
    </w:p>
    <w:tbl>
      <w:tblPr>
        <w:tblW w:w="9356" w:type="dxa"/>
        <w:tblInd w:w="108" w:type="dxa"/>
        <w:tblLayout w:type="fixed"/>
        <w:tblLook w:val="04A0" w:firstRow="1" w:lastRow="0" w:firstColumn="1" w:lastColumn="0" w:noHBand="0" w:noVBand="1"/>
      </w:tblPr>
      <w:tblGrid>
        <w:gridCol w:w="600"/>
        <w:gridCol w:w="4362"/>
        <w:gridCol w:w="1134"/>
        <w:gridCol w:w="1134"/>
        <w:gridCol w:w="1275"/>
        <w:gridCol w:w="851"/>
      </w:tblGrid>
      <w:tr w:rsidR="0098015E" w:rsidRPr="005401E6" w:rsidTr="0060226D">
        <w:trPr>
          <w:trHeight w:val="20"/>
        </w:trPr>
        <w:tc>
          <w:tcPr>
            <w:tcW w:w="600" w:type="dxa"/>
            <w:vMerge w:val="restart"/>
            <w:tcBorders>
              <w:top w:val="single" w:sz="4" w:space="0" w:color="auto"/>
              <w:left w:val="single" w:sz="4" w:space="0" w:color="auto"/>
              <w:right w:val="single" w:sz="4" w:space="0" w:color="auto"/>
            </w:tcBorders>
            <w:shd w:val="clear" w:color="auto" w:fill="auto"/>
            <w:vAlign w:val="center"/>
          </w:tcPr>
          <w:p w:rsidR="0098015E" w:rsidRPr="005401E6" w:rsidRDefault="0098015E" w:rsidP="0098015E">
            <w:pPr>
              <w:jc w:val="center"/>
              <w:rPr>
                <w:b/>
                <w:bCs/>
                <w:color w:val="000000" w:themeColor="text1"/>
              </w:rPr>
            </w:pPr>
            <w:r w:rsidRPr="005401E6">
              <w:rPr>
                <w:b/>
                <w:bCs/>
                <w:color w:val="000000" w:themeColor="text1"/>
              </w:rPr>
              <w:t>№</w:t>
            </w:r>
          </w:p>
        </w:tc>
        <w:tc>
          <w:tcPr>
            <w:tcW w:w="4362" w:type="dxa"/>
            <w:vMerge w:val="restart"/>
            <w:tcBorders>
              <w:top w:val="single" w:sz="4" w:space="0" w:color="auto"/>
              <w:left w:val="nil"/>
              <w:right w:val="single" w:sz="4" w:space="0" w:color="auto"/>
            </w:tcBorders>
            <w:shd w:val="clear" w:color="auto" w:fill="auto"/>
            <w:vAlign w:val="center"/>
          </w:tcPr>
          <w:p w:rsidR="0098015E" w:rsidRPr="005401E6" w:rsidRDefault="0098015E" w:rsidP="0098015E">
            <w:pPr>
              <w:jc w:val="center"/>
              <w:rPr>
                <w:b/>
                <w:bCs/>
                <w:color w:val="000000" w:themeColor="text1"/>
              </w:rPr>
            </w:pPr>
            <w:r w:rsidRPr="005401E6">
              <w:rPr>
                <w:b/>
                <w:bCs/>
                <w:color w:val="000000" w:themeColor="text1"/>
              </w:rPr>
              <w:t>Образовательная организация</w:t>
            </w:r>
          </w:p>
        </w:tc>
        <w:tc>
          <w:tcPr>
            <w:tcW w:w="3543" w:type="dxa"/>
            <w:gridSpan w:val="3"/>
            <w:tcBorders>
              <w:top w:val="single" w:sz="4" w:space="0" w:color="auto"/>
              <w:left w:val="nil"/>
              <w:bottom w:val="single" w:sz="4" w:space="0" w:color="auto"/>
              <w:right w:val="single" w:sz="4" w:space="0" w:color="auto"/>
            </w:tcBorders>
            <w:shd w:val="clear" w:color="auto" w:fill="auto"/>
            <w:noWrap/>
            <w:vAlign w:val="center"/>
          </w:tcPr>
          <w:p w:rsidR="0098015E" w:rsidRPr="005401E6" w:rsidRDefault="0098015E" w:rsidP="0098015E">
            <w:pPr>
              <w:jc w:val="center"/>
              <w:rPr>
                <w:b/>
                <w:bCs/>
                <w:color w:val="000000" w:themeColor="text1"/>
              </w:rPr>
            </w:pPr>
            <w:r w:rsidRPr="005401E6">
              <w:rPr>
                <w:b/>
                <w:bCs/>
                <w:color w:val="000000" w:themeColor="text1"/>
              </w:rPr>
              <w:t>Классы</w:t>
            </w:r>
          </w:p>
        </w:tc>
        <w:tc>
          <w:tcPr>
            <w:tcW w:w="851" w:type="dxa"/>
            <w:vMerge w:val="restart"/>
            <w:tcBorders>
              <w:top w:val="single" w:sz="4" w:space="0" w:color="auto"/>
              <w:left w:val="nil"/>
              <w:right w:val="single" w:sz="4" w:space="0" w:color="auto"/>
            </w:tcBorders>
            <w:shd w:val="clear" w:color="auto" w:fill="auto"/>
            <w:noWrap/>
            <w:vAlign w:val="center"/>
          </w:tcPr>
          <w:p w:rsidR="0098015E" w:rsidRPr="005401E6" w:rsidRDefault="0098015E" w:rsidP="0098015E">
            <w:pPr>
              <w:jc w:val="center"/>
              <w:rPr>
                <w:b/>
                <w:bCs/>
                <w:color w:val="000000" w:themeColor="text1"/>
              </w:rPr>
            </w:pPr>
            <w:r w:rsidRPr="005401E6">
              <w:rPr>
                <w:b/>
                <w:bCs/>
                <w:color w:val="000000" w:themeColor="text1"/>
              </w:rPr>
              <w:t>итого</w:t>
            </w:r>
          </w:p>
        </w:tc>
      </w:tr>
      <w:tr w:rsidR="0098015E" w:rsidRPr="005401E6" w:rsidTr="0060226D">
        <w:trPr>
          <w:trHeight w:val="20"/>
        </w:trPr>
        <w:tc>
          <w:tcPr>
            <w:tcW w:w="600" w:type="dxa"/>
            <w:vMerge/>
            <w:tcBorders>
              <w:left w:val="single" w:sz="4" w:space="0" w:color="auto"/>
              <w:bottom w:val="single" w:sz="4" w:space="0" w:color="auto"/>
              <w:right w:val="single" w:sz="4" w:space="0" w:color="auto"/>
            </w:tcBorders>
            <w:shd w:val="clear" w:color="auto" w:fill="auto"/>
            <w:hideMark/>
          </w:tcPr>
          <w:p w:rsidR="0098015E" w:rsidRPr="005401E6" w:rsidRDefault="0098015E" w:rsidP="0098015E">
            <w:pPr>
              <w:jc w:val="center"/>
              <w:rPr>
                <w:b/>
                <w:bCs/>
                <w:color w:val="000000" w:themeColor="text1"/>
              </w:rPr>
            </w:pPr>
          </w:p>
        </w:tc>
        <w:tc>
          <w:tcPr>
            <w:tcW w:w="4362" w:type="dxa"/>
            <w:vMerge/>
            <w:tcBorders>
              <w:left w:val="nil"/>
              <w:bottom w:val="single" w:sz="4" w:space="0" w:color="auto"/>
              <w:right w:val="single" w:sz="4" w:space="0" w:color="auto"/>
            </w:tcBorders>
            <w:shd w:val="clear" w:color="auto" w:fill="auto"/>
            <w:hideMark/>
          </w:tcPr>
          <w:p w:rsidR="0098015E" w:rsidRPr="005401E6" w:rsidRDefault="0098015E" w:rsidP="0098015E">
            <w:pPr>
              <w:jc w:val="center"/>
              <w:rPr>
                <w:b/>
                <w:bCs/>
                <w:color w:val="000000" w:themeColor="text1"/>
              </w:rPr>
            </w:pPr>
          </w:p>
        </w:tc>
        <w:tc>
          <w:tcPr>
            <w:tcW w:w="1134" w:type="dxa"/>
            <w:tcBorders>
              <w:top w:val="single" w:sz="4" w:space="0" w:color="auto"/>
              <w:left w:val="nil"/>
              <w:bottom w:val="single" w:sz="4" w:space="0" w:color="auto"/>
              <w:right w:val="single" w:sz="4" w:space="0" w:color="auto"/>
            </w:tcBorders>
            <w:shd w:val="clear" w:color="auto" w:fill="auto"/>
            <w:noWrap/>
            <w:hideMark/>
          </w:tcPr>
          <w:p w:rsidR="0098015E" w:rsidRPr="005401E6" w:rsidRDefault="0098015E" w:rsidP="0098015E">
            <w:pPr>
              <w:jc w:val="center"/>
              <w:rPr>
                <w:b/>
                <w:bCs/>
                <w:color w:val="000000" w:themeColor="text1"/>
              </w:rPr>
            </w:pPr>
            <w:r w:rsidRPr="005401E6">
              <w:rPr>
                <w:b/>
                <w:bCs/>
                <w:color w:val="000000" w:themeColor="text1"/>
              </w:rPr>
              <w:t>1-4</w:t>
            </w:r>
          </w:p>
        </w:tc>
        <w:tc>
          <w:tcPr>
            <w:tcW w:w="1134" w:type="dxa"/>
            <w:tcBorders>
              <w:top w:val="single" w:sz="4" w:space="0" w:color="auto"/>
              <w:left w:val="nil"/>
              <w:bottom w:val="single" w:sz="4" w:space="0" w:color="auto"/>
              <w:right w:val="single" w:sz="4" w:space="0" w:color="auto"/>
            </w:tcBorders>
            <w:shd w:val="clear" w:color="auto" w:fill="auto"/>
            <w:noWrap/>
            <w:hideMark/>
          </w:tcPr>
          <w:p w:rsidR="0098015E" w:rsidRPr="005401E6" w:rsidRDefault="0098015E" w:rsidP="0098015E">
            <w:pPr>
              <w:jc w:val="center"/>
              <w:rPr>
                <w:b/>
                <w:bCs/>
                <w:color w:val="000000" w:themeColor="text1"/>
              </w:rPr>
            </w:pPr>
            <w:r w:rsidRPr="005401E6">
              <w:rPr>
                <w:b/>
                <w:bCs/>
                <w:color w:val="000000" w:themeColor="text1"/>
              </w:rPr>
              <w:t>5-9</w:t>
            </w:r>
          </w:p>
        </w:tc>
        <w:tc>
          <w:tcPr>
            <w:tcW w:w="1275" w:type="dxa"/>
            <w:tcBorders>
              <w:top w:val="single" w:sz="4" w:space="0" w:color="auto"/>
              <w:left w:val="nil"/>
              <w:bottom w:val="single" w:sz="4" w:space="0" w:color="auto"/>
              <w:right w:val="single" w:sz="4" w:space="0" w:color="auto"/>
            </w:tcBorders>
            <w:shd w:val="clear" w:color="auto" w:fill="auto"/>
            <w:noWrap/>
            <w:hideMark/>
          </w:tcPr>
          <w:p w:rsidR="0098015E" w:rsidRPr="005401E6" w:rsidRDefault="0098015E" w:rsidP="0098015E">
            <w:pPr>
              <w:jc w:val="center"/>
              <w:rPr>
                <w:b/>
                <w:bCs/>
                <w:color w:val="000000" w:themeColor="text1"/>
              </w:rPr>
            </w:pPr>
            <w:r w:rsidRPr="005401E6">
              <w:rPr>
                <w:b/>
                <w:bCs/>
                <w:color w:val="000000" w:themeColor="text1"/>
              </w:rPr>
              <w:t>10-11</w:t>
            </w:r>
          </w:p>
        </w:tc>
        <w:tc>
          <w:tcPr>
            <w:tcW w:w="851" w:type="dxa"/>
            <w:vMerge/>
            <w:tcBorders>
              <w:left w:val="nil"/>
              <w:bottom w:val="single" w:sz="4" w:space="0" w:color="auto"/>
              <w:right w:val="single" w:sz="4" w:space="0" w:color="auto"/>
            </w:tcBorders>
            <w:shd w:val="clear" w:color="auto" w:fill="auto"/>
            <w:noWrap/>
            <w:hideMark/>
          </w:tcPr>
          <w:p w:rsidR="0098015E" w:rsidRPr="005401E6" w:rsidRDefault="0098015E" w:rsidP="0098015E">
            <w:pPr>
              <w:jc w:val="center"/>
              <w:rPr>
                <w:b/>
                <w:bCs/>
                <w:color w:val="000000" w:themeColor="text1"/>
              </w:rPr>
            </w:pPr>
          </w:p>
        </w:tc>
      </w:tr>
      <w:tr w:rsidR="004D26BF" w:rsidRPr="005401E6" w:rsidTr="006A07DB">
        <w:trPr>
          <w:trHeight w:val="354"/>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6BF" w:rsidRPr="005401E6" w:rsidRDefault="004D26BF" w:rsidP="004D26BF">
            <w:pPr>
              <w:jc w:val="center"/>
              <w:rPr>
                <w:rFonts w:eastAsia="Calibri"/>
                <w:color w:val="000000" w:themeColor="text1"/>
                <w:lang w:eastAsia="en-US"/>
              </w:rPr>
            </w:pPr>
            <w:r w:rsidRPr="005401E6">
              <w:rPr>
                <w:rFonts w:eastAsia="Calibri"/>
                <w:color w:val="000000" w:themeColor="text1"/>
                <w:lang w:eastAsia="en-US"/>
              </w:rPr>
              <w:t>1</w:t>
            </w:r>
          </w:p>
        </w:tc>
        <w:tc>
          <w:tcPr>
            <w:tcW w:w="4362" w:type="dxa"/>
            <w:tcBorders>
              <w:top w:val="single" w:sz="4" w:space="0" w:color="auto"/>
              <w:left w:val="nil"/>
              <w:bottom w:val="single" w:sz="4" w:space="0" w:color="auto"/>
              <w:right w:val="single" w:sz="4" w:space="0" w:color="auto"/>
            </w:tcBorders>
            <w:shd w:val="clear" w:color="auto" w:fill="auto"/>
          </w:tcPr>
          <w:p w:rsidR="004D26BF" w:rsidRPr="005401E6" w:rsidRDefault="00B6643E" w:rsidP="004D26BF">
            <w:pPr>
              <w:rPr>
                <w:color w:val="000000" w:themeColor="text1"/>
              </w:rPr>
            </w:pPr>
            <w:r>
              <w:t xml:space="preserve">МБОУ </w:t>
            </w:r>
            <w:proofErr w:type="spellStart"/>
            <w:r>
              <w:t>Отрадовская</w:t>
            </w:r>
            <w:proofErr w:type="spellEnd"/>
            <w:r>
              <w:t xml:space="preserve"> СОШ</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D26BF" w:rsidRPr="004D26BF" w:rsidRDefault="00B6643E" w:rsidP="004D26BF">
            <w:pPr>
              <w:jc w:val="center"/>
              <w:rPr>
                <w:rFonts w:eastAsiaTheme="minorHAnsi"/>
                <w:color w:val="000000" w:themeColor="text1"/>
                <w:lang w:eastAsia="en-US"/>
              </w:rPr>
            </w:pPr>
            <w:r>
              <w:rPr>
                <w:rFonts w:eastAsiaTheme="minorHAnsi"/>
                <w:color w:val="000000" w:themeColor="text1"/>
                <w:lang w:eastAsia="en-US"/>
              </w:rPr>
              <w:t>37,5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D26BF" w:rsidRPr="004D26BF" w:rsidRDefault="00B6643E" w:rsidP="004D26BF">
            <w:pPr>
              <w:jc w:val="center"/>
              <w:rPr>
                <w:rFonts w:eastAsiaTheme="minorHAnsi"/>
                <w:color w:val="000000" w:themeColor="text1"/>
                <w:lang w:eastAsia="en-US"/>
              </w:rPr>
            </w:pPr>
            <w:r>
              <w:rPr>
                <w:rFonts w:eastAsiaTheme="minorHAnsi"/>
                <w:color w:val="000000" w:themeColor="text1"/>
                <w:lang w:eastAsia="en-US"/>
              </w:rPr>
              <w:t>57,8</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4D26BF" w:rsidRPr="004D26BF" w:rsidRDefault="00B6643E" w:rsidP="004D26BF">
            <w:pPr>
              <w:jc w:val="center"/>
              <w:rPr>
                <w:rFonts w:eastAsiaTheme="minorHAnsi"/>
                <w:color w:val="000000" w:themeColor="text1"/>
                <w:lang w:eastAsia="en-US"/>
              </w:rPr>
            </w:pPr>
            <w:r>
              <w:rPr>
                <w:rFonts w:eastAsiaTheme="minorHAnsi"/>
                <w:color w:val="000000" w:themeColor="text1"/>
                <w:lang w:eastAsia="en-US"/>
              </w:rPr>
              <w:t>4,7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4D26BF" w:rsidRPr="005401E6" w:rsidRDefault="004D26BF" w:rsidP="004D26BF">
            <w:pPr>
              <w:jc w:val="center"/>
              <w:rPr>
                <w:rFonts w:eastAsiaTheme="minorHAnsi"/>
                <w:color w:val="000000" w:themeColor="text1"/>
                <w:lang w:eastAsia="en-US"/>
              </w:rPr>
            </w:pPr>
            <w:r w:rsidRPr="005401E6">
              <w:rPr>
                <w:rFonts w:eastAsiaTheme="minorHAnsi"/>
                <w:color w:val="000000" w:themeColor="text1"/>
                <w:lang w:eastAsia="en-US"/>
              </w:rPr>
              <w:t>100,0</w:t>
            </w:r>
          </w:p>
        </w:tc>
      </w:tr>
    </w:tbl>
    <w:p w:rsidR="0098015E" w:rsidRPr="005401E6" w:rsidRDefault="0098015E" w:rsidP="0098015E">
      <w:pPr>
        <w:spacing w:line="360" w:lineRule="auto"/>
        <w:ind w:firstLine="709"/>
        <w:rPr>
          <w:rFonts w:eastAsia="Calibri"/>
          <w:color w:val="000000" w:themeColor="text1"/>
          <w:sz w:val="28"/>
          <w:szCs w:val="28"/>
          <w:lang w:eastAsia="en-US"/>
        </w:rPr>
      </w:pPr>
      <w:r w:rsidRPr="005401E6">
        <w:rPr>
          <w:rFonts w:eastAsia="Calibri"/>
          <w:color w:val="000000" w:themeColor="text1"/>
          <w:sz w:val="28"/>
          <w:szCs w:val="28"/>
          <w:lang w:eastAsia="en-US"/>
        </w:rPr>
        <w:br w:type="page"/>
      </w:r>
    </w:p>
    <w:p w:rsidR="0098015E" w:rsidRPr="005401E6" w:rsidRDefault="0098015E" w:rsidP="0098015E">
      <w:pPr>
        <w:spacing w:line="276" w:lineRule="auto"/>
        <w:jc w:val="center"/>
        <w:rPr>
          <w:rFonts w:eastAsia="Calibri"/>
          <w:color w:val="000000" w:themeColor="text1"/>
          <w:sz w:val="28"/>
          <w:szCs w:val="28"/>
          <w:lang w:eastAsia="en-US"/>
        </w:rPr>
      </w:pPr>
      <w:r w:rsidRPr="005401E6">
        <w:rPr>
          <w:rFonts w:eastAsia="Calibri"/>
          <w:color w:val="000000" w:themeColor="text1"/>
          <w:sz w:val="28"/>
          <w:szCs w:val="28"/>
          <w:lang w:eastAsia="en-US"/>
        </w:rPr>
        <w:lastRenderedPageBreak/>
        <w:t>Таблица 2.8 – Распределение ответов групп респондентов на вопрос</w:t>
      </w:r>
      <w:r w:rsidRPr="005401E6">
        <w:rPr>
          <w:rFonts w:eastAsia="Calibri"/>
          <w:color w:val="000000" w:themeColor="text1"/>
          <w:sz w:val="28"/>
          <w:szCs w:val="28"/>
          <w:lang w:eastAsia="en-US"/>
        </w:rPr>
        <w:br/>
        <w:t>«Какова успеваемость Вашего ребенка?»,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2425"/>
        <w:gridCol w:w="931"/>
        <w:gridCol w:w="932"/>
        <w:gridCol w:w="931"/>
        <w:gridCol w:w="932"/>
        <w:gridCol w:w="931"/>
        <w:gridCol w:w="872"/>
        <w:gridCol w:w="992"/>
      </w:tblGrid>
      <w:tr w:rsidR="0098015E" w:rsidRPr="005401E6" w:rsidTr="0098015E">
        <w:trPr>
          <w:trHeight w:val="300"/>
        </w:trPr>
        <w:tc>
          <w:tcPr>
            <w:tcW w:w="410" w:type="dxa"/>
            <w:vMerge w:val="restart"/>
            <w:shd w:val="clear" w:color="auto" w:fill="auto"/>
            <w:vAlign w:val="center"/>
            <w:hideMark/>
          </w:tcPr>
          <w:p w:rsidR="0098015E" w:rsidRPr="005401E6" w:rsidRDefault="0098015E" w:rsidP="0098015E">
            <w:pPr>
              <w:jc w:val="center"/>
              <w:rPr>
                <w:b/>
                <w:color w:val="000000" w:themeColor="text1"/>
              </w:rPr>
            </w:pPr>
            <w:r w:rsidRPr="005401E6">
              <w:rPr>
                <w:b/>
                <w:color w:val="000000" w:themeColor="text1"/>
              </w:rPr>
              <w:t>№</w:t>
            </w:r>
          </w:p>
        </w:tc>
        <w:tc>
          <w:tcPr>
            <w:tcW w:w="2425" w:type="dxa"/>
            <w:vMerge w:val="restart"/>
            <w:shd w:val="clear" w:color="auto" w:fill="auto"/>
            <w:vAlign w:val="center"/>
            <w:hideMark/>
          </w:tcPr>
          <w:p w:rsidR="0098015E" w:rsidRPr="005401E6" w:rsidRDefault="0098015E" w:rsidP="0098015E">
            <w:pPr>
              <w:jc w:val="center"/>
              <w:rPr>
                <w:b/>
                <w:color w:val="000000" w:themeColor="text1"/>
              </w:rPr>
            </w:pPr>
            <w:r w:rsidRPr="005401E6">
              <w:rPr>
                <w:b/>
                <w:color w:val="000000" w:themeColor="text1"/>
              </w:rPr>
              <w:t>Образовательная организация</w:t>
            </w:r>
          </w:p>
        </w:tc>
        <w:tc>
          <w:tcPr>
            <w:tcW w:w="5529" w:type="dxa"/>
            <w:gridSpan w:val="6"/>
            <w:shd w:val="clear" w:color="auto" w:fill="auto"/>
            <w:vAlign w:val="bottom"/>
            <w:hideMark/>
          </w:tcPr>
          <w:p w:rsidR="0098015E" w:rsidRPr="005401E6" w:rsidRDefault="0098015E" w:rsidP="0098015E">
            <w:pPr>
              <w:jc w:val="center"/>
              <w:rPr>
                <w:b/>
                <w:color w:val="000000" w:themeColor="text1"/>
              </w:rPr>
            </w:pPr>
            <w:r w:rsidRPr="005401E6">
              <w:rPr>
                <w:b/>
                <w:color w:val="000000" w:themeColor="text1"/>
              </w:rPr>
              <w:t>Какова успеваемость Вашего ребенка?</w:t>
            </w:r>
          </w:p>
        </w:tc>
        <w:tc>
          <w:tcPr>
            <w:tcW w:w="992" w:type="dxa"/>
            <w:vMerge w:val="restart"/>
            <w:shd w:val="clear" w:color="auto" w:fill="auto"/>
            <w:vAlign w:val="center"/>
          </w:tcPr>
          <w:p w:rsidR="0098015E" w:rsidRPr="005401E6" w:rsidRDefault="0098015E" w:rsidP="0098015E">
            <w:pPr>
              <w:jc w:val="center"/>
              <w:rPr>
                <w:b/>
                <w:color w:val="000000" w:themeColor="text1"/>
              </w:rPr>
            </w:pPr>
            <w:r w:rsidRPr="005401E6">
              <w:rPr>
                <w:b/>
                <w:color w:val="000000" w:themeColor="text1"/>
              </w:rPr>
              <w:t>Итого</w:t>
            </w:r>
          </w:p>
        </w:tc>
      </w:tr>
      <w:tr w:rsidR="0098015E" w:rsidRPr="005401E6" w:rsidTr="0098015E">
        <w:trPr>
          <w:cantSplit/>
          <w:trHeight w:val="2626"/>
        </w:trPr>
        <w:tc>
          <w:tcPr>
            <w:tcW w:w="410" w:type="dxa"/>
            <w:vMerge/>
            <w:vAlign w:val="center"/>
            <w:hideMark/>
          </w:tcPr>
          <w:p w:rsidR="0098015E" w:rsidRPr="005401E6" w:rsidRDefault="0098015E" w:rsidP="0098015E">
            <w:pPr>
              <w:rPr>
                <w:b/>
                <w:color w:val="000000" w:themeColor="text1"/>
              </w:rPr>
            </w:pPr>
          </w:p>
        </w:tc>
        <w:tc>
          <w:tcPr>
            <w:tcW w:w="2425" w:type="dxa"/>
            <w:vMerge/>
            <w:vAlign w:val="center"/>
            <w:hideMark/>
          </w:tcPr>
          <w:p w:rsidR="0098015E" w:rsidRPr="005401E6" w:rsidRDefault="0098015E" w:rsidP="0098015E">
            <w:pPr>
              <w:rPr>
                <w:b/>
                <w:color w:val="000000" w:themeColor="text1"/>
              </w:rPr>
            </w:pPr>
          </w:p>
        </w:tc>
        <w:tc>
          <w:tcPr>
            <w:tcW w:w="931" w:type="dxa"/>
            <w:shd w:val="clear" w:color="auto" w:fill="auto"/>
            <w:textDirection w:val="btLr"/>
            <w:vAlign w:val="center"/>
            <w:hideMark/>
          </w:tcPr>
          <w:p w:rsidR="0098015E" w:rsidRPr="005401E6" w:rsidRDefault="0098015E" w:rsidP="0098015E">
            <w:pPr>
              <w:jc w:val="center"/>
              <w:rPr>
                <w:b/>
                <w:color w:val="000000" w:themeColor="text1"/>
              </w:rPr>
            </w:pPr>
            <w:r w:rsidRPr="005401E6">
              <w:rPr>
                <w:b/>
                <w:color w:val="000000" w:themeColor="text1"/>
              </w:rPr>
              <w:t>преимущественно на «отлично»</w:t>
            </w:r>
          </w:p>
        </w:tc>
        <w:tc>
          <w:tcPr>
            <w:tcW w:w="932" w:type="dxa"/>
            <w:shd w:val="clear" w:color="auto" w:fill="auto"/>
            <w:textDirection w:val="btLr"/>
            <w:vAlign w:val="center"/>
            <w:hideMark/>
          </w:tcPr>
          <w:p w:rsidR="0098015E" w:rsidRPr="005401E6" w:rsidRDefault="0098015E" w:rsidP="0098015E">
            <w:pPr>
              <w:jc w:val="center"/>
              <w:rPr>
                <w:b/>
                <w:color w:val="000000" w:themeColor="text1"/>
              </w:rPr>
            </w:pPr>
            <w:r w:rsidRPr="005401E6">
              <w:rPr>
                <w:b/>
                <w:color w:val="000000" w:themeColor="text1"/>
              </w:rPr>
              <w:t>на «отлично» и «хорошо»</w:t>
            </w:r>
          </w:p>
        </w:tc>
        <w:tc>
          <w:tcPr>
            <w:tcW w:w="931" w:type="dxa"/>
            <w:shd w:val="clear" w:color="auto" w:fill="auto"/>
            <w:textDirection w:val="btLr"/>
            <w:vAlign w:val="center"/>
            <w:hideMark/>
          </w:tcPr>
          <w:p w:rsidR="0098015E" w:rsidRPr="005401E6" w:rsidRDefault="0098015E" w:rsidP="0098015E">
            <w:pPr>
              <w:jc w:val="center"/>
              <w:rPr>
                <w:b/>
                <w:color w:val="000000" w:themeColor="text1"/>
              </w:rPr>
            </w:pPr>
            <w:r w:rsidRPr="005401E6">
              <w:rPr>
                <w:b/>
                <w:color w:val="000000" w:themeColor="text1"/>
              </w:rPr>
              <w:t>преимущественно на «хорошо»</w:t>
            </w:r>
          </w:p>
        </w:tc>
        <w:tc>
          <w:tcPr>
            <w:tcW w:w="932" w:type="dxa"/>
            <w:shd w:val="clear" w:color="auto" w:fill="auto"/>
            <w:textDirection w:val="btLr"/>
            <w:vAlign w:val="center"/>
            <w:hideMark/>
          </w:tcPr>
          <w:p w:rsidR="0098015E" w:rsidRPr="005401E6" w:rsidRDefault="0098015E" w:rsidP="0098015E">
            <w:pPr>
              <w:jc w:val="center"/>
              <w:rPr>
                <w:b/>
                <w:color w:val="000000" w:themeColor="text1"/>
              </w:rPr>
            </w:pPr>
            <w:r w:rsidRPr="005401E6">
              <w:rPr>
                <w:b/>
                <w:color w:val="000000" w:themeColor="text1"/>
              </w:rPr>
              <w:t>на «хорошо» и «удовлетворительно»</w:t>
            </w:r>
          </w:p>
        </w:tc>
        <w:tc>
          <w:tcPr>
            <w:tcW w:w="931" w:type="dxa"/>
            <w:shd w:val="clear" w:color="auto" w:fill="auto"/>
            <w:textDirection w:val="btLr"/>
            <w:vAlign w:val="center"/>
            <w:hideMark/>
          </w:tcPr>
          <w:p w:rsidR="0098015E" w:rsidRPr="005401E6" w:rsidRDefault="0098015E" w:rsidP="0098015E">
            <w:pPr>
              <w:jc w:val="center"/>
              <w:rPr>
                <w:b/>
                <w:color w:val="000000" w:themeColor="text1"/>
              </w:rPr>
            </w:pPr>
            <w:r w:rsidRPr="005401E6">
              <w:rPr>
                <w:b/>
                <w:color w:val="000000" w:themeColor="text1"/>
              </w:rPr>
              <w:t>преимущественно на «удовлетворительно»</w:t>
            </w:r>
          </w:p>
        </w:tc>
        <w:tc>
          <w:tcPr>
            <w:tcW w:w="872" w:type="dxa"/>
            <w:shd w:val="clear" w:color="auto" w:fill="auto"/>
            <w:textDirection w:val="btLr"/>
            <w:vAlign w:val="center"/>
            <w:hideMark/>
          </w:tcPr>
          <w:p w:rsidR="0098015E" w:rsidRPr="005401E6" w:rsidRDefault="0098015E" w:rsidP="0098015E">
            <w:pPr>
              <w:jc w:val="center"/>
              <w:rPr>
                <w:b/>
                <w:color w:val="000000" w:themeColor="text1"/>
              </w:rPr>
            </w:pPr>
            <w:r w:rsidRPr="005401E6">
              <w:rPr>
                <w:b/>
                <w:color w:val="000000" w:themeColor="text1"/>
              </w:rPr>
              <w:t>на «удовлетворительно» и «неудовлетворительно»</w:t>
            </w:r>
          </w:p>
        </w:tc>
        <w:tc>
          <w:tcPr>
            <w:tcW w:w="992" w:type="dxa"/>
            <w:vMerge/>
            <w:vAlign w:val="center"/>
            <w:hideMark/>
          </w:tcPr>
          <w:p w:rsidR="0098015E" w:rsidRPr="005401E6" w:rsidRDefault="0098015E" w:rsidP="0098015E">
            <w:pPr>
              <w:jc w:val="center"/>
              <w:rPr>
                <w:b/>
                <w:color w:val="000000" w:themeColor="text1"/>
              </w:rPr>
            </w:pPr>
          </w:p>
        </w:tc>
      </w:tr>
      <w:tr w:rsidR="004D26BF" w:rsidRPr="005401E6" w:rsidTr="001D79CB">
        <w:trPr>
          <w:trHeight w:val="281"/>
        </w:trPr>
        <w:tc>
          <w:tcPr>
            <w:tcW w:w="410" w:type="dxa"/>
            <w:shd w:val="clear" w:color="auto" w:fill="auto"/>
            <w:hideMark/>
          </w:tcPr>
          <w:p w:rsidR="004D26BF" w:rsidRPr="005401E6" w:rsidRDefault="004D26BF" w:rsidP="004D26BF">
            <w:pPr>
              <w:jc w:val="center"/>
              <w:rPr>
                <w:color w:val="000000" w:themeColor="text1"/>
              </w:rPr>
            </w:pPr>
            <w:r w:rsidRPr="005401E6">
              <w:rPr>
                <w:color w:val="000000" w:themeColor="text1"/>
              </w:rPr>
              <w:t>1</w:t>
            </w:r>
          </w:p>
        </w:tc>
        <w:tc>
          <w:tcPr>
            <w:tcW w:w="2425" w:type="dxa"/>
            <w:shd w:val="clear" w:color="auto" w:fill="auto"/>
            <w:vAlign w:val="bottom"/>
            <w:hideMark/>
          </w:tcPr>
          <w:p w:rsidR="004D26BF" w:rsidRPr="005401E6" w:rsidRDefault="00B6643E" w:rsidP="004D26BF">
            <w:pPr>
              <w:rPr>
                <w:color w:val="000000" w:themeColor="text1"/>
              </w:rPr>
            </w:pPr>
            <w:r>
              <w:t xml:space="preserve">МБОУ </w:t>
            </w:r>
            <w:proofErr w:type="spellStart"/>
            <w:r>
              <w:t>Отрадовская</w:t>
            </w:r>
            <w:proofErr w:type="spellEnd"/>
            <w:r>
              <w:t xml:space="preserve"> СОШ</w:t>
            </w:r>
          </w:p>
        </w:tc>
        <w:tc>
          <w:tcPr>
            <w:tcW w:w="931" w:type="dxa"/>
            <w:shd w:val="clear" w:color="auto" w:fill="auto"/>
            <w:noWrap/>
            <w:vAlign w:val="bottom"/>
          </w:tcPr>
          <w:p w:rsidR="004D26BF" w:rsidRPr="004D26BF" w:rsidRDefault="00B6643E" w:rsidP="001D79CB">
            <w:pPr>
              <w:jc w:val="center"/>
              <w:rPr>
                <w:color w:val="000000" w:themeColor="text1"/>
              </w:rPr>
            </w:pPr>
            <w:r>
              <w:rPr>
                <w:color w:val="000000" w:themeColor="text1"/>
              </w:rPr>
              <w:t>7,8</w:t>
            </w:r>
          </w:p>
        </w:tc>
        <w:tc>
          <w:tcPr>
            <w:tcW w:w="932" w:type="dxa"/>
            <w:shd w:val="clear" w:color="auto" w:fill="auto"/>
            <w:noWrap/>
            <w:vAlign w:val="bottom"/>
          </w:tcPr>
          <w:p w:rsidR="004D26BF" w:rsidRPr="004D26BF" w:rsidRDefault="00B6643E" w:rsidP="001D79CB">
            <w:pPr>
              <w:jc w:val="center"/>
              <w:rPr>
                <w:color w:val="000000" w:themeColor="text1"/>
              </w:rPr>
            </w:pPr>
            <w:r>
              <w:rPr>
                <w:color w:val="000000" w:themeColor="text1"/>
              </w:rPr>
              <w:t>17,2</w:t>
            </w:r>
          </w:p>
        </w:tc>
        <w:tc>
          <w:tcPr>
            <w:tcW w:w="931" w:type="dxa"/>
            <w:shd w:val="clear" w:color="auto" w:fill="auto"/>
            <w:noWrap/>
            <w:vAlign w:val="bottom"/>
          </w:tcPr>
          <w:p w:rsidR="004D26BF" w:rsidRPr="004D26BF" w:rsidRDefault="00B6643E" w:rsidP="001D79CB">
            <w:pPr>
              <w:jc w:val="center"/>
              <w:rPr>
                <w:color w:val="000000" w:themeColor="text1"/>
              </w:rPr>
            </w:pPr>
            <w:r>
              <w:rPr>
                <w:color w:val="000000" w:themeColor="text1"/>
              </w:rPr>
              <w:t>17,2</w:t>
            </w:r>
          </w:p>
        </w:tc>
        <w:tc>
          <w:tcPr>
            <w:tcW w:w="932" w:type="dxa"/>
            <w:shd w:val="clear" w:color="auto" w:fill="auto"/>
            <w:noWrap/>
            <w:vAlign w:val="bottom"/>
          </w:tcPr>
          <w:p w:rsidR="004D26BF" w:rsidRPr="004D26BF" w:rsidRDefault="00B6643E" w:rsidP="001D79CB">
            <w:pPr>
              <w:jc w:val="center"/>
              <w:rPr>
                <w:color w:val="000000" w:themeColor="text1"/>
              </w:rPr>
            </w:pPr>
            <w:r>
              <w:rPr>
                <w:color w:val="000000" w:themeColor="text1"/>
              </w:rPr>
              <w:t>21,9</w:t>
            </w:r>
          </w:p>
        </w:tc>
        <w:tc>
          <w:tcPr>
            <w:tcW w:w="931" w:type="dxa"/>
            <w:shd w:val="clear" w:color="auto" w:fill="auto"/>
            <w:noWrap/>
            <w:vAlign w:val="bottom"/>
          </w:tcPr>
          <w:p w:rsidR="004D26BF" w:rsidRPr="004D26BF" w:rsidRDefault="00B6643E" w:rsidP="001D79CB">
            <w:pPr>
              <w:jc w:val="center"/>
              <w:rPr>
                <w:color w:val="000000" w:themeColor="text1"/>
              </w:rPr>
            </w:pPr>
            <w:r>
              <w:rPr>
                <w:color w:val="000000" w:themeColor="text1"/>
              </w:rPr>
              <w:t>35,9</w:t>
            </w:r>
          </w:p>
        </w:tc>
        <w:tc>
          <w:tcPr>
            <w:tcW w:w="872" w:type="dxa"/>
            <w:shd w:val="clear" w:color="auto" w:fill="auto"/>
            <w:vAlign w:val="bottom"/>
          </w:tcPr>
          <w:p w:rsidR="004D26BF" w:rsidRPr="004D26BF" w:rsidRDefault="00B6643E" w:rsidP="00945DAC">
            <w:pPr>
              <w:jc w:val="center"/>
              <w:rPr>
                <w:color w:val="000000" w:themeColor="text1"/>
              </w:rPr>
            </w:pPr>
            <w:r>
              <w:rPr>
                <w:color w:val="000000" w:themeColor="text1"/>
              </w:rPr>
              <w:t>0,0</w:t>
            </w:r>
          </w:p>
        </w:tc>
        <w:tc>
          <w:tcPr>
            <w:tcW w:w="992" w:type="dxa"/>
            <w:shd w:val="clear" w:color="auto" w:fill="auto"/>
            <w:noWrap/>
            <w:vAlign w:val="bottom"/>
          </w:tcPr>
          <w:p w:rsidR="004D26BF" w:rsidRPr="005401E6" w:rsidRDefault="004D26BF" w:rsidP="001D79CB">
            <w:pPr>
              <w:jc w:val="center"/>
              <w:rPr>
                <w:color w:val="000000" w:themeColor="text1"/>
              </w:rPr>
            </w:pPr>
            <w:r w:rsidRPr="005401E6">
              <w:rPr>
                <w:color w:val="000000" w:themeColor="text1"/>
              </w:rPr>
              <w:t>100,0</w:t>
            </w:r>
          </w:p>
        </w:tc>
      </w:tr>
    </w:tbl>
    <w:p w:rsidR="0098015E" w:rsidRPr="005401E6" w:rsidRDefault="0098015E" w:rsidP="0098015E">
      <w:pPr>
        <w:spacing w:line="360" w:lineRule="auto"/>
        <w:ind w:firstLine="709"/>
        <w:jc w:val="both"/>
        <w:rPr>
          <w:rFonts w:eastAsia="Calibri"/>
          <w:sz w:val="28"/>
          <w:szCs w:val="28"/>
          <w:lang w:eastAsia="en-US"/>
        </w:rPr>
      </w:pPr>
    </w:p>
    <w:p w:rsidR="0098015E" w:rsidRPr="005401E6" w:rsidRDefault="0098015E" w:rsidP="0098015E">
      <w:pPr>
        <w:spacing w:line="360" w:lineRule="auto"/>
        <w:ind w:firstLine="709"/>
        <w:jc w:val="both"/>
        <w:rPr>
          <w:rFonts w:eastAsia="Calibri"/>
          <w:sz w:val="28"/>
          <w:szCs w:val="28"/>
          <w:lang w:eastAsia="en-US"/>
        </w:rPr>
      </w:pPr>
      <w:r w:rsidRPr="005401E6">
        <w:rPr>
          <w:rFonts w:eastAsia="Calibri"/>
          <w:sz w:val="28"/>
          <w:szCs w:val="28"/>
          <w:lang w:eastAsia="en-US"/>
        </w:rPr>
        <w:t>Социологический компонент независимой оценки качества условий оказания услуг образовательной организацией, который реализовывался в исследовании через опрос потребителей услуг, был направлен на изучение следующих позиций:</w:t>
      </w:r>
    </w:p>
    <w:p w:rsidR="0098015E" w:rsidRPr="005401E6" w:rsidRDefault="0098015E" w:rsidP="0098015E">
      <w:pPr>
        <w:numPr>
          <w:ilvl w:val="0"/>
          <w:numId w:val="1"/>
        </w:numPr>
        <w:spacing w:line="360" w:lineRule="auto"/>
        <w:ind w:left="0" w:firstLine="709"/>
        <w:contextualSpacing/>
        <w:jc w:val="both"/>
        <w:rPr>
          <w:rFonts w:eastAsia="Calibri"/>
          <w:sz w:val="28"/>
          <w:szCs w:val="28"/>
          <w:lang w:eastAsia="en-US"/>
        </w:rPr>
      </w:pPr>
      <w:r w:rsidRPr="005401E6">
        <w:rPr>
          <w:rFonts w:eastAsia="Calibri"/>
          <w:sz w:val="28"/>
          <w:szCs w:val="28"/>
          <w:lang w:eastAsia="en-US"/>
        </w:rPr>
        <w:t>оценка открытости, полноты и доступности информации об образовательной организации, размещенной на официальном сайте организации в информационно-телекоммуникационной сети «Интернет» и на информационных стендах в помещении организации;</w:t>
      </w:r>
    </w:p>
    <w:p w:rsidR="0098015E" w:rsidRPr="005401E6" w:rsidRDefault="0098015E" w:rsidP="0098015E">
      <w:pPr>
        <w:numPr>
          <w:ilvl w:val="0"/>
          <w:numId w:val="1"/>
        </w:numPr>
        <w:spacing w:line="360" w:lineRule="auto"/>
        <w:ind w:left="0" w:firstLine="709"/>
        <w:contextualSpacing/>
        <w:jc w:val="both"/>
        <w:rPr>
          <w:rFonts w:eastAsia="Calibri"/>
          <w:sz w:val="28"/>
          <w:szCs w:val="28"/>
          <w:lang w:eastAsia="en-US"/>
        </w:rPr>
      </w:pPr>
      <w:r w:rsidRPr="005401E6">
        <w:rPr>
          <w:rFonts w:eastAsia="Calibri"/>
          <w:sz w:val="28"/>
          <w:szCs w:val="28"/>
          <w:lang w:eastAsia="en-US"/>
        </w:rPr>
        <w:t>оценка восприятия комфортности условий предоставления услуг;</w:t>
      </w:r>
    </w:p>
    <w:p w:rsidR="0098015E" w:rsidRPr="005401E6" w:rsidRDefault="0098015E" w:rsidP="0098015E">
      <w:pPr>
        <w:numPr>
          <w:ilvl w:val="0"/>
          <w:numId w:val="1"/>
        </w:numPr>
        <w:spacing w:line="360" w:lineRule="auto"/>
        <w:ind w:left="0" w:firstLine="709"/>
        <w:contextualSpacing/>
        <w:jc w:val="both"/>
        <w:rPr>
          <w:rFonts w:eastAsia="Calibri"/>
          <w:sz w:val="28"/>
          <w:szCs w:val="28"/>
          <w:lang w:eastAsia="en-US"/>
        </w:rPr>
      </w:pPr>
      <w:r w:rsidRPr="005401E6">
        <w:rPr>
          <w:rFonts w:eastAsia="Calibri"/>
          <w:sz w:val="28"/>
          <w:szCs w:val="28"/>
          <w:lang w:eastAsia="en-US"/>
        </w:rPr>
        <w:t>оценка восприятия доступности услуг для инвалидов;</w:t>
      </w:r>
    </w:p>
    <w:p w:rsidR="0098015E" w:rsidRPr="005401E6" w:rsidRDefault="0098015E" w:rsidP="0098015E">
      <w:pPr>
        <w:numPr>
          <w:ilvl w:val="0"/>
          <w:numId w:val="1"/>
        </w:numPr>
        <w:spacing w:line="360" w:lineRule="auto"/>
        <w:ind w:left="0" w:firstLine="709"/>
        <w:contextualSpacing/>
        <w:jc w:val="both"/>
        <w:rPr>
          <w:rFonts w:eastAsia="Calibri"/>
          <w:sz w:val="28"/>
          <w:szCs w:val="28"/>
          <w:lang w:eastAsia="en-US"/>
        </w:rPr>
      </w:pPr>
      <w:r w:rsidRPr="005401E6">
        <w:rPr>
          <w:rFonts w:eastAsia="Calibri"/>
          <w:sz w:val="28"/>
          <w:szCs w:val="28"/>
          <w:lang w:eastAsia="en-US"/>
        </w:rPr>
        <w:t>оценка восприятия доброжелательности и вежливости работников образовательной организации;</w:t>
      </w:r>
    </w:p>
    <w:p w:rsidR="0098015E" w:rsidRPr="005401E6" w:rsidRDefault="0098015E" w:rsidP="0098015E">
      <w:pPr>
        <w:numPr>
          <w:ilvl w:val="0"/>
          <w:numId w:val="1"/>
        </w:numPr>
        <w:spacing w:line="360" w:lineRule="auto"/>
        <w:ind w:left="0" w:firstLine="709"/>
        <w:contextualSpacing/>
        <w:jc w:val="both"/>
        <w:rPr>
          <w:rFonts w:eastAsia="Calibri"/>
          <w:sz w:val="28"/>
          <w:szCs w:val="28"/>
          <w:lang w:eastAsia="en-US"/>
        </w:rPr>
      </w:pPr>
      <w:r w:rsidRPr="005401E6">
        <w:rPr>
          <w:rFonts w:eastAsia="Calibri"/>
          <w:sz w:val="28"/>
          <w:szCs w:val="28"/>
          <w:lang w:eastAsia="en-US"/>
        </w:rPr>
        <w:t>оценка степени удовлетворенности условиями оказания услуг.</w:t>
      </w:r>
    </w:p>
    <w:p w:rsidR="0098015E" w:rsidRPr="005401E6" w:rsidRDefault="0098015E">
      <w:pPr>
        <w:spacing w:line="360" w:lineRule="auto"/>
        <w:ind w:firstLine="709"/>
        <w:rPr>
          <w:b/>
          <w:bCs/>
          <w:sz w:val="28"/>
          <w:szCs w:val="28"/>
        </w:rPr>
      </w:pPr>
      <w:r w:rsidRPr="005401E6">
        <w:rPr>
          <w:b/>
          <w:bCs/>
          <w:sz w:val="28"/>
          <w:szCs w:val="28"/>
        </w:rPr>
        <w:br w:type="page"/>
      </w:r>
    </w:p>
    <w:p w:rsidR="000A7793" w:rsidRPr="005401E6" w:rsidRDefault="000A7793" w:rsidP="005C1C22">
      <w:pPr>
        <w:keepNext/>
        <w:keepLines/>
        <w:spacing w:line="276" w:lineRule="auto"/>
        <w:jc w:val="center"/>
        <w:outlineLvl w:val="0"/>
        <w:rPr>
          <w:b/>
          <w:bCs/>
          <w:sz w:val="28"/>
          <w:szCs w:val="28"/>
        </w:rPr>
      </w:pPr>
      <w:bookmarkStart w:id="14" w:name="_Toc199946088"/>
      <w:r w:rsidRPr="005401E6">
        <w:rPr>
          <w:b/>
          <w:bCs/>
          <w:sz w:val="28"/>
          <w:szCs w:val="28"/>
        </w:rPr>
        <w:lastRenderedPageBreak/>
        <w:t>3.</w:t>
      </w:r>
      <w:r w:rsidR="00A52E9C" w:rsidRPr="005401E6">
        <w:rPr>
          <w:b/>
          <w:bCs/>
          <w:sz w:val="28"/>
          <w:szCs w:val="28"/>
        </w:rPr>
        <w:t> </w:t>
      </w:r>
      <w:r w:rsidRPr="005401E6">
        <w:rPr>
          <w:b/>
          <w:bCs/>
          <w:sz w:val="28"/>
          <w:szCs w:val="28"/>
        </w:rPr>
        <w:t>Показатели открытости и доступности информации о</w:t>
      </w:r>
      <w:r w:rsidR="00BF4FEE" w:rsidRPr="005401E6">
        <w:rPr>
          <w:b/>
          <w:bCs/>
          <w:sz w:val="28"/>
          <w:szCs w:val="28"/>
        </w:rPr>
        <w:t>б</w:t>
      </w:r>
      <w:r w:rsidRPr="005401E6">
        <w:rPr>
          <w:b/>
          <w:bCs/>
          <w:sz w:val="28"/>
          <w:szCs w:val="28"/>
        </w:rPr>
        <w:t xml:space="preserve"> </w:t>
      </w:r>
      <w:bookmarkEnd w:id="10"/>
      <w:r w:rsidR="008120D0" w:rsidRPr="005401E6">
        <w:rPr>
          <w:b/>
          <w:bCs/>
          <w:sz w:val="28"/>
          <w:szCs w:val="28"/>
        </w:rPr>
        <w:t>образовательн</w:t>
      </w:r>
      <w:r w:rsidR="00F1056D" w:rsidRPr="005401E6">
        <w:rPr>
          <w:b/>
          <w:bCs/>
          <w:sz w:val="28"/>
          <w:szCs w:val="28"/>
        </w:rPr>
        <w:t>ой</w:t>
      </w:r>
      <w:r w:rsidR="008120D0" w:rsidRPr="005401E6">
        <w:rPr>
          <w:b/>
          <w:bCs/>
          <w:sz w:val="28"/>
          <w:szCs w:val="28"/>
        </w:rPr>
        <w:t xml:space="preserve"> </w:t>
      </w:r>
      <w:r w:rsidRPr="005401E6">
        <w:rPr>
          <w:b/>
          <w:bCs/>
          <w:sz w:val="28"/>
          <w:szCs w:val="28"/>
        </w:rPr>
        <w:t>организац</w:t>
      </w:r>
      <w:bookmarkEnd w:id="11"/>
      <w:r w:rsidR="008120D0" w:rsidRPr="005401E6">
        <w:rPr>
          <w:b/>
          <w:bCs/>
          <w:sz w:val="28"/>
          <w:szCs w:val="28"/>
        </w:rPr>
        <w:t>и</w:t>
      </w:r>
      <w:bookmarkEnd w:id="12"/>
      <w:bookmarkEnd w:id="13"/>
      <w:r w:rsidR="00F1056D" w:rsidRPr="005401E6">
        <w:rPr>
          <w:b/>
          <w:bCs/>
          <w:sz w:val="28"/>
          <w:szCs w:val="28"/>
        </w:rPr>
        <w:t>и</w:t>
      </w:r>
      <w:bookmarkEnd w:id="14"/>
    </w:p>
    <w:p w:rsidR="000A7793" w:rsidRPr="005401E6" w:rsidRDefault="000A7793" w:rsidP="00973B23">
      <w:pPr>
        <w:spacing w:line="360" w:lineRule="auto"/>
        <w:ind w:firstLine="709"/>
        <w:jc w:val="both"/>
        <w:rPr>
          <w:sz w:val="28"/>
          <w:szCs w:val="28"/>
        </w:rPr>
      </w:pPr>
    </w:p>
    <w:p w:rsidR="00C11376" w:rsidRPr="005401E6" w:rsidRDefault="008120D0" w:rsidP="00973B23">
      <w:pPr>
        <w:spacing w:line="360" w:lineRule="auto"/>
        <w:ind w:firstLine="709"/>
        <w:jc w:val="both"/>
        <w:rPr>
          <w:sz w:val="28"/>
          <w:szCs w:val="28"/>
        </w:rPr>
      </w:pPr>
      <w:r w:rsidRPr="005401E6">
        <w:rPr>
          <w:sz w:val="28"/>
          <w:szCs w:val="28"/>
        </w:rPr>
        <w:t>Образовательные организации</w:t>
      </w:r>
      <w:r w:rsidR="00C11376" w:rsidRPr="005401E6">
        <w:rPr>
          <w:sz w:val="28"/>
          <w:szCs w:val="28"/>
        </w:rPr>
        <w:t xml:space="preserve"> размещают информацию о своей деятельности на официальных сайтах в сети </w:t>
      </w:r>
      <w:r w:rsidR="00AA42F9" w:rsidRPr="005401E6">
        <w:rPr>
          <w:sz w:val="28"/>
          <w:szCs w:val="28"/>
        </w:rPr>
        <w:t>«</w:t>
      </w:r>
      <w:r w:rsidR="00C11376" w:rsidRPr="005401E6">
        <w:rPr>
          <w:sz w:val="28"/>
          <w:szCs w:val="28"/>
        </w:rPr>
        <w:t>Интернет</w:t>
      </w:r>
      <w:r w:rsidR="00AA42F9" w:rsidRPr="005401E6">
        <w:rPr>
          <w:sz w:val="28"/>
          <w:szCs w:val="28"/>
        </w:rPr>
        <w:t>»</w:t>
      </w:r>
      <w:r w:rsidR="00C11376" w:rsidRPr="005401E6">
        <w:rPr>
          <w:sz w:val="28"/>
          <w:szCs w:val="28"/>
        </w:rPr>
        <w:t xml:space="preserve"> в соответствии с </w:t>
      </w:r>
      <w:r w:rsidR="00630534" w:rsidRPr="005401E6">
        <w:rPr>
          <w:sz w:val="28"/>
          <w:szCs w:val="28"/>
        </w:rPr>
        <w:t xml:space="preserve">приказом Федеральной службы по надзору в сфере образования и науки от </w:t>
      </w:r>
      <w:r w:rsidR="004F1DC2">
        <w:rPr>
          <w:sz w:val="28"/>
          <w:szCs w:val="28"/>
        </w:rPr>
        <w:t>04.08.2023</w:t>
      </w:r>
      <w:r w:rsidR="00630534" w:rsidRPr="005401E6">
        <w:rPr>
          <w:sz w:val="28"/>
          <w:szCs w:val="28"/>
        </w:rPr>
        <w:t xml:space="preserve"> №</w:t>
      </w:r>
      <w:r w:rsidR="004E4EB9" w:rsidRPr="005401E6">
        <w:rPr>
          <w:sz w:val="28"/>
          <w:szCs w:val="28"/>
        </w:rPr>
        <w:t> </w:t>
      </w:r>
      <w:r w:rsidR="004F1DC2">
        <w:rPr>
          <w:sz w:val="28"/>
          <w:szCs w:val="28"/>
        </w:rPr>
        <w:t>1493</w:t>
      </w:r>
      <w:r w:rsidR="00630534" w:rsidRPr="005401E6">
        <w:rPr>
          <w:sz w:val="28"/>
          <w:szCs w:val="28"/>
        </w:rPr>
        <w:t xml:space="preserve"> </w:t>
      </w:r>
      <w:r w:rsidR="00AA42F9" w:rsidRPr="005401E6">
        <w:rPr>
          <w:sz w:val="28"/>
          <w:szCs w:val="28"/>
        </w:rPr>
        <w:t>«</w:t>
      </w:r>
      <w:r w:rsidR="00BC4A86" w:rsidRPr="005401E6">
        <w:rPr>
          <w:sz w:val="28"/>
          <w:szCs w:val="28"/>
        </w:rPr>
        <w:t>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00AA42F9" w:rsidRPr="005401E6">
        <w:rPr>
          <w:sz w:val="28"/>
          <w:szCs w:val="28"/>
        </w:rPr>
        <w:t>»</w:t>
      </w:r>
      <w:r w:rsidR="00C11376" w:rsidRPr="005401E6">
        <w:rPr>
          <w:sz w:val="28"/>
          <w:szCs w:val="28"/>
        </w:rPr>
        <w:t>.</w:t>
      </w:r>
    </w:p>
    <w:p w:rsidR="004E4EB9" w:rsidRPr="005401E6" w:rsidRDefault="004E4EB9" w:rsidP="0020626E">
      <w:pPr>
        <w:spacing w:line="360" w:lineRule="auto"/>
        <w:ind w:firstLine="709"/>
        <w:jc w:val="both"/>
        <w:rPr>
          <w:sz w:val="28"/>
          <w:szCs w:val="28"/>
        </w:rPr>
      </w:pPr>
      <w:r w:rsidRPr="005401E6">
        <w:rPr>
          <w:sz w:val="28"/>
          <w:szCs w:val="28"/>
        </w:rPr>
        <w:t xml:space="preserve">Проведен мониторинг соответствия информации о деятельности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F95505" w:rsidRPr="005401E6">
        <w:rPr>
          <w:sz w:val="28"/>
          <w:szCs w:val="28"/>
        </w:rPr>
        <w:t xml:space="preserve"> Ростовской области</w:t>
      </w:r>
      <w:r w:rsidRPr="005401E6">
        <w:rPr>
          <w:sz w:val="28"/>
          <w:szCs w:val="28"/>
        </w:rPr>
        <w:t>, размещенной на общедоступных информационных ресурсах, её содержанию и порядку (форме) размещения, установленным нормативными правовыми актами:</w:t>
      </w:r>
    </w:p>
    <w:p w:rsidR="004E4EB9" w:rsidRPr="005401E6" w:rsidRDefault="004E4EB9" w:rsidP="00973B23">
      <w:pPr>
        <w:spacing w:line="360" w:lineRule="auto"/>
        <w:ind w:firstLine="709"/>
        <w:jc w:val="both"/>
        <w:rPr>
          <w:sz w:val="28"/>
          <w:szCs w:val="28"/>
        </w:rPr>
      </w:pPr>
      <w:r w:rsidRPr="005401E6">
        <w:rPr>
          <w:sz w:val="28"/>
          <w:szCs w:val="28"/>
        </w:rPr>
        <w:t>-</w:t>
      </w:r>
      <w:r w:rsidR="002217E6" w:rsidRPr="005401E6">
        <w:rPr>
          <w:sz w:val="28"/>
          <w:szCs w:val="28"/>
        </w:rPr>
        <w:t> </w:t>
      </w:r>
      <w:r w:rsidRPr="005401E6">
        <w:rPr>
          <w:sz w:val="28"/>
          <w:szCs w:val="28"/>
        </w:rPr>
        <w:t>на информационных стендах в помещении организаци</w:t>
      </w:r>
      <w:r w:rsidR="0050533C" w:rsidRPr="005401E6">
        <w:rPr>
          <w:sz w:val="28"/>
          <w:szCs w:val="28"/>
        </w:rPr>
        <w:t>и</w:t>
      </w:r>
      <w:r w:rsidRPr="005401E6">
        <w:rPr>
          <w:sz w:val="28"/>
          <w:szCs w:val="28"/>
        </w:rPr>
        <w:t>;</w:t>
      </w:r>
    </w:p>
    <w:p w:rsidR="004E4EB9" w:rsidRPr="005401E6" w:rsidRDefault="007C7A5E" w:rsidP="00973B23">
      <w:pPr>
        <w:spacing w:line="360" w:lineRule="auto"/>
        <w:ind w:firstLine="709"/>
        <w:jc w:val="both"/>
        <w:rPr>
          <w:sz w:val="28"/>
          <w:szCs w:val="28"/>
        </w:rPr>
      </w:pPr>
      <w:r w:rsidRPr="005401E6">
        <w:rPr>
          <w:sz w:val="28"/>
          <w:szCs w:val="28"/>
        </w:rPr>
        <w:t>- </w:t>
      </w:r>
      <w:r w:rsidR="004E4EB9" w:rsidRPr="005401E6">
        <w:rPr>
          <w:sz w:val="28"/>
          <w:szCs w:val="28"/>
        </w:rPr>
        <w:t>на официальн</w:t>
      </w:r>
      <w:r w:rsidR="0050533C" w:rsidRPr="005401E6">
        <w:rPr>
          <w:sz w:val="28"/>
          <w:szCs w:val="28"/>
        </w:rPr>
        <w:t>ом</w:t>
      </w:r>
      <w:r w:rsidR="004E4EB9" w:rsidRPr="005401E6">
        <w:rPr>
          <w:sz w:val="28"/>
          <w:szCs w:val="28"/>
        </w:rPr>
        <w:t xml:space="preserve"> сайт</w:t>
      </w:r>
      <w:r w:rsidR="0050533C" w:rsidRPr="005401E6">
        <w:rPr>
          <w:sz w:val="28"/>
          <w:szCs w:val="28"/>
        </w:rPr>
        <w:t>е</w:t>
      </w:r>
      <w:r w:rsidR="004E4EB9" w:rsidRPr="005401E6">
        <w:rPr>
          <w:sz w:val="28"/>
          <w:szCs w:val="28"/>
        </w:rPr>
        <w:t xml:space="preserve"> организаци</w:t>
      </w:r>
      <w:r w:rsidR="0050533C" w:rsidRPr="005401E6">
        <w:rPr>
          <w:sz w:val="28"/>
          <w:szCs w:val="28"/>
        </w:rPr>
        <w:t>и</w:t>
      </w:r>
      <w:r w:rsidR="004E4EB9" w:rsidRPr="005401E6">
        <w:rPr>
          <w:sz w:val="28"/>
          <w:szCs w:val="28"/>
        </w:rPr>
        <w:t xml:space="preserve"> в информационно-телекоммуникационной сети </w:t>
      </w:r>
      <w:r w:rsidR="00AA42F9" w:rsidRPr="005401E6">
        <w:rPr>
          <w:sz w:val="28"/>
          <w:szCs w:val="28"/>
        </w:rPr>
        <w:t>«</w:t>
      </w:r>
      <w:r w:rsidR="004E4EB9" w:rsidRPr="005401E6">
        <w:rPr>
          <w:sz w:val="28"/>
          <w:szCs w:val="28"/>
        </w:rPr>
        <w:t>Интернет</w:t>
      </w:r>
      <w:r w:rsidR="00AA42F9" w:rsidRPr="005401E6">
        <w:rPr>
          <w:sz w:val="28"/>
          <w:szCs w:val="28"/>
        </w:rPr>
        <w:t>»</w:t>
      </w:r>
      <w:r w:rsidR="004E4EB9" w:rsidRPr="005401E6">
        <w:rPr>
          <w:sz w:val="28"/>
          <w:szCs w:val="28"/>
        </w:rPr>
        <w:t>.</w:t>
      </w:r>
    </w:p>
    <w:p w:rsidR="004E4EB9" w:rsidRPr="005401E6" w:rsidRDefault="004E4EB9" w:rsidP="00973B23">
      <w:pPr>
        <w:spacing w:line="360" w:lineRule="auto"/>
        <w:ind w:firstLine="709"/>
        <w:jc w:val="both"/>
        <w:rPr>
          <w:sz w:val="28"/>
          <w:szCs w:val="28"/>
        </w:rPr>
      </w:pPr>
      <w:r w:rsidRPr="005401E6">
        <w:rPr>
          <w:sz w:val="28"/>
          <w:szCs w:val="28"/>
        </w:rPr>
        <w:t>Для проведения мониторинга использованы показатели, представленные в Приложении 1 (раздел 1.1).</w:t>
      </w:r>
    </w:p>
    <w:p w:rsidR="00B20B6F" w:rsidRPr="005401E6" w:rsidRDefault="00C56CD5" w:rsidP="00973B23">
      <w:pPr>
        <w:spacing w:line="360" w:lineRule="auto"/>
        <w:ind w:firstLine="709"/>
        <w:jc w:val="both"/>
        <w:rPr>
          <w:sz w:val="28"/>
          <w:szCs w:val="28"/>
        </w:rPr>
      </w:pPr>
      <w:r w:rsidRPr="005401E6">
        <w:rPr>
          <w:sz w:val="28"/>
          <w:szCs w:val="28"/>
        </w:rPr>
        <w:t>Следует учесть, что в ходе мониторинга сайта учитывалась не только полнота представленной информации, но и ее актуальность. Например, если информация о муниципальном (государственном) задании на текущий финансовый год датирована 202</w:t>
      </w:r>
      <w:r w:rsidR="00982C53">
        <w:rPr>
          <w:sz w:val="28"/>
          <w:szCs w:val="28"/>
        </w:rPr>
        <w:t>4</w:t>
      </w:r>
      <w:r w:rsidRPr="005401E6">
        <w:rPr>
          <w:sz w:val="28"/>
          <w:szCs w:val="28"/>
        </w:rPr>
        <w:t xml:space="preserve"> годом и ранее, то это трактовалось как отсутствие актуальной информации, и по данному показателю выставлялась оценка «0». Оценка «0» также могла быть выставлена, даже если актуальная информация есть, но ее очень сложно найти, или она содержится как один из разделов какого-либо отчета или плана и напрямую (в виде страницы) на сайте не представлена.</w:t>
      </w:r>
    </w:p>
    <w:p w:rsidR="00B20B6F" w:rsidRPr="005401E6" w:rsidRDefault="00B20B6F" w:rsidP="00973B23">
      <w:pPr>
        <w:spacing w:line="360" w:lineRule="auto"/>
        <w:ind w:firstLine="709"/>
        <w:rPr>
          <w:sz w:val="28"/>
          <w:szCs w:val="28"/>
        </w:rPr>
      </w:pPr>
      <w:r w:rsidRPr="005401E6">
        <w:rPr>
          <w:sz w:val="28"/>
          <w:szCs w:val="28"/>
        </w:rPr>
        <w:br w:type="page"/>
      </w:r>
    </w:p>
    <w:p w:rsidR="00B20B6F" w:rsidRPr="005401E6" w:rsidRDefault="00B20B6F" w:rsidP="0020626E">
      <w:pPr>
        <w:spacing w:line="360" w:lineRule="auto"/>
        <w:ind w:firstLine="709"/>
        <w:jc w:val="both"/>
        <w:rPr>
          <w:sz w:val="28"/>
          <w:szCs w:val="28"/>
        </w:rPr>
      </w:pPr>
      <w:r w:rsidRPr="005401E6">
        <w:rPr>
          <w:sz w:val="28"/>
          <w:szCs w:val="28"/>
        </w:rPr>
        <w:lastRenderedPageBreak/>
        <w:t xml:space="preserve">Результаты мониторинга соответствия информации о деятельности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sz w:val="28"/>
          <w:szCs w:val="28"/>
        </w:rPr>
        <w:t>, размещенной на общедоступных информационных ресурсах, её содержанию и порядку (форме) размещения, установленным нормативными правовыми актами, представлены в таблице 3.1.</w:t>
      </w:r>
    </w:p>
    <w:p w:rsidR="00CF3341" w:rsidRPr="005401E6" w:rsidRDefault="00CF3341" w:rsidP="00973B23">
      <w:pPr>
        <w:spacing w:line="360" w:lineRule="auto"/>
        <w:ind w:firstLine="709"/>
        <w:jc w:val="both"/>
        <w:rPr>
          <w:sz w:val="28"/>
          <w:szCs w:val="28"/>
        </w:rPr>
      </w:pPr>
    </w:p>
    <w:p w:rsidR="00CF3341" w:rsidRPr="005401E6" w:rsidRDefault="00CF3341" w:rsidP="000D2544">
      <w:pPr>
        <w:spacing w:line="276" w:lineRule="auto"/>
        <w:jc w:val="center"/>
        <w:rPr>
          <w:sz w:val="28"/>
          <w:szCs w:val="28"/>
        </w:rPr>
      </w:pPr>
      <w:r w:rsidRPr="005401E6">
        <w:rPr>
          <w:sz w:val="28"/>
          <w:szCs w:val="28"/>
        </w:rPr>
        <w:t>Таблица 3.1 – Результаты мониторинга соответствия информации</w:t>
      </w:r>
      <w:r w:rsidR="00BE1A57" w:rsidRPr="005401E6">
        <w:rPr>
          <w:sz w:val="28"/>
          <w:szCs w:val="28"/>
        </w:rPr>
        <w:br/>
      </w:r>
      <w:r w:rsidRPr="005401E6">
        <w:rPr>
          <w:sz w:val="28"/>
          <w:szCs w:val="28"/>
        </w:rPr>
        <w:t xml:space="preserve">о деятельности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F95505" w:rsidRPr="005401E6">
        <w:rPr>
          <w:sz w:val="28"/>
          <w:szCs w:val="28"/>
        </w:rPr>
        <w:t xml:space="preserve"> Ростовской области</w:t>
      </w:r>
      <w:r w:rsidR="004A1E81" w:rsidRPr="005401E6">
        <w:rPr>
          <w:sz w:val="28"/>
          <w:szCs w:val="28"/>
        </w:rPr>
        <w:t>,</w:t>
      </w:r>
      <w:r w:rsidRPr="005401E6">
        <w:rPr>
          <w:sz w:val="28"/>
          <w:szCs w:val="28"/>
        </w:rPr>
        <w:t xml:space="preserve"> размещенной на общедоступных информационных ресурсах, её содержанию и порядку (форме) размещения,</w:t>
      </w:r>
      <w:r w:rsidR="00F25E04" w:rsidRPr="005401E6">
        <w:rPr>
          <w:sz w:val="28"/>
          <w:szCs w:val="28"/>
        </w:rPr>
        <w:t xml:space="preserve"> </w:t>
      </w:r>
      <w:r w:rsidRPr="005401E6">
        <w:rPr>
          <w:sz w:val="28"/>
          <w:szCs w:val="28"/>
        </w:rPr>
        <w:t>установленным нормативными правовыми актами</w:t>
      </w:r>
      <w:r w:rsidR="00833067">
        <w:rPr>
          <w:sz w:val="28"/>
          <w:szCs w:val="28"/>
        </w:rPr>
        <w:br/>
      </w:r>
      <w:r w:rsidRPr="005401E6">
        <w:rPr>
          <w:sz w:val="28"/>
          <w:szCs w:val="28"/>
        </w:rPr>
        <w:t xml:space="preserve">(по состоянию на </w:t>
      </w:r>
      <w:r w:rsidR="00BE0198">
        <w:rPr>
          <w:sz w:val="28"/>
          <w:szCs w:val="28"/>
        </w:rPr>
        <w:t>июнь 2025</w:t>
      </w:r>
      <w:r w:rsidR="00A829EC" w:rsidRPr="005401E6">
        <w:rPr>
          <w:sz w:val="28"/>
          <w:szCs w:val="28"/>
        </w:rPr>
        <w:t xml:space="preserve"> года</w:t>
      </w:r>
      <w:r w:rsidRPr="005401E6">
        <w:rPr>
          <w:sz w:val="28"/>
          <w:szCs w:val="28"/>
        </w:rPr>
        <w:t>), баллы</w:t>
      </w:r>
    </w:p>
    <w:tbl>
      <w:tblPr>
        <w:tblStyle w:val="aa"/>
        <w:tblW w:w="9356" w:type="dxa"/>
        <w:tblInd w:w="108" w:type="dxa"/>
        <w:tblLook w:val="04A0" w:firstRow="1" w:lastRow="0" w:firstColumn="1" w:lastColumn="0" w:noHBand="0" w:noVBand="1"/>
      </w:tblPr>
      <w:tblGrid>
        <w:gridCol w:w="708"/>
        <w:gridCol w:w="5388"/>
        <w:gridCol w:w="3260"/>
      </w:tblGrid>
      <w:tr w:rsidR="00FF279A" w:rsidRPr="005401E6" w:rsidTr="00C56CD5">
        <w:tc>
          <w:tcPr>
            <w:tcW w:w="708" w:type="dxa"/>
            <w:vAlign w:val="center"/>
          </w:tcPr>
          <w:p w:rsidR="00FF279A" w:rsidRPr="005401E6" w:rsidRDefault="00FF279A" w:rsidP="00503C05">
            <w:pPr>
              <w:jc w:val="center"/>
              <w:rPr>
                <w:rFonts w:eastAsiaTheme="minorEastAsia"/>
                <w:b/>
              </w:rPr>
            </w:pPr>
            <w:r w:rsidRPr="005401E6">
              <w:rPr>
                <w:rFonts w:eastAsiaTheme="minorEastAsia"/>
                <w:b/>
              </w:rPr>
              <w:t>№</w:t>
            </w:r>
          </w:p>
        </w:tc>
        <w:tc>
          <w:tcPr>
            <w:tcW w:w="5388" w:type="dxa"/>
            <w:vAlign w:val="center"/>
          </w:tcPr>
          <w:p w:rsidR="00FF279A" w:rsidRPr="005401E6" w:rsidRDefault="00FF279A" w:rsidP="00503C05">
            <w:pPr>
              <w:jc w:val="center"/>
              <w:rPr>
                <w:rFonts w:eastAsiaTheme="minorEastAsia"/>
                <w:b/>
              </w:rPr>
            </w:pPr>
            <w:r w:rsidRPr="005401E6">
              <w:rPr>
                <w:rFonts w:eastAsiaTheme="minorEastAsia"/>
                <w:b/>
              </w:rPr>
              <w:t>Параметры / показатели</w:t>
            </w:r>
          </w:p>
        </w:tc>
        <w:tc>
          <w:tcPr>
            <w:tcW w:w="3260" w:type="dxa"/>
            <w:vAlign w:val="center"/>
          </w:tcPr>
          <w:p w:rsidR="00FF279A" w:rsidRPr="005401E6" w:rsidRDefault="00B6643E" w:rsidP="008B2D3F">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8B2D3F" w:rsidRPr="005401E6">
              <w:rPr>
                <w:b/>
                <w:szCs w:val="28"/>
              </w:rPr>
              <w:t xml:space="preserve"> </w:t>
            </w:r>
          </w:p>
        </w:tc>
      </w:tr>
      <w:tr w:rsidR="00FF279A" w:rsidRPr="005401E6" w:rsidTr="00C56CD5">
        <w:tc>
          <w:tcPr>
            <w:tcW w:w="708" w:type="dxa"/>
            <w:shd w:val="clear" w:color="auto" w:fill="D9D9D9" w:themeFill="background1" w:themeFillShade="D9"/>
          </w:tcPr>
          <w:p w:rsidR="00FF279A" w:rsidRPr="005401E6" w:rsidRDefault="00FF279A" w:rsidP="005657AC">
            <w:pPr>
              <w:jc w:val="center"/>
              <w:rPr>
                <w:rFonts w:eastAsiaTheme="minorEastAsia"/>
              </w:rPr>
            </w:pPr>
            <w:r w:rsidRPr="005401E6">
              <w:rPr>
                <w:rFonts w:eastAsiaTheme="minorEastAsia"/>
              </w:rPr>
              <w:t>1</w:t>
            </w:r>
          </w:p>
        </w:tc>
        <w:tc>
          <w:tcPr>
            <w:tcW w:w="8648" w:type="dxa"/>
            <w:gridSpan w:val="2"/>
            <w:shd w:val="clear" w:color="auto" w:fill="D9D9D9" w:themeFill="background1" w:themeFillShade="D9"/>
            <w:vAlign w:val="bottom"/>
          </w:tcPr>
          <w:p w:rsidR="00FF279A" w:rsidRPr="005401E6" w:rsidRDefault="00FF279A" w:rsidP="005657AC">
            <w:pPr>
              <w:jc w:val="both"/>
              <w:rPr>
                <w:rFonts w:eastAsiaTheme="minorEastAsia"/>
              </w:rPr>
            </w:pPr>
            <w:r w:rsidRPr="005401E6">
              <w:rPr>
                <w:rFonts w:eastAsiaTheme="minorEastAsia"/>
              </w:rPr>
              <w:t>Открытость и доступность информации об организации, осуществляющей образовательную деятельность</w:t>
            </w:r>
          </w:p>
        </w:tc>
      </w:tr>
      <w:tr w:rsidR="00247B86" w:rsidRPr="005401E6" w:rsidTr="00C56CD5">
        <w:tc>
          <w:tcPr>
            <w:tcW w:w="708" w:type="dxa"/>
          </w:tcPr>
          <w:p w:rsidR="00247B86" w:rsidRPr="005401E6" w:rsidRDefault="00247B86" w:rsidP="005657AC">
            <w:pPr>
              <w:jc w:val="center"/>
              <w:rPr>
                <w:rFonts w:eastAsiaTheme="minorEastAsia"/>
              </w:rPr>
            </w:pPr>
            <w:r w:rsidRPr="005401E6">
              <w:rPr>
                <w:rFonts w:eastAsiaTheme="minorEastAsia"/>
              </w:rPr>
              <w:t>1.1</w:t>
            </w:r>
          </w:p>
        </w:tc>
        <w:tc>
          <w:tcPr>
            <w:tcW w:w="8648" w:type="dxa"/>
            <w:gridSpan w:val="2"/>
            <w:vAlign w:val="bottom"/>
          </w:tcPr>
          <w:p w:rsidR="00247B86" w:rsidRPr="005401E6" w:rsidRDefault="00247B86" w:rsidP="00247B86">
            <w:pPr>
              <w:jc w:val="both"/>
              <w:rPr>
                <w:rFonts w:eastAsiaTheme="minorEastAsia"/>
              </w:rPr>
            </w:pPr>
            <w:r w:rsidRPr="005401E6">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r>
      <w:tr w:rsidR="00B6643E" w:rsidRPr="005401E6" w:rsidTr="00C56CD5">
        <w:tc>
          <w:tcPr>
            <w:tcW w:w="708" w:type="dxa"/>
          </w:tcPr>
          <w:p w:rsidR="00B6643E" w:rsidRPr="005401E6" w:rsidRDefault="00B6643E" w:rsidP="00B6643E">
            <w:pPr>
              <w:jc w:val="center"/>
              <w:rPr>
                <w:rFonts w:eastAsiaTheme="minorEastAsia"/>
              </w:rPr>
            </w:pPr>
            <w:r w:rsidRPr="005401E6">
              <w:rPr>
                <w:rFonts w:eastAsiaTheme="minorEastAsia"/>
              </w:rPr>
              <w:t>1.1.1</w:t>
            </w:r>
          </w:p>
        </w:tc>
        <w:tc>
          <w:tcPr>
            <w:tcW w:w="5388" w:type="dxa"/>
            <w:vAlign w:val="bottom"/>
          </w:tcPr>
          <w:p w:rsidR="00B6643E" w:rsidRPr="005401E6" w:rsidRDefault="00B6643E" w:rsidP="00B6643E">
            <w:pPr>
              <w:jc w:val="both"/>
              <w:rPr>
                <w:rFonts w:eastAsiaTheme="minorEastAsia"/>
              </w:rPr>
            </w:pPr>
            <w:r w:rsidRPr="005401E6">
              <w:rPr>
                <w:rFonts w:eastAsiaTheme="minorEastAsia"/>
              </w:rPr>
              <w:t>на информационных стендах в помещении организации;</w:t>
            </w:r>
          </w:p>
        </w:tc>
        <w:tc>
          <w:tcPr>
            <w:tcW w:w="3260" w:type="dxa"/>
            <w:vAlign w:val="bottom"/>
          </w:tcPr>
          <w:p w:rsidR="00B6643E" w:rsidRDefault="00B6643E" w:rsidP="00B6643E">
            <w:pPr>
              <w:jc w:val="center"/>
              <w:rPr>
                <w:color w:val="000000"/>
              </w:rPr>
            </w:pPr>
            <w:r>
              <w:rPr>
                <w:color w:val="000000"/>
              </w:rPr>
              <w:t>100</w:t>
            </w:r>
          </w:p>
        </w:tc>
      </w:tr>
      <w:tr w:rsidR="00B6643E" w:rsidRPr="005401E6" w:rsidTr="00C56CD5">
        <w:tc>
          <w:tcPr>
            <w:tcW w:w="708" w:type="dxa"/>
            <w:tcBorders>
              <w:bottom w:val="single" w:sz="4" w:space="0" w:color="auto"/>
            </w:tcBorders>
          </w:tcPr>
          <w:p w:rsidR="00B6643E" w:rsidRPr="005401E6" w:rsidRDefault="00B6643E" w:rsidP="00B6643E">
            <w:pPr>
              <w:jc w:val="center"/>
              <w:rPr>
                <w:rFonts w:eastAsiaTheme="minorEastAsia"/>
              </w:rPr>
            </w:pPr>
            <w:r w:rsidRPr="005401E6">
              <w:rPr>
                <w:rFonts w:eastAsiaTheme="minorEastAsia"/>
              </w:rPr>
              <w:t>1.1.2</w:t>
            </w:r>
          </w:p>
        </w:tc>
        <w:tc>
          <w:tcPr>
            <w:tcW w:w="5388" w:type="dxa"/>
            <w:tcBorders>
              <w:bottom w:val="single" w:sz="4" w:space="0" w:color="auto"/>
            </w:tcBorders>
            <w:vAlign w:val="bottom"/>
          </w:tcPr>
          <w:p w:rsidR="00B6643E" w:rsidRPr="005401E6" w:rsidRDefault="00B6643E" w:rsidP="00B6643E">
            <w:pPr>
              <w:jc w:val="both"/>
              <w:rPr>
                <w:rFonts w:eastAsiaTheme="minorEastAsia"/>
              </w:rPr>
            </w:pPr>
            <w:r w:rsidRPr="005401E6">
              <w:rPr>
                <w:rFonts w:eastAsiaTheme="minorEastAsia"/>
              </w:rPr>
              <w:t>на официальном сайте организации в сети «Интернет».</w:t>
            </w:r>
          </w:p>
        </w:tc>
        <w:tc>
          <w:tcPr>
            <w:tcW w:w="3260" w:type="dxa"/>
            <w:tcBorders>
              <w:bottom w:val="single" w:sz="4" w:space="0" w:color="auto"/>
            </w:tcBorders>
            <w:vAlign w:val="bottom"/>
          </w:tcPr>
          <w:p w:rsidR="00B6643E" w:rsidRDefault="00B6643E" w:rsidP="00B6643E">
            <w:pPr>
              <w:jc w:val="center"/>
              <w:rPr>
                <w:color w:val="000000"/>
              </w:rPr>
            </w:pPr>
            <w:r>
              <w:rPr>
                <w:color w:val="000000"/>
              </w:rPr>
              <w:t>80</w:t>
            </w:r>
          </w:p>
        </w:tc>
      </w:tr>
      <w:tr w:rsidR="00B6643E" w:rsidRPr="005401E6" w:rsidTr="00C56CD5">
        <w:tc>
          <w:tcPr>
            <w:tcW w:w="708" w:type="dxa"/>
            <w:tcBorders>
              <w:bottom w:val="single" w:sz="4" w:space="0" w:color="auto"/>
            </w:tcBorders>
            <w:shd w:val="clear" w:color="auto" w:fill="D9D9D9" w:themeFill="background1" w:themeFillShade="D9"/>
          </w:tcPr>
          <w:p w:rsidR="00B6643E" w:rsidRPr="005401E6" w:rsidRDefault="00B6643E" w:rsidP="00B6643E">
            <w:pPr>
              <w:jc w:val="center"/>
              <w:rPr>
                <w:rFonts w:eastAsiaTheme="minorEastAsia"/>
                <w:b/>
              </w:rPr>
            </w:pPr>
          </w:p>
        </w:tc>
        <w:tc>
          <w:tcPr>
            <w:tcW w:w="5388" w:type="dxa"/>
            <w:tcBorders>
              <w:bottom w:val="single" w:sz="4" w:space="0" w:color="auto"/>
            </w:tcBorders>
            <w:shd w:val="clear" w:color="auto" w:fill="D9D9D9" w:themeFill="background1" w:themeFillShade="D9"/>
            <w:vAlign w:val="bottom"/>
          </w:tcPr>
          <w:p w:rsidR="00B6643E" w:rsidRPr="005401E6" w:rsidRDefault="00B6643E" w:rsidP="00B6643E">
            <w:pPr>
              <w:jc w:val="both"/>
              <w:rPr>
                <w:rFonts w:eastAsiaTheme="minorEastAsia"/>
                <w:b/>
              </w:rPr>
            </w:pPr>
            <w:r w:rsidRPr="005401E6">
              <w:rPr>
                <w:rFonts w:eastAsiaTheme="minorEastAsia"/>
                <w:b/>
              </w:rPr>
              <w:t xml:space="preserve">В среднем по </w:t>
            </w:r>
            <w:proofErr w:type="spellStart"/>
            <w:r w:rsidRPr="005401E6">
              <w:rPr>
                <w:rFonts w:eastAsiaTheme="minorEastAsia"/>
                <w:b/>
              </w:rPr>
              <w:t>пп</w:t>
            </w:r>
            <w:proofErr w:type="spellEnd"/>
            <w:r w:rsidRPr="005401E6">
              <w:rPr>
                <w:rFonts w:eastAsiaTheme="minorEastAsia"/>
                <w:b/>
              </w:rPr>
              <w:t>. 1.1.1-1.1.2, баллов (максимум – 100 баллов)</w:t>
            </w:r>
          </w:p>
        </w:tc>
        <w:tc>
          <w:tcPr>
            <w:tcW w:w="3260" w:type="dxa"/>
            <w:tcBorders>
              <w:bottom w:val="single" w:sz="4" w:space="0" w:color="auto"/>
            </w:tcBorders>
            <w:shd w:val="clear" w:color="auto" w:fill="D9D9D9" w:themeFill="background1" w:themeFillShade="D9"/>
            <w:vAlign w:val="bottom"/>
          </w:tcPr>
          <w:p w:rsidR="00B6643E" w:rsidRDefault="00B6643E" w:rsidP="00B6643E">
            <w:pPr>
              <w:jc w:val="center"/>
              <w:rPr>
                <w:b/>
                <w:bCs/>
                <w:color w:val="000000"/>
              </w:rPr>
            </w:pPr>
            <w:r>
              <w:rPr>
                <w:b/>
                <w:bCs/>
                <w:color w:val="000000"/>
              </w:rPr>
              <w:t>90</w:t>
            </w:r>
          </w:p>
        </w:tc>
      </w:tr>
    </w:tbl>
    <w:p w:rsidR="00CF3341" w:rsidRPr="005401E6" w:rsidRDefault="00CF3341" w:rsidP="00973B23">
      <w:pPr>
        <w:spacing w:line="360" w:lineRule="auto"/>
        <w:ind w:firstLine="709"/>
        <w:jc w:val="both"/>
        <w:rPr>
          <w:sz w:val="28"/>
          <w:szCs w:val="28"/>
        </w:rPr>
      </w:pPr>
    </w:p>
    <w:p w:rsidR="00CF3341" w:rsidRPr="005401E6" w:rsidRDefault="00CF3341" w:rsidP="0020626E">
      <w:pPr>
        <w:spacing w:line="360" w:lineRule="auto"/>
        <w:ind w:firstLine="709"/>
        <w:jc w:val="both"/>
        <w:rPr>
          <w:rFonts w:eastAsiaTheme="minorEastAsia"/>
          <w:sz w:val="28"/>
          <w:szCs w:val="28"/>
        </w:rPr>
      </w:pPr>
      <w:r w:rsidRPr="005401E6">
        <w:rPr>
          <w:rFonts w:eastAsiaTheme="minorEastAsia"/>
          <w:sz w:val="28"/>
          <w:szCs w:val="28"/>
        </w:rPr>
        <w:t>Также проведен монит</w:t>
      </w:r>
      <w:r w:rsidR="00734A77" w:rsidRPr="005401E6">
        <w:rPr>
          <w:rFonts w:eastAsiaTheme="minorEastAsia"/>
          <w:sz w:val="28"/>
          <w:szCs w:val="28"/>
        </w:rPr>
        <w:t>оринг обеспечения на официальном сайте</w:t>
      </w:r>
      <w:r w:rsidRPr="005401E6">
        <w:rPr>
          <w:rFonts w:eastAsiaTheme="minorEastAsia"/>
          <w:sz w:val="28"/>
          <w:szCs w:val="28"/>
        </w:rPr>
        <w:t xml:space="preserve">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xml:space="preserve"> наличия информации о дистанционных способах обратной связи и взаимодействия с получателями услуг. Для проведения мониторинга использованы показатели, представленные в Приложении 1 (раздел 1.2).</w:t>
      </w:r>
    </w:p>
    <w:p w:rsidR="00782004" w:rsidRPr="005401E6" w:rsidRDefault="00CF3341" w:rsidP="00350182">
      <w:pPr>
        <w:spacing w:line="360" w:lineRule="auto"/>
        <w:ind w:firstLine="709"/>
        <w:jc w:val="both"/>
        <w:rPr>
          <w:rFonts w:eastAsia="Calibri"/>
          <w:sz w:val="28"/>
          <w:szCs w:val="28"/>
          <w:lang w:eastAsia="en-US"/>
        </w:rPr>
      </w:pPr>
      <w:r w:rsidRPr="005401E6">
        <w:rPr>
          <w:rFonts w:eastAsia="Calibri"/>
          <w:sz w:val="28"/>
          <w:szCs w:val="28"/>
          <w:lang w:eastAsia="en-US"/>
        </w:rPr>
        <w:t xml:space="preserve">Результаты мониторинга </w:t>
      </w:r>
      <w:r w:rsidRPr="005401E6">
        <w:rPr>
          <w:rFonts w:eastAsiaTheme="minorEastAsia"/>
          <w:sz w:val="28"/>
          <w:szCs w:val="28"/>
        </w:rPr>
        <w:t>обеспечения на официальн</w:t>
      </w:r>
      <w:r w:rsidR="00FF279A" w:rsidRPr="005401E6">
        <w:rPr>
          <w:rFonts w:eastAsiaTheme="minorEastAsia"/>
          <w:sz w:val="28"/>
          <w:szCs w:val="28"/>
        </w:rPr>
        <w:t>ом</w:t>
      </w:r>
      <w:r w:rsidRPr="005401E6">
        <w:rPr>
          <w:rFonts w:eastAsiaTheme="minorEastAsia"/>
          <w:sz w:val="28"/>
          <w:szCs w:val="28"/>
        </w:rPr>
        <w:t xml:space="preserve"> </w:t>
      </w:r>
      <w:r w:rsidR="00450135" w:rsidRPr="005401E6">
        <w:rPr>
          <w:rFonts w:eastAsiaTheme="minorEastAsia"/>
          <w:sz w:val="28"/>
          <w:szCs w:val="28"/>
        </w:rPr>
        <w:t xml:space="preserve">сайте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xml:space="preserve"> наличия информации о дистанционных способах обратной связи и взаимодействия с получателями услуг</w:t>
      </w:r>
      <w:r w:rsidRPr="005401E6">
        <w:rPr>
          <w:rFonts w:eastAsia="Calibri"/>
          <w:sz w:val="28"/>
          <w:szCs w:val="28"/>
          <w:lang w:eastAsia="en-US"/>
        </w:rPr>
        <w:t xml:space="preserve"> представлены в таблице 3.2.</w:t>
      </w:r>
    </w:p>
    <w:p w:rsidR="001A44D3" w:rsidRPr="005401E6" w:rsidRDefault="001A44D3" w:rsidP="00350182">
      <w:pPr>
        <w:spacing w:line="360" w:lineRule="auto"/>
        <w:ind w:firstLine="709"/>
        <w:jc w:val="both"/>
        <w:rPr>
          <w:rFonts w:eastAsia="Calibri"/>
          <w:sz w:val="28"/>
          <w:szCs w:val="28"/>
          <w:lang w:eastAsia="en-US"/>
        </w:rPr>
      </w:pPr>
      <w:r w:rsidRPr="005401E6">
        <w:rPr>
          <w:rFonts w:eastAsia="Calibri"/>
          <w:sz w:val="28"/>
          <w:szCs w:val="28"/>
          <w:lang w:eastAsia="en-US"/>
        </w:rPr>
        <w:br w:type="page"/>
      </w:r>
    </w:p>
    <w:p w:rsidR="00CF3341" w:rsidRPr="005401E6" w:rsidRDefault="006B4D74" w:rsidP="000D2544">
      <w:pPr>
        <w:spacing w:line="276" w:lineRule="auto"/>
        <w:jc w:val="center"/>
        <w:rPr>
          <w:rFonts w:eastAsiaTheme="minorEastAsia"/>
          <w:sz w:val="28"/>
          <w:szCs w:val="28"/>
        </w:rPr>
      </w:pPr>
      <w:r w:rsidRPr="005401E6">
        <w:rPr>
          <w:rFonts w:eastAsiaTheme="minorEastAsia"/>
          <w:sz w:val="28"/>
          <w:szCs w:val="28"/>
        </w:rPr>
        <w:lastRenderedPageBreak/>
        <w:t>Таблица 3.2 – Результаты мониторинга обеспечения на официальн</w:t>
      </w:r>
      <w:r w:rsidR="0050533C" w:rsidRPr="005401E6">
        <w:rPr>
          <w:rFonts w:eastAsiaTheme="minorEastAsia"/>
          <w:sz w:val="28"/>
          <w:szCs w:val="28"/>
        </w:rPr>
        <w:t>ом</w:t>
      </w:r>
      <w:r w:rsidRPr="005401E6">
        <w:rPr>
          <w:rFonts w:eastAsiaTheme="minorEastAsia"/>
          <w:sz w:val="28"/>
          <w:szCs w:val="28"/>
        </w:rPr>
        <w:t xml:space="preserve"> </w:t>
      </w:r>
      <w:r w:rsidR="00450135" w:rsidRPr="005401E6">
        <w:rPr>
          <w:rFonts w:eastAsiaTheme="minorEastAsia"/>
          <w:sz w:val="28"/>
          <w:szCs w:val="28"/>
        </w:rPr>
        <w:t xml:space="preserve">сайте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350182" w:rsidRPr="005401E6">
        <w:rPr>
          <w:sz w:val="28"/>
          <w:szCs w:val="28"/>
        </w:rPr>
        <w:t xml:space="preserve"> </w:t>
      </w:r>
      <w:r w:rsidRPr="005401E6">
        <w:rPr>
          <w:rFonts w:eastAsiaTheme="minorEastAsia"/>
          <w:sz w:val="28"/>
          <w:szCs w:val="28"/>
        </w:rPr>
        <w:t>Ростовской области наличия информации о дистанционных способах обратной связи и взаимодействия с получателями услуг</w:t>
      </w:r>
      <w:r w:rsidRPr="005401E6">
        <w:rPr>
          <w:rFonts w:eastAsiaTheme="minorEastAsia"/>
          <w:sz w:val="28"/>
          <w:szCs w:val="28"/>
        </w:rPr>
        <w:br/>
      </w:r>
      <w:r w:rsidRPr="005401E6">
        <w:rPr>
          <w:sz w:val="28"/>
          <w:szCs w:val="28"/>
        </w:rPr>
        <w:t xml:space="preserve">(1 – наличие, 0 – отсутствие; по состоянию на </w:t>
      </w:r>
      <w:r w:rsidR="00BE0198">
        <w:rPr>
          <w:sz w:val="28"/>
          <w:szCs w:val="28"/>
        </w:rPr>
        <w:t>июнь 2025</w:t>
      </w:r>
      <w:r w:rsidR="00A829EC" w:rsidRPr="005401E6">
        <w:rPr>
          <w:sz w:val="28"/>
          <w:szCs w:val="28"/>
        </w:rPr>
        <w:t xml:space="preserve"> года</w:t>
      </w:r>
      <w:r w:rsidRPr="005401E6">
        <w:rPr>
          <w:sz w:val="28"/>
          <w:szCs w:val="28"/>
        </w:rPr>
        <w:t>)</w:t>
      </w:r>
    </w:p>
    <w:tbl>
      <w:tblPr>
        <w:tblStyle w:val="aa"/>
        <w:tblW w:w="9356" w:type="dxa"/>
        <w:tblInd w:w="108" w:type="dxa"/>
        <w:tblLook w:val="04A0" w:firstRow="1" w:lastRow="0" w:firstColumn="1" w:lastColumn="0" w:noHBand="0" w:noVBand="1"/>
      </w:tblPr>
      <w:tblGrid>
        <w:gridCol w:w="847"/>
        <w:gridCol w:w="6278"/>
        <w:gridCol w:w="2231"/>
      </w:tblGrid>
      <w:tr w:rsidR="00FF279A" w:rsidRPr="005401E6" w:rsidTr="00C56CD5">
        <w:tc>
          <w:tcPr>
            <w:tcW w:w="847" w:type="dxa"/>
            <w:vAlign w:val="center"/>
          </w:tcPr>
          <w:p w:rsidR="00FF279A" w:rsidRPr="005401E6" w:rsidRDefault="00FF279A" w:rsidP="00825A38">
            <w:pPr>
              <w:jc w:val="center"/>
              <w:rPr>
                <w:rFonts w:eastAsiaTheme="minorEastAsia"/>
                <w:b/>
              </w:rPr>
            </w:pPr>
            <w:r w:rsidRPr="005401E6">
              <w:rPr>
                <w:rFonts w:eastAsiaTheme="minorEastAsia"/>
                <w:b/>
              </w:rPr>
              <w:t>№</w:t>
            </w:r>
          </w:p>
        </w:tc>
        <w:tc>
          <w:tcPr>
            <w:tcW w:w="6278" w:type="dxa"/>
            <w:vAlign w:val="center"/>
          </w:tcPr>
          <w:p w:rsidR="00FF279A" w:rsidRPr="005401E6" w:rsidRDefault="00FF279A" w:rsidP="00825A38">
            <w:pPr>
              <w:jc w:val="center"/>
              <w:rPr>
                <w:rFonts w:eastAsiaTheme="minorEastAsia"/>
                <w:b/>
              </w:rPr>
            </w:pPr>
            <w:r w:rsidRPr="005401E6">
              <w:rPr>
                <w:rFonts w:eastAsiaTheme="minorEastAsia"/>
                <w:b/>
              </w:rPr>
              <w:t>Параметры / показатели</w:t>
            </w:r>
          </w:p>
        </w:tc>
        <w:tc>
          <w:tcPr>
            <w:tcW w:w="2231" w:type="dxa"/>
            <w:vAlign w:val="center"/>
          </w:tcPr>
          <w:p w:rsidR="00FF279A" w:rsidRPr="005401E6" w:rsidRDefault="00FF279A" w:rsidP="00825A38">
            <w:pPr>
              <w:jc w:val="center"/>
              <w:rPr>
                <w:rFonts w:eastAsiaTheme="minorEastAsia"/>
                <w:b/>
              </w:rPr>
            </w:pPr>
            <w:r w:rsidRPr="005401E6">
              <w:rPr>
                <w:rFonts w:eastAsiaTheme="minorEastAsia"/>
                <w:b/>
              </w:rPr>
              <w:t>1 – Наличие,</w:t>
            </w:r>
          </w:p>
          <w:p w:rsidR="00FF279A" w:rsidRPr="005401E6" w:rsidRDefault="00FF279A" w:rsidP="00825A38">
            <w:pPr>
              <w:jc w:val="center"/>
              <w:rPr>
                <w:rFonts w:eastAsiaTheme="minorEastAsia"/>
                <w:b/>
              </w:rPr>
            </w:pPr>
            <w:r w:rsidRPr="005401E6">
              <w:rPr>
                <w:rFonts w:eastAsiaTheme="minorEastAsia"/>
                <w:b/>
              </w:rPr>
              <w:t>0 – Отсутствие</w:t>
            </w:r>
          </w:p>
        </w:tc>
      </w:tr>
      <w:tr w:rsidR="00FF279A" w:rsidRPr="005401E6" w:rsidTr="00C56CD5">
        <w:tc>
          <w:tcPr>
            <w:tcW w:w="847" w:type="dxa"/>
            <w:shd w:val="clear" w:color="auto" w:fill="D9D9D9" w:themeFill="background1" w:themeFillShade="D9"/>
          </w:tcPr>
          <w:p w:rsidR="00FF279A" w:rsidRPr="005401E6" w:rsidRDefault="00FF279A" w:rsidP="005657AC">
            <w:pPr>
              <w:jc w:val="center"/>
              <w:rPr>
                <w:rFonts w:eastAsiaTheme="minorEastAsia"/>
              </w:rPr>
            </w:pPr>
            <w:r w:rsidRPr="005401E6">
              <w:rPr>
                <w:rFonts w:eastAsiaTheme="minorEastAsia"/>
              </w:rPr>
              <w:t>1</w:t>
            </w:r>
          </w:p>
        </w:tc>
        <w:tc>
          <w:tcPr>
            <w:tcW w:w="8509" w:type="dxa"/>
            <w:gridSpan w:val="2"/>
            <w:shd w:val="clear" w:color="auto" w:fill="D9D9D9" w:themeFill="background1" w:themeFillShade="D9"/>
            <w:vAlign w:val="bottom"/>
          </w:tcPr>
          <w:p w:rsidR="00FF279A" w:rsidRPr="005401E6" w:rsidRDefault="00FF279A" w:rsidP="005657AC">
            <w:pPr>
              <w:jc w:val="both"/>
              <w:rPr>
                <w:rFonts w:eastAsiaTheme="minorEastAsia"/>
              </w:rPr>
            </w:pPr>
            <w:r w:rsidRPr="005401E6">
              <w:rPr>
                <w:rFonts w:eastAsiaTheme="minorEastAsia"/>
              </w:rPr>
              <w:t>Открытость и доступность информации об организации, осуществляющей образовательную деятельность</w:t>
            </w:r>
          </w:p>
        </w:tc>
      </w:tr>
      <w:tr w:rsidR="004C726A" w:rsidRPr="005401E6" w:rsidTr="00C56CD5">
        <w:tc>
          <w:tcPr>
            <w:tcW w:w="847" w:type="dxa"/>
          </w:tcPr>
          <w:p w:rsidR="004C726A" w:rsidRPr="005401E6" w:rsidRDefault="004C726A" w:rsidP="005657AC">
            <w:pPr>
              <w:jc w:val="center"/>
              <w:rPr>
                <w:rFonts w:eastAsiaTheme="minorEastAsia"/>
              </w:rPr>
            </w:pPr>
            <w:r w:rsidRPr="005401E6">
              <w:rPr>
                <w:rFonts w:eastAsiaTheme="minorEastAsia"/>
              </w:rPr>
              <w:t>1.2</w:t>
            </w:r>
          </w:p>
        </w:tc>
        <w:tc>
          <w:tcPr>
            <w:tcW w:w="8509" w:type="dxa"/>
            <w:gridSpan w:val="2"/>
            <w:vAlign w:val="bottom"/>
          </w:tcPr>
          <w:p w:rsidR="004C726A" w:rsidRPr="005401E6" w:rsidRDefault="004C726A" w:rsidP="004C726A">
            <w:pPr>
              <w:jc w:val="both"/>
            </w:pPr>
            <w:r w:rsidRPr="005401E6">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r>
      <w:tr w:rsidR="002507F5" w:rsidRPr="005401E6" w:rsidTr="00C56CD5">
        <w:tc>
          <w:tcPr>
            <w:tcW w:w="847" w:type="dxa"/>
          </w:tcPr>
          <w:p w:rsidR="002507F5" w:rsidRPr="005401E6" w:rsidRDefault="002507F5" w:rsidP="002507F5">
            <w:pPr>
              <w:jc w:val="center"/>
              <w:rPr>
                <w:rFonts w:eastAsiaTheme="minorEastAsia"/>
              </w:rPr>
            </w:pPr>
            <w:r w:rsidRPr="005401E6">
              <w:rPr>
                <w:rFonts w:eastAsiaTheme="minorEastAsia"/>
              </w:rPr>
              <w:t>1.2.1</w:t>
            </w:r>
          </w:p>
        </w:tc>
        <w:tc>
          <w:tcPr>
            <w:tcW w:w="6278" w:type="dxa"/>
          </w:tcPr>
          <w:p w:rsidR="002507F5" w:rsidRPr="005401E6" w:rsidRDefault="002507F5" w:rsidP="002507F5">
            <w:pPr>
              <w:jc w:val="both"/>
              <w:rPr>
                <w:rFonts w:eastAsia="Calibri"/>
                <w:lang w:eastAsia="en-US"/>
              </w:rPr>
            </w:pPr>
            <w:r w:rsidRPr="005401E6">
              <w:rPr>
                <w:rFonts w:eastAsia="Calibri"/>
                <w:lang w:eastAsia="en-US"/>
              </w:rPr>
              <w:t>телефона;</w:t>
            </w:r>
          </w:p>
        </w:tc>
        <w:tc>
          <w:tcPr>
            <w:tcW w:w="2231" w:type="dxa"/>
            <w:vAlign w:val="bottom"/>
          </w:tcPr>
          <w:p w:rsidR="002507F5" w:rsidRPr="002507F5" w:rsidRDefault="002507F5" w:rsidP="002507F5">
            <w:pPr>
              <w:jc w:val="center"/>
            </w:pPr>
            <w:r w:rsidRPr="002507F5">
              <w:t>1</w:t>
            </w:r>
          </w:p>
        </w:tc>
      </w:tr>
      <w:tr w:rsidR="002507F5" w:rsidRPr="005401E6" w:rsidTr="00C56CD5">
        <w:tc>
          <w:tcPr>
            <w:tcW w:w="847" w:type="dxa"/>
          </w:tcPr>
          <w:p w:rsidR="002507F5" w:rsidRPr="005401E6" w:rsidRDefault="002507F5" w:rsidP="002507F5">
            <w:pPr>
              <w:jc w:val="center"/>
              <w:rPr>
                <w:rFonts w:eastAsiaTheme="minorEastAsia"/>
              </w:rPr>
            </w:pPr>
            <w:r w:rsidRPr="005401E6">
              <w:rPr>
                <w:rFonts w:eastAsiaTheme="minorEastAsia"/>
              </w:rPr>
              <w:t>1.2.2</w:t>
            </w:r>
          </w:p>
        </w:tc>
        <w:tc>
          <w:tcPr>
            <w:tcW w:w="6278" w:type="dxa"/>
          </w:tcPr>
          <w:p w:rsidR="002507F5" w:rsidRPr="005401E6" w:rsidRDefault="002507F5" w:rsidP="002507F5">
            <w:pPr>
              <w:jc w:val="both"/>
              <w:rPr>
                <w:rFonts w:eastAsia="Calibri"/>
                <w:lang w:eastAsia="en-US"/>
              </w:rPr>
            </w:pPr>
            <w:r w:rsidRPr="005401E6">
              <w:rPr>
                <w:rFonts w:eastAsia="Calibri"/>
                <w:lang w:eastAsia="en-US"/>
              </w:rPr>
              <w:t>электронной почты;</w:t>
            </w:r>
          </w:p>
        </w:tc>
        <w:tc>
          <w:tcPr>
            <w:tcW w:w="2231" w:type="dxa"/>
            <w:vAlign w:val="bottom"/>
          </w:tcPr>
          <w:p w:rsidR="002507F5" w:rsidRPr="002507F5" w:rsidRDefault="002507F5" w:rsidP="002507F5">
            <w:pPr>
              <w:jc w:val="center"/>
            </w:pPr>
            <w:r w:rsidRPr="002507F5">
              <w:t>1</w:t>
            </w:r>
          </w:p>
        </w:tc>
      </w:tr>
      <w:tr w:rsidR="002507F5" w:rsidRPr="005401E6" w:rsidTr="00C56CD5">
        <w:tc>
          <w:tcPr>
            <w:tcW w:w="847"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1.2.3</w:t>
            </w:r>
          </w:p>
        </w:tc>
        <w:tc>
          <w:tcPr>
            <w:tcW w:w="6278" w:type="dxa"/>
            <w:tcBorders>
              <w:bottom w:val="single" w:sz="4" w:space="0" w:color="auto"/>
            </w:tcBorders>
          </w:tcPr>
          <w:p w:rsidR="002507F5" w:rsidRPr="005401E6" w:rsidRDefault="002507F5" w:rsidP="002507F5">
            <w:pPr>
              <w:jc w:val="both"/>
              <w:rPr>
                <w:rFonts w:eastAsia="Calibri"/>
                <w:lang w:eastAsia="en-US"/>
              </w:rPr>
            </w:pPr>
            <w:r w:rsidRPr="005401E6">
              <w:rPr>
                <w:rFonts w:eastAsia="Calibri"/>
                <w:lang w:eastAsia="en-US"/>
              </w:rPr>
              <w:t>электронных сервисов (форма для подачи электронного обращения / жалобы / предложения);</w:t>
            </w:r>
          </w:p>
        </w:tc>
        <w:tc>
          <w:tcPr>
            <w:tcW w:w="2231" w:type="dxa"/>
            <w:tcBorders>
              <w:bottom w:val="single" w:sz="4" w:space="0" w:color="auto"/>
            </w:tcBorders>
            <w:vAlign w:val="bottom"/>
          </w:tcPr>
          <w:p w:rsidR="002507F5" w:rsidRPr="002507F5" w:rsidRDefault="002507F5" w:rsidP="002507F5">
            <w:pPr>
              <w:jc w:val="center"/>
            </w:pPr>
            <w:r w:rsidRPr="002507F5">
              <w:t>1</w:t>
            </w:r>
          </w:p>
        </w:tc>
      </w:tr>
      <w:tr w:rsidR="002507F5" w:rsidRPr="005401E6" w:rsidTr="00C56CD5">
        <w:tc>
          <w:tcPr>
            <w:tcW w:w="847"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1.2.4</w:t>
            </w:r>
          </w:p>
        </w:tc>
        <w:tc>
          <w:tcPr>
            <w:tcW w:w="6278" w:type="dxa"/>
            <w:tcBorders>
              <w:bottom w:val="single" w:sz="4" w:space="0" w:color="auto"/>
            </w:tcBorders>
          </w:tcPr>
          <w:p w:rsidR="002507F5" w:rsidRPr="005401E6" w:rsidRDefault="002507F5" w:rsidP="002507F5">
            <w:pPr>
              <w:jc w:val="both"/>
              <w:rPr>
                <w:rFonts w:eastAsia="Calibri"/>
                <w:lang w:eastAsia="en-US"/>
              </w:rPr>
            </w:pPr>
            <w:r w:rsidRPr="005401E6">
              <w:rPr>
                <w:rFonts w:eastAsia="Calibri"/>
                <w:lang w:eastAsia="en-US"/>
              </w:rPr>
              <w:t>электронных сервисов (раздел «Часто задаваемые вопросы»);</w:t>
            </w:r>
          </w:p>
        </w:tc>
        <w:tc>
          <w:tcPr>
            <w:tcW w:w="2231" w:type="dxa"/>
            <w:tcBorders>
              <w:bottom w:val="single" w:sz="4" w:space="0" w:color="auto"/>
            </w:tcBorders>
            <w:vAlign w:val="bottom"/>
          </w:tcPr>
          <w:p w:rsidR="002507F5" w:rsidRPr="002507F5" w:rsidRDefault="002507F5" w:rsidP="002507F5">
            <w:pPr>
              <w:jc w:val="center"/>
            </w:pPr>
            <w:r w:rsidRPr="002507F5">
              <w:t>0</w:t>
            </w:r>
          </w:p>
        </w:tc>
      </w:tr>
      <w:tr w:rsidR="002507F5" w:rsidRPr="005401E6" w:rsidTr="00C56CD5">
        <w:tc>
          <w:tcPr>
            <w:tcW w:w="847"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1.2.5</w:t>
            </w:r>
          </w:p>
        </w:tc>
        <w:tc>
          <w:tcPr>
            <w:tcW w:w="6278" w:type="dxa"/>
            <w:tcBorders>
              <w:bottom w:val="single" w:sz="4" w:space="0" w:color="auto"/>
            </w:tcBorders>
          </w:tcPr>
          <w:p w:rsidR="002507F5" w:rsidRPr="005401E6" w:rsidRDefault="002507F5" w:rsidP="002507F5">
            <w:pPr>
              <w:jc w:val="both"/>
              <w:rPr>
                <w:rFonts w:eastAsia="Calibri"/>
                <w:lang w:eastAsia="en-US"/>
              </w:rPr>
            </w:pPr>
            <w:r w:rsidRPr="005401E6">
              <w:rPr>
                <w:rFonts w:eastAsia="Calibri"/>
                <w:lang w:eastAsia="en-US"/>
              </w:rPr>
              <w:t>электронных сервисов (получение консультации по оказываемым услугам и пр.);</w:t>
            </w:r>
          </w:p>
        </w:tc>
        <w:tc>
          <w:tcPr>
            <w:tcW w:w="2231" w:type="dxa"/>
            <w:tcBorders>
              <w:bottom w:val="single" w:sz="4" w:space="0" w:color="auto"/>
            </w:tcBorders>
            <w:vAlign w:val="bottom"/>
          </w:tcPr>
          <w:p w:rsidR="002507F5" w:rsidRPr="002507F5" w:rsidRDefault="002507F5" w:rsidP="002507F5">
            <w:pPr>
              <w:jc w:val="center"/>
            </w:pPr>
            <w:r w:rsidRPr="002507F5">
              <w:t>0</w:t>
            </w:r>
          </w:p>
        </w:tc>
      </w:tr>
      <w:tr w:rsidR="002507F5" w:rsidRPr="005401E6" w:rsidTr="00C56CD5">
        <w:tc>
          <w:tcPr>
            <w:tcW w:w="847"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1.2.6</w:t>
            </w:r>
          </w:p>
        </w:tc>
        <w:tc>
          <w:tcPr>
            <w:tcW w:w="6278" w:type="dxa"/>
            <w:tcBorders>
              <w:bottom w:val="single" w:sz="4" w:space="0" w:color="auto"/>
            </w:tcBorders>
          </w:tcPr>
          <w:p w:rsidR="002507F5" w:rsidRPr="005401E6" w:rsidRDefault="002507F5" w:rsidP="002507F5">
            <w:pPr>
              <w:jc w:val="both"/>
              <w:rPr>
                <w:rFonts w:eastAsia="Calibri"/>
                <w:lang w:eastAsia="en-US"/>
              </w:rPr>
            </w:pPr>
            <w:r w:rsidRPr="005401E6">
              <w:rPr>
                <w:rFonts w:eastAsia="Calibri"/>
                <w:lang w:eastAsia="en-US"/>
              </w:rPr>
              <w:t>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2231" w:type="dxa"/>
            <w:tcBorders>
              <w:bottom w:val="single" w:sz="4" w:space="0" w:color="auto"/>
            </w:tcBorders>
            <w:vAlign w:val="bottom"/>
          </w:tcPr>
          <w:p w:rsidR="002507F5" w:rsidRPr="002507F5" w:rsidRDefault="002507F5" w:rsidP="002507F5">
            <w:pPr>
              <w:jc w:val="center"/>
            </w:pPr>
            <w:r w:rsidRPr="002507F5">
              <w:t>0</w:t>
            </w:r>
          </w:p>
        </w:tc>
      </w:tr>
      <w:tr w:rsidR="002507F5" w:rsidRPr="005401E6" w:rsidTr="00C56CD5">
        <w:tc>
          <w:tcPr>
            <w:tcW w:w="847" w:type="dxa"/>
            <w:tcBorders>
              <w:bottom w:val="single" w:sz="4" w:space="0" w:color="auto"/>
            </w:tcBorders>
          </w:tcPr>
          <w:p w:rsidR="002507F5" w:rsidRPr="005401E6" w:rsidRDefault="002507F5" w:rsidP="002507F5">
            <w:pPr>
              <w:jc w:val="center"/>
              <w:rPr>
                <w:rFonts w:eastAsiaTheme="minorEastAsia"/>
                <w:b/>
              </w:rPr>
            </w:pPr>
          </w:p>
        </w:tc>
        <w:tc>
          <w:tcPr>
            <w:tcW w:w="6278" w:type="dxa"/>
            <w:tcBorders>
              <w:bottom w:val="single" w:sz="4" w:space="0" w:color="auto"/>
            </w:tcBorders>
          </w:tcPr>
          <w:p w:rsidR="002507F5" w:rsidRPr="005401E6" w:rsidRDefault="002507F5" w:rsidP="002507F5">
            <w:pPr>
              <w:jc w:val="both"/>
              <w:rPr>
                <w:rFonts w:eastAsia="Calibri"/>
                <w:b/>
                <w:lang w:eastAsia="en-US"/>
              </w:rPr>
            </w:pPr>
            <w:r w:rsidRPr="005401E6">
              <w:rPr>
                <w:rFonts w:eastAsia="Calibri"/>
                <w:b/>
                <w:lang w:eastAsia="en-US"/>
              </w:rPr>
              <w:t>Итого обеспечено наличие способов взаимодействия, ед.</w:t>
            </w:r>
          </w:p>
        </w:tc>
        <w:tc>
          <w:tcPr>
            <w:tcW w:w="2231" w:type="dxa"/>
            <w:tcBorders>
              <w:bottom w:val="single" w:sz="4" w:space="0" w:color="auto"/>
            </w:tcBorders>
            <w:vAlign w:val="bottom"/>
          </w:tcPr>
          <w:p w:rsidR="002507F5" w:rsidRPr="002507F5" w:rsidRDefault="002507F5" w:rsidP="002507F5">
            <w:pPr>
              <w:jc w:val="center"/>
              <w:rPr>
                <w:b/>
                <w:bCs/>
              </w:rPr>
            </w:pPr>
            <w:r w:rsidRPr="002507F5">
              <w:rPr>
                <w:b/>
                <w:bCs/>
              </w:rPr>
              <w:t>3</w:t>
            </w:r>
          </w:p>
        </w:tc>
      </w:tr>
      <w:tr w:rsidR="002507F5" w:rsidRPr="005401E6" w:rsidTr="00C56CD5">
        <w:tc>
          <w:tcPr>
            <w:tcW w:w="847" w:type="dxa"/>
            <w:tcBorders>
              <w:bottom w:val="single" w:sz="4" w:space="0" w:color="auto"/>
            </w:tcBorders>
            <w:shd w:val="clear" w:color="auto" w:fill="D9D9D9" w:themeFill="background1" w:themeFillShade="D9"/>
          </w:tcPr>
          <w:p w:rsidR="002507F5" w:rsidRPr="005401E6" w:rsidRDefault="002507F5" w:rsidP="002507F5">
            <w:pPr>
              <w:jc w:val="center"/>
              <w:rPr>
                <w:rFonts w:eastAsiaTheme="minorEastAsia"/>
                <w:b/>
              </w:rPr>
            </w:pPr>
          </w:p>
        </w:tc>
        <w:tc>
          <w:tcPr>
            <w:tcW w:w="6278" w:type="dxa"/>
            <w:tcBorders>
              <w:bottom w:val="single" w:sz="4" w:space="0" w:color="auto"/>
            </w:tcBorders>
            <w:shd w:val="clear" w:color="auto" w:fill="D9D9D9" w:themeFill="background1" w:themeFillShade="D9"/>
            <w:vAlign w:val="bottom"/>
          </w:tcPr>
          <w:p w:rsidR="002507F5" w:rsidRPr="005401E6" w:rsidRDefault="002507F5" w:rsidP="002507F5">
            <w:pPr>
              <w:jc w:val="both"/>
              <w:rPr>
                <w:rFonts w:eastAsiaTheme="minorEastAsia"/>
                <w:b/>
              </w:rPr>
            </w:pPr>
            <w:r w:rsidRPr="005401E6">
              <w:rPr>
                <w:rFonts w:eastAsiaTheme="minorEastAsia"/>
                <w:b/>
              </w:rPr>
              <w:t>Итого по п. 1.2, баллов (максимум – 100 баллов)</w:t>
            </w:r>
          </w:p>
        </w:tc>
        <w:tc>
          <w:tcPr>
            <w:tcW w:w="2231" w:type="dxa"/>
            <w:tcBorders>
              <w:bottom w:val="single" w:sz="4" w:space="0" w:color="auto"/>
            </w:tcBorders>
            <w:shd w:val="clear" w:color="auto" w:fill="D9D9D9" w:themeFill="background1" w:themeFillShade="D9"/>
            <w:vAlign w:val="bottom"/>
          </w:tcPr>
          <w:p w:rsidR="002507F5" w:rsidRPr="002507F5" w:rsidRDefault="002507F5" w:rsidP="002507F5">
            <w:pPr>
              <w:jc w:val="center"/>
              <w:rPr>
                <w:b/>
                <w:bCs/>
              </w:rPr>
            </w:pPr>
            <w:r w:rsidRPr="002507F5">
              <w:rPr>
                <w:b/>
                <w:bCs/>
              </w:rPr>
              <w:t>90</w:t>
            </w:r>
          </w:p>
        </w:tc>
      </w:tr>
    </w:tbl>
    <w:p w:rsidR="00CF3341" w:rsidRPr="005401E6" w:rsidRDefault="00CF3341" w:rsidP="00973B23">
      <w:pPr>
        <w:spacing w:line="360" w:lineRule="auto"/>
        <w:ind w:firstLine="709"/>
        <w:jc w:val="both"/>
        <w:rPr>
          <w:rFonts w:eastAsia="Calibri"/>
          <w:sz w:val="28"/>
          <w:szCs w:val="28"/>
          <w:lang w:eastAsia="en-US"/>
        </w:rPr>
      </w:pPr>
    </w:p>
    <w:p w:rsidR="00BE1A57" w:rsidRPr="005401E6" w:rsidRDefault="00BE1A57" w:rsidP="0020626E">
      <w:pPr>
        <w:spacing w:line="360" w:lineRule="auto"/>
        <w:ind w:firstLine="709"/>
        <w:jc w:val="both"/>
        <w:rPr>
          <w:sz w:val="28"/>
          <w:szCs w:val="28"/>
        </w:rPr>
      </w:pPr>
      <w:r w:rsidRPr="005401E6">
        <w:rPr>
          <w:sz w:val="28"/>
          <w:szCs w:val="28"/>
        </w:rPr>
        <w:t>В таблице 3.3 содержатся примечания, оп</w:t>
      </w:r>
      <w:r w:rsidR="00041F75" w:rsidRPr="005401E6">
        <w:rPr>
          <w:sz w:val="28"/>
          <w:szCs w:val="28"/>
        </w:rPr>
        <w:t xml:space="preserve">исывающие недостатки и дефициты </w:t>
      </w:r>
      <w:r w:rsidRPr="005401E6">
        <w:rPr>
          <w:sz w:val="28"/>
          <w:szCs w:val="28"/>
        </w:rPr>
        <w:t>сайт</w:t>
      </w:r>
      <w:r w:rsidR="00C407B7" w:rsidRPr="005401E6">
        <w:rPr>
          <w:sz w:val="28"/>
          <w:szCs w:val="28"/>
        </w:rPr>
        <w:t>а</w:t>
      </w:r>
      <w:r w:rsidRPr="005401E6">
        <w:rPr>
          <w:sz w:val="28"/>
          <w:szCs w:val="28"/>
        </w:rPr>
        <w:t xml:space="preserve">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C56CD5" w:rsidRPr="005401E6">
        <w:rPr>
          <w:sz w:val="28"/>
          <w:szCs w:val="28"/>
        </w:rPr>
        <w:t xml:space="preserve"> </w:t>
      </w:r>
      <w:r w:rsidR="00F95505" w:rsidRPr="005401E6">
        <w:rPr>
          <w:sz w:val="28"/>
          <w:szCs w:val="28"/>
        </w:rPr>
        <w:t>Ростовской области</w:t>
      </w:r>
      <w:r w:rsidRPr="005401E6">
        <w:rPr>
          <w:sz w:val="28"/>
          <w:szCs w:val="28"/>
        </w:rPr>
        <w:t>.</w:t>
      </w:r>
    </w:p>
    <w:p w:rsidR="0070681E" w:rsidRPr="005401E6" w:rsidRDefault="0070681E" w:rsidP="00973B23">
      <w:pPr>
        <w:spacing w:line="360" w:lineRule="auto"/>
        <w:ind w:firstLine="709"/>
        <w:jc w:val="both"/>
        <w:rPr>
          <w:sz w:val="28"/>
          <w:szCs w:val="28"/>
        </w:rPr>
      </w:pPr>
      <w:r w:rsidRPr="005401E6">
        <w:rPr>
          <w:sz w:val="28"/>
          <w:szCs w:val="28"/>
        </w:rPr>
        <w:br w:type="page"/>
      </w:r>
    </w:p>
    <w:p w:rsidR="00AA42F9" w:rsidRPr="005401E6" w:rsidRDefault="00AA42F9" w:rsidP="00377210">
      <w:pPr>
        <w:spacing w:line="276" w:lineRule="auto"/>
        <w:jc w:val="center"/>
        <w:rPr>
          <w:rFonts w:eastAsiaTheme="minorHAnsi"/>
          <w:sz w:val="28"/>
          <w:szCs w:val="28"/>
          <w:lang w:eastAsia="en-US"/>
        </w:rPr>
      </w:pPr>
      <w:r w:rsidRPr="005401E6">
        <w:rPr>
          <w:rFonts w:eastAsiaTheme="minorHAnsi"/>
          <w:sz w:val="28"/>
          <w:szCs w:val="28"/>
          <w:lang w:eastAsia="en-US"/>
        </w:rPr>
        <w:lastRenderedPageBreak/>
        <w:t>Таблица 3.</w:t>
      </w:r>
      <w:r w:rsidR="00EA23CC" w:rsidRPr="005401E6">
        <w:rPr>
          <w:rFonts w:eastAsiaTheme="minorHAnsi"/>
          <w:sz w:val="28"/>
          <w:szCs w:val="28"/>
          <w:lang w:eastAsia="en-US"/>
        </w:rPr>
        <w:t>3</w:t>
      </w:r>
      <w:r w:rsidRPr="005401E6">
        <w:rPr>
          <w:rFonts w:eastAsiaTheme="minorHAnsi"/>
          <w:sz w:val="28"/>
          <w:szCs w:val="28"/>
          <w:lang w:eastAsia="en-US"/>
        </w:rPr>
        <w:t xml:space="preserve"> – Дефициты сайт</w:t>
      </w:r>
      <w:r w:rsidR="00C407B7" w:rsidRPr="005401E6">
        <w:rPr>
          <w:rFonts w:eastAsiaTheme="minorHAnsi"/>
          <w:sz w:val="28"/>
          <w:szCs w:val="28"/>
          <w:lang w:eastAsia="en-US"/>
        </w:rPr>
        <w:t xml:space="preserve">а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8C6899" w:rsidRPr="005401E6">
        <w:rPr>
          <w:sz w:val="28"/>
          <w:szCs w:val="28"/>
        </w:rPr>
        <w:t xml:space="preserve"> </w:t>
      </w:r>
      <w:r w:rsidR="00F95505" w:rsidRPr="005401E6">
        <w:rPr>
          <w:sz w:val="28"/>
          <w:szCs w:val="28"/>
        </w:rPr>
        <w:t>Ростовской области</w:t>
      </w:r>
      <w:r w:rsidR="00D921DA" w:rsidRPr="005401E6">
        <w:rPr>
          <w:rFonts w:eastAsiaTheme="minorHAnsi"/>
          <w:sz w:val="28"/>
          <w:szCs w:val="28"/>
          <w:lang w:eastAsia="en-US"/>
        </w:rPr>
        <w:t xml:space="preserve"> </w:t>
      </w:r>
      <w:r w:rsidRPr="005401E6">
        <w:rPr>
          <w:rFonts w:eastAsiaTheme="minorHAnsi"/>
          <w:sz w:val="28"/>
          <w:szCs w:val="28"/>
          <w:lang w:eastAsia="en-US"/>
        </w:rPr>
        <w:t>по показателям, характеризующи</w:t>
      </w:r>
      <w:r w:rsidR="00A829EC" w:rsidRPr="005401E6">
        <w:rPr>
          <w:rFonts w:eastAsiaTheme="minorHAnsi"/>
          <w:sz w:val="28"/>
          <w:szCs w:val="28"/>
          <w:lang w:eastAsia="en-US"/>
        </w:rPr>
        <w:t>м</w:t>
      </w:r>
      <w:r w:rsidRPr="005401E6">
        <w:rPr>
          <w:rFonts w:eastAsiaTheme="minorHAnsi"/>
          <w:sz w:val="28"/>
          <w:szCs w:val="28"/>
          <w:lang w:eastAsia="en-US"/>
        </w:rPr>
        <w:t xml:space="preserve"> открытость и доступность информации об образовательн</w:t>
      </w:r>
      <w:r w:rsidR="0050533C" w:rsidRPr="005401E6">
        <w:rPr>
          <w:rFonts w:eastAsiaTheme="minorHAnsi"/>
          <w:sz w:val="28"/>
          <w:szCs w:val="28"/>
          <w:lang w:eastAsia="en-US"/>
        </w:rPr>
        <w:t>ой</w:t>
      </w:r>
      <w:r w:rsidRPr="005401E6">
        <w:rPr>
          <w:rFonts w:eastAsiaTheme="minorHAnsi"/>
          <w:sz w:val="28"/>
          <w:szCs w:val="28"/>
          <w:lang w:eastAsia="en-US"/>
        </w:rPr>
        <w:t xml:space="preserve"> о</w:t>
      </w:r>
      <w:r w:rsidR="00F3002C" w:rsidRPr="005401E6">
        <w:rPr>
          <w:rFonts w:eastAsiaTheme="minorHAnsi"/>
          <w:sz w:val="28"/>
          <w:szCs w:val="28"/>
          <w:lang w:eastAsia="en-US"/>
        </w:rPr>
        <w:t>рганизаци</w:t>
      </w:r>
      <w:r w:rsidR="0050533C" w:rsidRPr="005401E6">
        <w:rPr>
          <w:rFonts w:eastAsiaTheme="minorHAnsi"/>
          <w:sz w:val="28"/>
          <w:szCs w:val="28"/>
          <w:lang w:eastAsia="en-US"/>
        </w:rPr>
        <w:t>и</w:t>
      </w:r>
      <w:r w:rsidR="002D5548">
        <w:rPr>
          <w:rFonts w:eastAsiaTheme="minorHAnsi"/>
          <w:sz w:val="28"/>
          <w:szCs w:val="28"/>
          <w:lang w:eastAsia="en-US"/>
        </w:rPr>
        <w:br/>
        <w:t xml:space="preserve">(по состоянию на </w:t>
      </w:r>
      <w:r w:rsidR="00BE0198">
        <w:rPr>
          <w:rFonts w:eastAsiaTheme="minorHAnsi"/>
          <w:sz w:val="28"/>
          <w:szCs w:val="28"/>
          <w:lang w:eastAsia="en-US"/>
        </w:rPr>
        <w:t>июнь 2025</w:t>
      </w:r>
      <w:r w:rsidR="00A829EC" w:rsidRPr="005401E6">
        <w:rPr>
          <w:sz w:val="28"/>
          <w:szCs w:val="28"/>
        </w:rPr>
        <w:t xml:space="preserve"> года</w:t>
      </w:r>
      <w:r w:rsidRPr="005401E6">
        <w:rPr>
          <w:rFonts w:eastAsiaTheme="minorHAnsi"/>
          <w:sz w:val="28"/>
          <w:szCs w:val="28"/>
          <w:lang w:eastAsia="en-US"/>
        </w:rPr>
        <w:t>)</w:t>
      </w:r>
    </w:p>
    <w:tbl>
      <w:tblPr>
        <w:tblStyle w:val="4"/>
        <w:tblW w:w="9356" w:type="dxa"/>
        <w:tblInd w:w="108" w:type="dxa"/>
        <w:tblLayout w:type="fixed"/>
        <w:tblLook w:val="04A0" w:firstRow="1" w:lastRow="0" w:firstColumn="1" w:lastColumn="0" w:noHBand="0" w:noVBand="1"/>
      </w:tblPr>
      <w:tblGrid>
        <w:gridCol w:w="709"/>
        <w:gridCol w:w="8647"/>
      </w:tblGrid>
      <w:tr w:rsidR="00BF03A7" w:rsidRPr="005401E6" w:rsidTr="007E7697">
        <w:trPr>
          <w:trHeight w:val="20"/>
          <w:tblHeader/>
        </w:trPr>
        <w:tc>
          <w:tcPr>
            <w:tcW w:w="709" w:type="dxa"/>
            <w:tcBorders>
              <w:bottom w:val="single" w:sz="4" w:space="0" w:color="auto"/>
            </w:tcBorders>
            <w:vAlign w:val="center"/>
          </w:tcPr>
          <w:p w:rsidR="00BF03A7" w:rsidRPr="005401E6" w:rsidRDefault="00DB275E" w:rsidP="00973B23">
            <w:pPr>
              <w:jc w:val="center"/>
              <w:rPr>
                <w:rFonts w:eastAsiaTheme="minorHAnsi"/>
                <w:b/>
                <w:bCs/>
                <w:lang w:eastAsia="en-US"/>
              </w:rPr>
            </w:pPr>
            <w:r w:rsidRPr="005401E6">
              <w:rPr>
                <w:rFonts w:eastAsiaTheme="minorHAnsi"/>
                <w:b/>
                <w:bCs/>
                <w:lang w:eastAsia="en-US"/>
              </w:rPr>
              <w:t>№</w:t>
            </w:r>
          </w:p>
        </w:tc>
        <w:tc>
          <w:tcPr>
            <w:tcW w:w="8656" w:type="dxa"/>
            <w:tcBorders>
              <w:bottom w:val="single" w:sz="4" w:space="0" w:color="auto"/>
            </w:tcBorders>
            <w:vAlign w:val="center"/>
          </w:tcPr>
          <w:p w:rsidR="00BF03A7" w:rsidRPr="005401E6" w:rsidRDefault="00BF03A7" w:rsidP="00973B23">
            <w:pPr>
              <w:jc w:val="center"/>
              <w:rPr>
                <w:rFonts w:eastAsiaTheme="minorHAnsi"/>
                <w:b/>
                <w:lang w:eastAsia="en-US"/>
              </w:rPr>
            </w:pPr>
            <w:r w:rsidRPr="005401E6">
              <w:rPr>
                <w:rFonts w:eastAsiaTheme="minorHAnsi"/>
                <w:b/>
                <w:lang w:eastAsia="en-US"/>
              </w:rPr>
              <w:t>Дефициты</w:t>
            </w:r>
          </w:p>
        </w:tc>
      </w:tr>
      <w:tr w:rsidR="002217E6" w:rsidRPr="005401E6" w:rsidTr="007E7697">
        <w:trPr>
          <w:trHeight w:val="20"/>
        </w:trPr>
        <w:tc>
          <w:tcPr>
            <w:tcW w:w="709" w:type="dxa"/>
            <w:shd w:val="clear" w:color="auto" w:fill="D9D9D9" w:themeFill="background1" w:themeFillShade="D9"/>
          </w:tcPr>
          <w:p w:rsidR="002217E6" w:rsidRPr="005401E6" w:rsidRDefault="002217E6" w:rsidP="00003717">
            <w:r w:rsidRPr="005401E6">
              <w:t>1.1.2</w:t>
            </w:r>
          </w:p>
        </w:tc>
        <w:tc>
          <w:tcPr>
            <w:tcW w:w="8656" w:type="dxa"/>
            <w:shd w:val="clear" w:color="auto" w:fill="D9D9D9" w:themeFill="background1" w:themeFillShade="D9"/>
          </w:tcPr>
          <w:p w:rsidR="002217E6" w:rsidRPr="005401E6" w:rsidRDefault="002217E6" w:rsidP="00350182">
            <w:pPr>
              <w:jc w:val="both"/>
            </w:pPr>
            <w:r w:rsidRPr="005401E6">
              <w:rPr>
                <w:rFonts w:eastAsiaTheme="minorHAnsi"/>
                <w:lang w:eastAsia="en-US"/>
              </w:rPr>
              <w:t>На официальном сайте организации в информационно-телекоммуникационной сети «Интернет»:</w:t>
            </w:r>
          </w:p>
        </w:tc>
      </w:tr>
      <w:tr w:rsidR="002217E6" w:rsidRPr="00125C47" w:rsidTr="007E7697">
        <w:trPr>
          <w:trHeight w:val="20"/>
        </w:trPr>
        <w:tc>
          <w:tcPr>
            <w:tcW w:w="709" w:type="dxa"/>
            <w:shd w:val="clear" w:color="auto" w:fill="auto"/>
          </w:tcPr>
          <w:p w:rsidR="002217E6" w:rsidRPr="005401E6" w:rsidRDefault="002217E6" w:rsidP="00125C47">
            <w:pPr>
              <w:pStyle w:val="af"/>
              <w:numPr>
                <w:ilvl w:val="0"/>
                <w:numId w:val="4"/>
              </w:numPr>
              <w:ind w:left="0" w:firstLine="0"/>
              <w:jc w:val="both"/>
              <w:rPr>
                <w:rFonts w:eastAsiaTheme="minorHAnsi"/>
                <w:lang w:eastAsia="en-US"/>
              </w:rPr>
            </w:pPr>
          </w:p>
        </w:tc>
        <w:tc>
          <w:tcPr>
            <w:tcW w:w="8656" w:type="dxa"/>
            <w:shd w:val="clear" w:color="auto" w:fill="auto"/>
          </w:tcPr>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информация об учредителе (учредителях) организации.</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информация о местах осуществления образовательной деятельности.</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информация о языках образования (в форме электронного документа).</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размещены сведения об обеспечении доступа в здания образовательной организации, приспособленные для использования инвалидами и лицами с ОВЗ.</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размещены сведения о наличии специальных технических средств обучения коллективного и индивидуального пользования инвалидов и лиц с ОВЗ.</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актуальная информация об объеме образовательной деятельности, финансовое обеспечение которой осуществляется за счет разных источников финансирования (муниципальное задание на 2024 год).</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копия актуального отчета о поступлении финансовых и материальных средств и об их расходовании по итогам финансового года.</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копия актуального плана финансово-хозяйственной деятельности образовательной организации или бюджетной сметы образовательной организации.</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информация о наличии и условиях предоставления обучающимся стипендий, мер социальной поддержки.</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размещены сведения о заключенных и планируемых к заключению договорах с иностранными и (или) международными организациями по вопросам образования и науки.</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размещены сведения об условиях охраны здоровья обучающихся.</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размещена информация о наличии диетического меню в общеобразовательной организации.</w:t>
            </w:r>
          </w:p>
          <w:p w:rsidR="00ED6FF8" w:rsidRPr="00ED6FF8"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Отсутствуют форма обратной связи для родителей обучающихся и ответы на вопросы родителей по питанию.</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Отсутствие электронных сервисов (раздел «Часто задаваемые вопросы»).</w:t>
            </w:r>
          </w:p>
          <w:p w:rsidR="002507F5" w:rsidRPr="002507F5"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Отсутствие электронных сервисов (получение консультации по оказываемым услугам и пр.).</w:t>
            </w:r>
          </w:p>
          <w:p w:rsidR="003D4253" w:rsidRPr="006A07DB" w:rsidRDefault="002507F5" w:rsidP="002507F5">
            <w:pPr>
              <w:pStyle w:val="af"/>
              <w:numPr>
                <w:ilvl w:val="0"/>
                <w:numId w:val="6"/>
              </w:numPr>
              <w:ind w:left="0" w:firstLine="0"/>
              <w:jc w:val="both"/>
              <w:rPr>
                <w:rFonts w:eastAsiaTheme="minorHAnsi"/>
                <w:lang w:eastAsia="en-US"/>
              </w:rPr>
            </w:pPr>
            <w:r w:rsidRPr="002507F5">
              <w:rPr>
                <w:rFonts w:eastAsiaTheme="minorHAnsi"/>
                <w:lang w:eastAsia="en-US"/>
              </w:rPr>
              <w:t>Не обеспечена техническая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bl>
    <w:p w:rsidR="00644F33" w:rsidRPr="005401E6" w:rsidRDefault="00644F33" w:rsidP="00125C47">
      <w:pPr>
        <w:pStyle w:val="af"/>
        <w:ind w:left="0"/>
        <w:jc w:val="both"/>
        <w:rPr>
          <w:rFonts w:eastAsiaTheme="minorHAnsi"/>
          <w:lang w:eastAsia="en-US"/>
        </w:rPr>
      </w:pPr>
    </w:p>
    <w:p w:rsidR="00ED269B" w:rsidRPr="005401E6" w:rsidRDefault="00ED269B" w:rsidP="00973B23">
      <w:pPr>
        <w:spacing w:line="360" w:lineRule="auto"/>
        <w:ind w:firstLine="709"/>
        <w:jc w:val="both"/>
        <w:rPr>
          <w:rFonts w:eastAsia="Calibri"/>
          <w:sz w:val="28"/>
          <w:szCs w:val="28"/>
          <w:lang w:eastAsia="en-US"/>
        </w:rPr>
      </w:pPr>
      <w:r w:rsidRPr="005401E6">
        <w:rPr>
          <w:rFonts w:eastAsia="Calibri"/>
          <w:sz w:val="28"/>
          <w:szCs w:val="28"/>
          <w:lang w:eastAsia="en-US"/>
        </w:rPr>
        <w:t>Сформулируем отдельные пояснения к таблице 3.</w:t>
      </w:r>
      <w:r w:rsidR="00EA23CC" w:rsidRPr="005401E6">
        <w:rPr>
          <w:rFonts w:eastAsia="Calibri"/>
          <w:sz w:val="28"/>
          <w:szCs w:val="28"/>
          <w:lang w:eastAsia="en-US"/>
        </w:rPr>
        <w:t>3</w:t>
      </w:r>
      <w:r w:rsidRPr="005401E6">
        <w:rPr>
          <w:rFonts w:eastAsia="Calibri"/>
          <w:sz w:val="28"/>
          <w:szCs w:val="28"/>
          <w:lang w:eastAsia="en-US"/>
        </w:rPr>
        <w:t>:</w:t>
      </w:r>
    </w:p>
    <w:p w:rsidR="00C56CD5" w:rsidRPr="005401E6" w:rsidRDefault="002675C2" w:rsidP="00461589">
      <w:pPr>
        <w:spacing w:line="360" w:lineRule="auto"/>
        <w:ind w:firstLine="709"/>
        <w:jc w:val="both"/>
        <w:rPr>
          <w:rFonts w:eastAsia="Calibri"/>
          <w:sz w:val="28"/>
          <w:szCs w:val="28"/>
          <w:lang w:eastAsia="en-US"/>
        </w:rPr>
      </w:pPr>
      <w:r w:rsidRPr="005401E6">
        <w:rPr>
          <w:rFonts w:eastAsia="Calibri"/>
          <w:sz w:val="28"/>
          <w:szCs w:val="28"/>
          <w:lang w:eastAsia="en-US"/>
        </w:rPr>
        <w:t>1</w:t>
      </w:r>
      <w:r w:rsidR="00E12A9B" w:rsidRPr="005401E6">
        <w:rPr>
          <w:rFonts w:eastAsia="Calibri"/>
          <w:sz w:val="28"/>
          <w:szCs w:val="28"/>
          <w:lang w:eastAsia="en-US"/>
        </w:rPr>
        <w:t>)</w:t>
      </w:r>
      <w:r w:rsidR="0070681E" w:rsidRPr="005401E6">
        <w:rPr>
          <w:rFonts w:eastAsia="Calibri"/>
          <w:sz w:val="28"/>
          <w:szCs w:val="28"/>
          <w:lang w:eastAsia="en-US"/>
        </w:rPr>
        <w:t> </w:t>
      </w:r>
      <w:r w:rsidR="00E12A9B" w:rsidRPr="005401E6">
        <w:rPr>
          <w:rFonts w:eastAsia="Calibri"/>
          <w:sz w:val="28"/>
          <w:szCs w:val="28"/>
          <w:lang w:eastAsia="en-US"/>
        </w:rPr>
        <w:t>Необходимо разме</w:t>
      </w:r>
      <w:r w:rsidR="00C56CD5" w:rsidRPr="005401E6">
        <w:rPr>
          <w:rFonts w:eastAsia="Calibri"/>
          <w:sz w:val="28"/>
          <w:szCs w:val="28"/>
          <w:lang w:eastAsia="en-US"/>
        </w:rPr>
        <w:t xml:space="preserve">стить </w:t>
      </w:r>
      <w:r w:rsidR="00E12A9B" w:rsidRPr="005401E6">
        <w:rPr>
          <w:rFonts w:eastAsia="Calibri"/>
          <w:sz w:val="28"/>
          <w:szCs w:val="28"/>
          <w:lang w:eastAsia="en-US"/>
        </w:rPr>
        <w:t xml:space="preserve">на сайте </w:t>
      </w:r>
      <w:r w:rsidR="00C56CD5" w:rsidRPr="005401E6">
        <w:rPr>
          <w:rFonts w:eastAsia="Calibri"/>
          <w:sz w:val="28"/>
          <w:szCs w:val="28"/>
          <w:lang w:eastAsia="en-US"/>
        </w:rPr>
        <w:t xml:space="preserve">недостающие документы и на регулярной основе обновлять документы, характеризующие и </w:t>
      </w:r>
      <w:r w:rsidR="00C56CD5" w:rsidRPr="005401E6">
        <w:rPr>
          <w:rFonts w:eastAsia="Calibri"/>
          <w:sz w:val="28"/>
          <w:szCs w:val="28"/>
          <w:lang w:eastAsia="en-US"/>
        </w:rPr>
        <w:lastRenderedPageBreak/>
        <w:t>регламентирующие деятельность образовательной организации. При публикации информации рекомендуется указывать дату, на которую предоставляется информация.</w:t>
      </w:r>
    </w:p>
    <w:p w:rsidR="002B3F3C" w:rsidRPr="005401E6" w:rsidRDefault="00461589" w:rsidP="00973B23">
      <w:pPr>
        <w:spacing w:line="360" w:lineRule="auto"/>
        <w:ind w:firstLine="709"/>
        <w:jc w:val="both"/>
        <w:rPr>
          <w:rFonts w:eastAsia="Calibri"/>
          <w:sz w:val="28"/>
          <w:szCs w:val="28"/>
          <w:lang w:eastAsia="en-US"/>
        </w:rPr>
      </w:pPr>
      <w:r w:rsidRPr="005401E6">
        <w:rPr>
          <w:rFonts w:eastAsia="Calibri"/>
          <w:sz w:val="28"/>
          <w:szCs w:val="28"/>
          <w:lang w:eastAsia="en-US"/>
        </w:rPr>
        <w:t>2</w:t>
      </w:r>
      <w:r w:rsidR="00E12A9B" w:rsidRPr="005401E6">
        <w:rPr>
          <w:rFonts w:eastAsia="Calibri"/>
          <w:sz w:val="28"/>
          <w:szCs w:val="28"/>
          <w:lang w:eastAsia="en-US"/>
        </w:rPr>
        <w:t>)</w:t>
      </w:r>
      <w:r w:rsidR="0070681E" w:rsidRPr="005401E6">
        <w:rPr>
          <w:rFonts w:eastAsia="Calibri"/>
          <w:sz w:val="28"/>
          <w:szCs w:val="28"/>
          <w:lang w:eastAsia="en-US"/>
        </w:rPr>
        <w:t> </w:t>
      </w:r>
      <w:r w:rsidR="00C56CD5" w:rsidRPr="005401E6">
        <w:rPr>
          <w:rFonts w:eastAsia="Calibri"/>
          <w:sz w:val="28"/>
          <w:szCs w:val="28"/>
          <w:lang w:eastAsia="en-US"/>
        </w:rPr>
        <w:t xml:space="preserve">Ответственные специалисты образовательных организаций могут использовать для самопроверки наполненности сайта актуальной информацией Приложение 3 данного отчета или требования, изложенные в Приказе Федеральной службы по надзору в сфере образования и науки от </w:t>
      </w:r>
      <w:r w:rsidR="004F1DC2">
        <w:rPr>
          <w:rFonts w:eastAsia="Calibri"/>
          <w:sz w:val="28"/>
          <w:szCs w:val="28"/>
          <w:lang w:eastAsia="en-US"/>
        </w:rPr>
        <w:t>04.08.2023</w:t>
      </w:r>
      <w:r w:rsidR="00C56CD5" w:rsidRPr="005401E6">
        <w:rPr>
          <w:rFonts w:eastAsia="Calibri"/>
          <w:sz w:val="28"/>
          <w:szCs w:val="28"/>
          <w:lang w:eastAsia="en-US"/>
        </w:rPr>
        <w:t xml:space="preserve"> № </w:t>
      </w:r>
      <w:r w:rsidR="004F1DC2">
        <w:rPr>
          <w:rFonts w:eastAsia="Calibri"/>
          <w:sz w:val="28"/>
          <w:szCs w:val="28"/>
          <w:lang w:eastAsia="en-US"/>
        </w:rPr>
        <w:t>1493</w:t>
      </w:r>
      <w:r w:rsidR="00C56CD5" w:rsidRPr="005401E6">
        <w:rPr>
          <w:rFonts w:eastAsia="Calibri"/>
          <w:sz w:val="28"/>
          <w:szCs w:val="28"/>
          <w:lang w:eastAsia="en-US"/>
        </w:rPr>
        <w:t xml:space="preserve"> «</w:t>
      </w:r>
      <w:r w:rsidR="00BC4A86" w:rsidRPr="005401E6">
        <w:rPr>
          <w:rFonts w:eastAsia="Calibri"/>
          <w:sz w:val="28"/>
          <w:szCs w:val="28"/>
          <w:lang w:eastAsia="en-US"/>
        </w:rPr>
        <w:t>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00C56CD5" w:rsidRPr="005401E6">
        <w:rPr>
          <w:rFonts w:eastAsia="Calibri"/>
          <w:sz w:val="28"/>
          <w:szCs w:val="28"/>
          <w:lang w:eastAsia="en-US"/>
        </w:rPr>
        <w:t>».</w:t>
      </w:r>
    </w:p>
    <w:p w:rsidR="00B53E82" w:rsidRPr="005401E6" w:rsidRDefault="00B53E82" w:rsidP="00973B23">
      <w:pPr>
        <w:spacing w:line="360" w:lineRule="auto"/>
        <w:ind w:firstLine="709"/>
        <w:jc w:val="both"/>
        <w:rPr>
          <w:rFonts w:eastAsia="Calibri"/>
          <w:sz w:val="28"/>
          <w:szCs w:val="28"/>
          <w:lang w:eastAsia="en-US"/>
        </w:rPr>
      </w:pPr>
      <w:r w:rsidRPr="005401E6">
        <w:rPr>
          <w:sz w:val="28"/>
          <w:szCs w:val="28"/>
        </w:rPr>
        <w:t xml:space="preserve">Кроме того, в рамках этого раздела на основе изучения мнения </w:t>
      </w:r>
      <w:r w:rsidR="0082346B" w:rsidRPr="005401E6">
        <w:rPr>
          <w:sz w:val="28"/>
          <w:szCs w:val="28"/>
        </w:rPr>
        <w:t>респондентов</w:t>
      </w:r>
      <w:r w:rsidRPr="005401E6">
        <w:rPr>
          <w:sz w:val="28"/>
          <w:szCs w:val="28"/>
        </w:rPr>
        <w:t xml:space="preserve"> осуществлена оценка доли получателей </w:t>
      </w:r>
      <w:r w:rsidR="0082346B" w:rsidRPr="005401E6">
        <w:rPr>
          <w:sz w:val="28"/>
          <w:szCs w:val="28"/>
        </w:rPr>
        <w:t xml:space="preserve">образовательных </w:t>
      </w:r>
      <w:r w:rsidRPr="005401E6">
        <w:rPr>
          <w:sz w:val="28"/>
          <w:szCs w:val="28"/>
        </w:rPr>
        <w:t xml:space="preserve">услуг, </w:t>
      </w:r>
      <w:r w:rsidR="0082346B" w:rsidRPr="005401E6">
        <w:rPr>
          <w:sz w:val="28"/>
          <w:szCs w:val="28"/>
        </w:rPr>
        <w:t>удовлетворенных открытостью, полнотой и доступностью информации о деятельности организаци</w:t>
      </w:r>
      <w:r w:rsidR="00806261" w:rsidRPr="005401E6">
        <w:rPr>
          <w:sz w:val="28"/>
          <w:szCs w:val="28"/>
        </w:rPr>
        <w:t>и</w:t>
      </w:r>
      <w:r w:rsidRPr="005401E6">
        <w:rPr>
          <w:sz w:val="28"/>
          <w:szCs w:val="28"/>
        </w:rPr>
        <w:t xml:space="preserve">, размещенной на информационных стендах, на сайте в информационно-телекоммуникационной сети </w:t>
      </w:r>
      <w:r w:rsidR="00AA42F9" w:rsidRPr="005401E6">
        <w:rPr>
          <w:sz w:val="28"/>
          <w:szCs w:val="28"/>
        </w:rPr>
        <w:t>«</w:t>
      </w:r>
      <w:r w:rsidRPr="005401E6">
        <w:rPr>
          <w:sz w:val="28"/>
          <w:szCs w:val="28"/>
        </w:rPr>
        <w:t>Интернет</w:t>
      </w:r>
      <w:r w:rsidR="00AA42F9" w:rsidRPr="005401E6">
        <w:rPr>
          <w:sz w:val="28"/>
          <w:szCs w:val="28"/>
        </w:rPr>
        <w:t>»</w:t>
      </w:r>
      <w:r w:rsidRPr="005401E6">
        <w:rPr>
          <w:sz w:val="28"/>
          <w:szCs w:val="28"/>
        </w:rPr>
        <w:t>.</w:t>
      </w:r>
    </w:p>
    <w:p w:rsidR="00192F73" w:rsidRPr="005401E6" w:rsidRDefault="00192F73" w:rsidP="0020626E">
      <w:pPr>
        <w:spacing w:line="360" w:lineRule="auto"/>
        <w:ind w:firstLine="709"/>
        <w:jc w:val="both"/>
        <w:rPr>
          <w:sz w:val="28"/>
          <w:szCs w:val="28"/>
        </w:rPr>
      </w:pPr>
      <w:r w:rsidRPr="005401E6">
        <w:rPr>
          <w:sz w:val="28"/>
          <w:szCs w:val="28"/>
        </w:rPr>
        <w:t>Анализ результатов восприятия получателями услуг открытости</w:t>
      </w:r>
      <w:r w:rsidR="00276787" w:rsidRPr="005401E6">
        <w:rPr>
          <w:sz w:val="28"/>
          <w:szCs w:val="28"/>
        </w:rPr>
        <w:t>, полноты</w:t>
      </w:r>
      <w:r w:rsidRPr="005401E6">
        <w:rPr>
          <w:sz w:val="28"/>
          <w:szCs w:val="28"/>
        </w:rPr>
        <w:t xml:space="preserve"> и доступности информации 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F95505" w:rsidRPr="005401E6">
        <w:rPr>
          <w:sz w:val="28"/>
          <w:szCs w:val="28"/>
        </w:rPr>
        <w:t xml:space="preserve"> Ростовской области</w:t>
      </w:r>
      <w:r w:rsidRPr="005401E6">
        <w:rPr>
          <w:sz w:val="28"/>
          <w:szCs w:val="28"/>
        </w:rPr>
        <w:t xml:space="preserve"> показывает, что респонденты высоко оценивают изучаемые параметры (доля удовлетворенных получателей услуг, средние оценки параметров)</w:t>
      </w:r>
      <w:r w:rsidR="00901A29" w:rsidRPr="005401E6">
        <w:rPr>
          <w:sz w:val="28"/>
          <w:szCs w:val="28"/>
        </w:rPr>
        <w:t xml:space="preserve"> </w:t>
      </w:r>
      <w:r w:rsidRPr="005401E6">
        <w:rPr>
          <w:sz w:val="28"/>
          <w:szCs w:val="28"/>
        </w:rPr>
        <w:t>(таблицы 3</w:t>
      </w:r>
      <w:r w:rsidR="00B96EE2" w:rsidRPr="005401E6">
        <w:rPr>
          <w:sz w:val="28"/>
          <w:szCs w:val="28"/>
        </w:rPr>
        <w:t>.</w:t>
      </w:r>
      <w:r w:rsidR="00B756FE" w:rsidRPr="005401E6">
        <w:rPr>
          <w:sz w:val="28"/>
          <w:szCs w:val="28"/>
        </w:rPr>
        <w:t>4</w:t>
      </w:r>
      <w:r w:rsidRPr="005401E6">
        <w:rPr>
          <w:sz w:val="28"/>
          <w:szCs w:val="28"/>
        </w:rPr>
        <w:t>-3.</w:t>
      </w:r>
      <w:r w:rsidR="00B756FE" w:rsidRPr="005401E6">
        <w:rPr>
          <w:sz w:val="28"/>
          <w:szCs w:val="28"/>
        </w:rPr>
        <w:t>5</w:t>
      </w:r>
      <w:r w:rsidR="00CF2544" w:rsidRPr="005401E6">
        <w:rPr>
          <w:sz w:val="28"/>
          <w:szCs w:val="28"/>
        </w:rPr>
        <w:t>):</w:t>
      </w:r>
    </w:p>
    <w:p w:rsidR="00CF2544" w:rsidRPr="005401E6" w:rsidRDefault="00CF2544" w:rsidP="00973B23">
      <w:pPr>
        <w:spacing w:line="360" w:lineRule="auto"/>
        <w:ind w:firstLine="709"/>
        <w:jc w:val="both"/>
        <w:rPr>
          <w:rFonts w:eastAsia="Calibri"/>
          <w:sz w:val="28"/>
          <w:szCs w:val="28"/>
          <w:lang w:eastAsia="en-US"/>
        </w:rPr>
      </w:pPr>
      <w:r w:rsidRPr="005401E6">
        <w:rPr>
          <w:rFonts w:eastAsia="Calibri"/>
          <w:sz w:val="28"/>
          <w:szCs w:val="28"/>
          <w:lang w:eastAsia="en-US"/>
        </w:rPr>
        <w:t>-</w:t>
      </w:r>
      <w:r w:rsidR="0070681E" w:rsidRPr="005401E6">
        <w:rPr>
          <w:rFonts w:eastAsia="Calibri"/>
          <w:sz w:val="28"/>
          <w:szCs w:val="28"/>
          <w:lang w:val="en-US" w:eastAsia="en-US"/>
        </w:rPr>
        <w:t> </w:t>
      </w:r>
      <w:r w:rsidRPr="005401E6">
        <w:rPr>
          <w:rFonts w:eastAsia="Calibri"/>
          <w:sz w:val="28"/>
          <w:szCs w:val="28"/>
          <w:lang w:eastAsia="en-US"/>
        </w:rPr>
        <w:t xml:space="preserve">удовлетворенность открытостью, полнотой и доступностью информации о деятельности организации, размещенной на информационных стендах </w:t>
      </w:r>
      <w:r w:rsidR="00901A29" w:rsidRPr="005401E6">
        <w:rPr>
          <w:rFonts w:eastAsia="Calibri"/>
          <w:sz w:val="28"/>
          <w:szCs w:val="28"/>
          <w:lang w:eastAsia="en-US"/>
        </w:rPr>
        <w:t>(</w:t>
      </w:r>
      <w:r w:rsidR="00CA1BB1" w:rsidRPr="005401E6">
        <w:rPr>
          <w:rFonts w:eastAsia="Calibri"/>
          <w:sz w:val="28"/>
          <w:szCs w:val="28"/>
          <w:lang w:eastAsia="en-US"/>
        </w:rPr>
        <w:t>оценк</w:t>
      </w:r>
      <w:r w:rsidR="00771DB3" w:rsidRPr="005401E6">
        <w:rPr>
          <w:rFonts w:eastAsia="Calibri"/>
          <w:sz w:val="28"/>
          <w:szCs w:val="28"/>
          <w:lang w:eastAsia="en-US"/>
        </w:rPr>
        <w:t>а</w:t>
      </w:r>
      <w:r w:rsidR="00CA1BB1" w:rsidRPr="005401E6">
        <w:rPr>
          <w:rFonts w:eastAsia="Calibri"/>
          <w:sz w:val="28"/>
          <w:szCs w:val="28"/>
          <w:lang w:eastAsia="en-US"/>
        </w:rPr>
        <w:t xml:space="preserve"> удовлетворенности </w:t>
      </w:r>
      <w:r w:rsidR="0070681E" w:rsidRPr="005401E6">
        <w:rPr>
          <w:rFonts w:eastAsia="Calibri"/>
          <w:sz w:val="28"/>
          <w:szCs w:val="28"/>
          <w:lang w:eastAsia="en-US"/>
        </w:rPr>
        <w:t>–</w:t>
      </w:r>
      <w:r w:rsidR="00F52BB6">
        <w:rPr>
          <w:rFonts w:eastAsia="Calibri"/>
          <w:sz w:val="28"/>
          <w:szCs w:val="28"/>
          <w:lang w:eastAsia="en-US"/>
        </w:rPr>
        <w:t xml:space="preserve"> </w:t>
      </w:r>
      <w:r w:rsidR="002507F5">
        <w:rPr>
          <w:rFonts w:eastAsia="Calibri"/>
          <w:sz w:val="28"/>
          <w:szCs w:val="28"/>
          <w:lang w:eastAsia="en-US"/>
        </w:rPr>
        <w:t>100,0</w:t>
      </w:r>
      <w:r w:rsidR="00CA1BB1" w:rsidRPr="005401E6">
        <w:rPr>
          <w:rFonts w:eastAsia="Calibri"/>
          <w:sz w:val="28"/>
          <w:szCs w:val="28"/>
          <w:lang w:eastAsia="en-US"/>
        </w:rPr>
        <w:t>%, средние оц</w:t>
      </w:r>
      <w:r w:rsidR="00771DB3" w:rsidRPr="005401E6">
        <w:rPr>
          <w:rFonts w:eastAsia="Calibri"/>
          <w:sz w:val="28"/>
          <w:szCs w:val="28"/>
          <w:lang w:eastAsia="en-US"/>
        </w:rPr>
        <w:t xml:space="preserve">енки параметра – </w:t>
      </w:r>
      <w:r w:rsidR="002507F5">
        <w:rPr>
          <w:rFonts w:eastAsia="Calibri"/>
          <w:sz w:val="28"/>
          <w:szCs w:val="28"/>
          <w:lang w:eastAsia="en-US"/>
        </w:rPr>
        <w:t>100</w:t>
      </w:r>
      <w:r w:rsidR="00233F4E">
        <w:rPr>
          <w:rFonts w:eastAsia="Calibri"/>
          <w:sz w:val="28"/>
          <w:szCs w:val="28"/>
          <w:lang w:eastAsia="en-US"/>
        </w:rPr>
        <w:t xml:space="preserve"> </w:t>
      </w:r>
      <w:r w:rsidR="00576DE9" w:rsidRPr="005401E6">
        <w:rPr>
          <w:rFonts w:eastAsia="Calibri"/>
          <w:sz w:val="28"/>
          <w:szCs w:val="28"/>
          <w:lang w:eastAsia="en-US"/>
        </w:rPr>
        <w:t>баллов</w:t>
      </w:r>
      <w:r w:rsidR="00CA1BB1" w:rsidRPr="005401E6">
        <w:rPr>
          <w:rFonts w:eastAsia="Calibri"/>
          <w:sz w:val="28"/>
          <w:szCs w:val="28"/>
          <w:lang w:eastAsia="en-US"/>
        </w:rPr>
        <w:t>)</w:t>
      </w:r>
      <w:r w:rsidR="00901A29" w:rsidRPr="005401E6">
        <w:rPr>
          <w:rFonts w:eastAsia="Calibri"/>
          <w:sz w:val="28"/>
          <w:szCs w:val="28"/>
          <w:lang w:eastAsia="en-US"/>
        </w:rPr>
        <w:t>;</w:t>
      </w:r>
    </w:p>
    <w:p w:rsidR="00644F33" w:rsidRPr="005401E6" w:rsidRDefault="00CF2544" w:rsidP="00973B23">
      <w:pPr>
        <w:spacing w:line="360" w:lineRule="auto"/>
        <w:ind w:firstLine="709"/>
        <w:jc w:val="both"/>
        <w:rPr>
          <w:rFonts w:eastAsia="Calibri"/>
          <w:sz w:val="28"/>
          <w:szCs w:val="28"/>
          <w:lang w:eastAsia="en-US"/>
        </w:rPr>
      </w:pPr>
      <w:r w:rsidRPr="005401E6">
        <w:rPr>
          <w:rFonts w:eastAsia="Calibri"/>
          <w:sz w:val="28"/>
          <w:szCs w:val="28"/>
          <w:lang w:eastAsia="en-US"/>
        </w:rPr>
        <w:t>-</w:t>
      </w:r>
      <w:r w:rsidR="0070681E" w:rsidRPr="005401E6">
        <w:rPr>
          <w:rFonts w:eastAsia="Calibri"/>
          <w:sz w:val="28"/>
          <w:szCs w:val="28"/>
          <w:lang w:val="en-US" w:eastAsia="en-US"/>
        </w:rPr>
        <w:t> </w:t>
      </w:r>
      <w:r w:rsidRPr="005401E6">
        <w:rPr>
          <w:rFonts w:eastAsia="Calibri"/>
          <w:sz w:val="28"/>
          <w:szCs w:val="28"/>
          <w:lang w:eastAsia="en-US"/>
        </w:rPr>
        <w:t xml:space="preserve">удовлетворенность открытостью, полнотой и доступностью информации о деятельности организации, размещенной на сайте в сети </w:t>
      </w:r>
      <w:r w:rsidR="00AA42F9" w:rsidRPr="005401E6">
        <w:rPr>
          <w:rFonts w:eastAsia="Calibri"/>
          <w:sz w:val="28"/>
          <w:szCs w:val="28"/>
          <w:lang w:eastAsia="en-US"/>
        </w:rPr>
        <w:t>«</w:t>
      </w:r>
      <w:r w:rsidRPr="005401E6">
        <w:rPr>
          <w:rFonts w:eastAsia="Calibri"/>
          <w:sz w:val="28"/>
          <w:szCs w:val="28"/>
          <w:lang w:eastAsia="en-US"/>
        </w:rPr>
        <w:t>Интернет</w:t>
      </w:r>
      <w:r w:rsidR="00AA42F9" w:rsidRPr="005401E6">
        <w:rPr>
          <w:rFonts w:eastAsia="Calibri"/>
          <w:sz w:val="28"/>
          <w:szCs w:val="28"/>
          <w:lang w:eastAsia="en-US"/>
        </w:rPr>
        <w:t>»</w:t>
      </w:r>
      <w:r w:rsidRPr="005401E6">
        <w:rPr>
          <w:rFonts w:eastAsia="Calibri"/>
          <w:sz w:val="28"/>
          <w:szCs w:val="28"/>
          <w:lang w:eastAsia="en-US"/>
        </w:rPr>
        <w:t xml:space="preserve"> </w:t>
      </w:r>
      <w:r w:rsidR="0070681E" w:rsidRPr="005401E6">
        <w:rPr>
          <w:rFonts w:eastAsia="Calibri"/>
          <w:sz w:val="28"/>
          <w:szCs w:val="28"/>
          <w:lang w:eastAsia="en-US"/>
        </w:rPr>
        <w:t>(оценка удовлетворенности –</w:t>
      </w:r>
      <w:r w:rsidR="00771DB3" w:rsidRPr="005401E6">
        <w:rPr>
          <w:rFonts w:eastAsia="Calibri"/>
          <w:sz w:val="28"/>
          <w:szCs w:val="28"/>
          <w:lang w:eastAsia="en-US"/>
        </w:rPr>
        <w:t xml:space="preserve"> </w:t>
      </w:r>
      <w:r w:rsidR="00B65923">
        <w:rPr>
          <w:rFonts w:eastAsia="Calibri"/>
          <w:sz w:val="28"/>
          <w:szCs w:val="28"/>
          <w:lang w:eastAsia="en-US"/>
        </w:rPr>
        <w:t>100,0</w:t>
      </w:r>
      <w:r w:rsidR="00913397" w:rsidRPr="005401E6">
        <w:rPr>
          <w:rFonts w:eastAsia="Calibri"/>
          <w:sz w:val="28"/>
          <w:szCs w:val="28"/>
          <w:lang w:eastAsia="en-US"/>
        </w:rPr>
        <w:t xml:space="preserve">%, средние оценки параметра – </w:t>
      </w:r>
      <w:r w:rsidR="00B65923">
        <w:rPr>
          <w:rFonts w:eastAsia="Calibri"/>
          <w:sz w:val="28"/>
          <w:szCs w:val="28"/>
          <w:lang w:eastAsia="en-US"/>
        </w:rPr>
        <w:t>100</w:t>
      </w:r>
      <w:r w:rsidR="008C6899" w:rsidRPr="005401E6">
        <w:rPr>
          <w:rFonts w:eastAsia="Calibri"/>
          <w:sz w:val="28"/>
          <w:szCs w:val="28"/>
          <w:lang w:eastAsia="en-US"/>
        </w:rPr>
        <w:t xml:space="preserve"> баллов</w:t>
      </w:r>
      <w:r w:rsidR="00771DB3" w:rsidRPr="005401E6">
        <w:rPr>
          <w:rFonts w:eastAsia="Calibri"/>
          <w:sz w:val="28"/>
          <w:szCs w:val="28"/>
          <w:lang w:eastAsia="en-US"/>
        </w:rPr>
        <w:t>)</w:t>
      </w:r>
      <w:r w:rsidR="00A32631" w:rsidRPr="005401E6">
        <w:rPr>
          <w:rFonts w:eastAsia="Calibri"/>
          <w:sz w:val="28"/>
          <w:szCs w:val="28"/>
          <w:lang w:eastAsia="en-US"/>
        </w:rPr>
        <w:t>.</w:t>
      </w:r>
    </w:p>
    <w:p w:rsidR="008849F2" w:rsidRPr="005401E6" w:rsidRDefault="003225CB" w:rsidP="00BE0198">
      <w:pPr>
        <w:spacing w:line="360" w:lineRule="auto"/>
        <w:ind w:firstLine="709"/>
        <w:rPr>
          <w:sz w:val="28"/>
          <w:szCs w:val="28"/>
        </w:rPr>
      </w:pPr>
      <w:r>
        <w:rPr>
          <w:sz w:val="28"/>
          <w:szCs w:val="28"/>
        </w:rPr>
        <w:br w:type="page"/>
      </w:r>
      <w:r w:rsidR="007972B0" w:rsidRPr="005401E6">
        <w:rPr>
          <w:sz w:val="28"/>
          <w:szCs w:val="28"/>
        </w:rPr>
        <w:lastRenderedPageBreak/>
        <w:t xml:space="preserve">Таблица 3.4 – Доля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580556" w:rsidRPr="005401E6">
        <w:rPr>
          <w:sz w:val="28"/>
          <w:szCs w:val="28"/>
        </w:rPr>
        <w:t xml:space="preserve"> </w:t>
      </w:r>
      <w:r w:rsidR="00F95505" w:rsidRPr="005401E6">
        <w:rPr>
          <w:sz w:val="28"/>
          <w:szCs w:val="28"/>
        </w:rPr>
        <w:t>Ростовской области</w:t>
      </w:r>
      <w:r w:rsidR="007972B0" w:rsidRPr="005401E6">
        <w:rPr>
          <w:sz w:val="28"/>
          <w:szCs w:val="28"/>
        </w:rPr>
        <w:t>, удовлетворенных открытостью, полнотой и доступностью информации о деятельности организаций, %</w:t>
      </w:r>
    </w:p>
    <w:tbl>
      <w:tblPr>
        <w:tblStyle w:val="aa"/>
        <w:tblW w:w="9356" w:type="dxa"/>
        <w:tblInd w:w="108" w:type="dxa"/>
        <w:tblLook w:val="04A0" w:firstRow="1" w:lastRow="0" w:firstColumn="1" w:lastColumn="0" w:noHBand="0" w:noVBand="1"/>
      </w:tblPr>
      <w:tblGrid>
        <w:gridCol w:w="847"/>
        <w:gridCol w:w="5390"/>
        <w:gridCol w:w="3119"/>
      </w:tblGrid>
      <w:tr w:rsidR="00771DB3" w:rsidRPr="005401E6" w:rsidTr="00C43FC4">
        <w:tc>
          <w:tcPr>
            <w:tcW w:w="847" w:type="dxa"/>
            <w:vAlign w:val="center"/>
          </w:tcPr>
          <w:p w:rsidR="00771DB3" w:rsidRPr="005401E6" w:rsidRDefault="00771DB3" w:rsidP="0070681E">
            <w:pPr>
              <w:jc w:val="center"/>
              <w:rPr>
                <w:rFonts w:eastAsiaTheme="minorEastAsia"/>
                <w:b/>
              </w:rPr>
            </w:pPr>
            <w:r w:rsidRPr="005401E6">
              <w:rPr>
                <w:rFonts w:eastAsiaTheme="minorEastAsia"/>
                <w:b/>
              </w:rPr>
              <w:t>№</w:t>
            </w:r>
          </w:p>
        </w:tc>
        <w:tc>
          <w:tcPr>
            <w:tcW w:w="5390" w:type="dxa"/>
            <w:vAlign w:val="center"/>
          </w:tcPr>
          <w:p w:rsidR="00771DB3" w:rsidRPr="005401E6" w:rsidRDefault="00771DB3" w:rsidP="0070681E">
            <w:pPr>
              <w:jc w:val="center"/>
              <w:rPr>
                <w:rFonts w:eastAsiaTheme="minorEastAsia"/>
                <w:b/>
              </w:rPr>
            </w:pPr>
            <w:r w:rsidRPr="005401E6">
              <w:rPr>
                <w:rFonts w:eastAsiaTheme="minorEastAsia"/>
                <w:b/>
              </w:rPr>
              <w:t>Параметры / показатели</w:t>
            </w:r>
          </w:p>
        </w:tc>
        <w:tc>
          <w:tcPr>
            <w:tcW w:w="3119" w:type="dxa"/>
            <w:vAlign w:val="center"/>
          </w:tcPr>
          <w:p w:rsidR="00771DB3" w:rsidRPr="005401E6" w:rsidRDefault="00B6643E" w:rsidP="008B2D3F">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8B2D3F" w:rsidRPr="005401E6">
              <w:rPr>
                <w:b/>
                <w:szCs w:val="28"/>
              </w:rPr>
              <w:t xml:space="preserve"> </w:t>
            </w:r>
          </w:p>
        </w:tc>
      </w:tr>
      <w:tr w:rsidR="00771DB3" w:rsidRPr="005401E6" w:rsidTr="00C43FC4">
        <w:tc>
          <w:tcPr>
            <w:tcW w:w="847" w:type="dxa"/>
            <w:shd w:val="clear" w:color="auto" w:fill="D9D9D9" w:themeFill="background1" w:themeFillShade="D9"/>
          </w:tcPr>
          <w:p w:rsidR="00771DB3" w:rsidRPr="005401E6" w:rsidRDefault="00771DB3" w:rsidP="005657AC">
            <w:pPr>
              <w:jc w:val="center"/>
              <w:rPr>
                <w:rFonts w:eastAsiaTheme="minorEastAsia"/>
              </w:rPr>
            </w:pPr>
            <w:r w:rsidRPr="005401E6">
              <w:rPr>
                <w:rFonts w:eastAsiaTheme="minorEastAsia"/>
              </w:rPr>
              <w:t>1</w:t>
            </w:r>
          </w:p>
        </w:tc>
        <w:tc>
          <w:tcPr>
            <w:tcW w:w="8509" w:type="dxa"/>
            <w:gridSpan w:val="2"/>
            <w:shd w:val="clear" w:color="auto" w:fill="D9D9D9" w:themeFill="background1" w:themeFillShade="D9"/>
            <w:vAlign w:val="bottom"/>
          </w:tcPr>
          <w:p w:rsidR="00771DB3" w:rsidRPr="005401E6" w:rsidRDefault="00771DB3" w:rsidP="005657AC">
            <w:pPr>
              <w:jc w:val="both"/>
              <w:rPr>
                <w:rFonts w:eastAsiaTheme="minorEastAsia"/>
              </w:rPr>
            </w:pPr>
            <w:r w:rsidRPr="005401E6">
              <w:rPr>
                <w:rFonts w:eastAsiaTheme="minorEastAsia"/>
              </w:rPr>
              <w:t>Открытость и доступность информации об организации, осуществляющей образовательную деятельность</w:t>
            </w:r>
          </w:p>
        </w:tc>
      </w:tr>
      <w:tr w:rsidR="00471DCA" w:rsidRPr="005401E6" w:rsidTr="00C43FC4">
        <w:tc>
          <w:tcPr>
            <w:tcW w:w="847" w:type="dxa"/>
          </w:tcPr>
          <w:p w:rsidR="00471DCA" w:rsidRPr="005401E6" w:rsidRDefault="00471DCA" w:rsidP="005657AC">
            <w:pPr>
              <w:jc w:val="center"/>
              <w:rPr>
                <w:rFonts w:eastAsiaTheme="minorEastAsia"/>
              </w:rPr>
            </w:pPr>
            <w:r w:rsidRPr="005401E6">
              <w:rPr>
                <w:rFonts w:eastAsiaTheme="minorEastAsia"/>
              </w:rPr>
              <w:t>1.3</w:t>
            </w:r>
          </w:p>
        </w:tc>
        <w:tc>
          <w:tcPr>
            <w:tcW w:w="8509" w:type="dxa"/>
            <w:gridSpan w:val="2"/>
            <w:vAlign w:val="bottom"/>
          </w:tcPr>
          <w:p w:rsidR="00471DCA" w:rsidRPr="005401E6" w:rsidRDefault="00471DCA" w:rsidP="00471DCA">
            <w:pPr>
              <w:jc w:val="both"/>
              <w:rPr>
                <w:rFonts w:eastAsiaTheme="minorEastAsia"/>
              </w:rPr>
            </w:pPr>
            <w:r w:rsidRPr="005401E6">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r>
      <w:tr w:rsidR="002507F5" w:rsidRPr="005401E6" w:rsidTr="00936A09">
        <w:tc>
          <w:tcPr>
            <w:tcW w:w="847" w:type="dxa"/>
          </w:tcPr>
          <w:p w:rsidR="002507F5" w:rsidRPr="005401E6" w:rsidRDefault="002507F5" w:rsidP="002507F5">
            <w:pPr>
              <w:jc w:val="center"/>
              <w:rPr>
                <w:rFonts w:eastAsiaTheme="minorEastAsia"/>
              </w:rPr>
            </w:pPr>
            <w:r w:rsidRPr="005401E6">
              <w:rPr>
                <w:rFonts w:eastAsiaTheme="minorEastAsia"/>
              </w:rPr>
              <w:t>1.3.1</w:t>
            </w:r>
          </w:p>
        </w:tc>
        <w:tc>
          <w:tcPr>
            <w:tcW w:w="5390" w:type="dxa"/>
            <w:vAlign w:val="bottom"/>
          </w:tcPr>
          <w:p w:rsidR="002507F5" w:rsidRPr="005401E6" w:rsidRDefault="002507F5" w:rsidP="002507F5">
            <w:pPr>
              <w:jc w:val="both"/>
              <w:rPr>
                <w:rFonts w:eastAsiaTheme="minorEastAsia"/>
              </w:rPr>
            </w:pPr>
            <w:r w:rsidRPr="005401E6">
              <w:rPr>
                <w:rFonts w:eastAsiaTheme="minorEastAsia"/>
              </w:rPr>
              <w:t>на информационных стендах;</w:t>
            </w:r>
          </w:p>
        </w:tc>
        <w:tc>
          <w:tcPr>
            <w:tcW w:w="3119" w:type="dxa"/>
            <w:vAlign w:val="bottom"/>
          </w:tcPr>
          <w:p w:rsidR="002507F5" w:rsidRDefault="002507F5" w:rsidP="002507F5">
            <w:pPr>
              <w:jc w:val="center"/>
              <w:rPr>
                <w:color w:val="000000"/>
              </w:rPr>
            </w:pPr>
            <w:r>
              <w:rPr>
                <w:color w:val="000000"/>
              </w:rPr>
              <w:t>100,0</w:t>
            </w:r>
          </w:p>
        </w:tc>
      </w:tr>
      <w:tr w:rsidR="002507F5" w:rsidRPr="005401E6" w:rsidTr="00936A09">
        <w:tc>
          <w:tcPr>
            <w:tcW w:w="847"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1.3.2</w:t>
            </w:r>
          </w:p>
        </w:tc>
        <w:tc>
          <w:tcPr>
            <w:tcW w:w="5390" w:type="dxa"/>
            <w:tcBorders>
              <w:bottom w:val="single" w:sz="4" w:space="0" w:color="auto"/>
            </w:tcBorders>
            <w:vAlign w:val="bottom"/>
          </w:tcPr>
          <w:p w:rsidR="002507F5" w:rsidRPr="005401E6" w:rsidRDefault="002507F5" w:rsidP="002507F5">
            <w:pPr>
              <w:jc w:val="both"/>
              <w:rPr>
                <w:rFonts w:eastAsiaTheme="minorEastAsia"/>
              </w:rPr>
            </w:pPr>
            <w:r w:rsidRPr="005401E6">
              <w:rPr>
                <w:rFonts w:eastAsiaTheme="minorEastAsia"/>
              </w:rPr>
              <w:t>на официальном сайте организации.</w:t>
            </w:r>
          </w:p>
        </w:tc>
        <w:tc>
          <w:tcPr>
            <w:tcW w:w="3119" w:type="dxa"/>
            <w:tcBorders>
              <w:bottom w:val="single" w:sz="4" w:space="0" w:color="auto"/>
            </w:tcBorders>
            <w:vAlign w:val="bottom"/>
          </w:tcPr>
          <w:p w:rsidR="002507F5" w:rsidRDefault="002507F5" w:rsidP="002507F5">
            <w:pPr>
              <w:jc w:val="center"/>
              <w:rPr>
                <w:color w:val="000000"/>
              </w:rPr>
            </w:pPr>
            <w:r>
              <w:rPr>
                <w:color w:val="000000"/>
              </w:rPr>
              <w:t>100,0</w:t>
            </w:r>
          </w:p>
        </w:tc>
      </w:tr>
    </w:tbl>
    <w:p w:rsidR="002067ED" w:rsidRPr="005401E6" w:rsidRDefault="002067ED" w:rsidP="00973B23">
      <w:pPr>
        <w:spacing w:line="360" w:lineRule="auto"/>
        <w:ind w:firstLine="709"/>
        <w:rPr>
          <w:rFonts w:eastAsiaTheme="minorEastAsia"/>
          <w:sz w:val="28"/>
          <w:szCs w:val="28"/>
        </w:rPr>
      </w:pPr>
    </w:p>
    <w:p w:rsidR="00D029E3" w:rsidRPr="005401E6" w:rsidRDefault="00D029E3" w:rsidP="00C43FC4">
      <w:pPr>
        <w:spacing w:line="276" w:lineRule="auto"/>
        <w:jc w:val="center"/>
        <w:rPr>
          <w:rFonts w:eastAsiaTheme="minorEastAsia"/>
          <w:sz w:val="28"/>
          <w:szCs w:val="28"/>
        </w:rPr>
      </w:pPr>
      <w:r w:rsidRPr="005401E6">
        <w:rPr>
          <w:rFonts w:eastAsiaTheme="minorEastAsia"/>
          <w:sz w:val="28"/>
          <w:szCs w:val="28"/>
        </w:rPr>
        <w:t xml:space="preserve">Таблица 3.5 – Средние значения оценки параметров, характеризующих удовлетворенность получателей образовательных услуг открытостью, полнотой и доступностью информации </w:t>
      </w:r>
      <w:r w:rsidR="00771DB3" w:rsidRPr="005401E6">
        <w:rPr>
          <w:rFonts w:eastAsiaTheme="minorEastAsia"/>
          <w:sz w:val="28"/>
          <w:szCs w:val="28"/>
        </w:rPr>
        <w:t xml:space="preserve">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580556"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баллы</w:t>
      </w:r>
    </w:p>
    <w:tbl>
      <w:tblPr>
        <w:tblStyle w:val="aa"/>
        <w:tblW w:w="9356" w:type="dxa"/>
        <w:tblInd w:w="108" w:type="dxa"/>
        <w:tblLook w:val="04A0" w:firstRow="1" w:lastRow="0" w:firstColumn="1" w:lastColumn="0" w:noHBand="0" w:noVBand="1"/>
      </w:tblPr>
      <w:tblGrid>
        <w:gridCol w:w="860"/>
        <w:gridCol w:w="5377"/>
        <w:gridCol w:w="3119"/>
      </w:tblGrid>
      <w:tr w:rsidR="00AC6E2C" w:rsidRPr="005401E6" w:rsidTr="00576DE9">
        <w:trPr>
          <w:trHeight w:val="20"/>
        </w:trPr>
        <w:tc>
          <w:tcPr>
            <w:tcW w:w="860" w:type="dxa"/>
            <w:vAlign w:val="center"/>
          </w:tcPr>
          <w:p w:rsidR="00AC6E2C" w:rsidRPr="005401E6" w:rsidRDefault="00AC6E2C" w:rsidP="0070681E">
            <w:pPr>
              <w:jc w:val="center"/>
              <w:rPr>
                <w:rFonts w:eastAsiaTheme="minorEastAsia"/>
                <w:b/>
              </w:rPr>
            </w:pPr>
            <w:r w:rsidRPr="005401E6">
              <w:rPr>
                <w:rFonts w:eastAsiaTheme="minorEastAsia"/>
                <w:b/>
              </w:rPr>
              <w:t>№</w:t>
            </w:r>
          </w:p>
        </w:tc>
        <w:tc>
          <w:tcPr>
            <w:tcW w:w="5377" w:type="dxa"/>
            <w:vAlign w:val="center"/>
          </w:tcPr>
          <w:p w:rsidR="00AC6E2C" w:rsidRPr="005401E6" w:rsidRDefault="00AC6E2C" w:rsidP="0070681E">
            <w:pPr>
              <w:jc w:val="center"/>
              <w:rPr>
                <w:rFonts w:eastAsiaTheme="minorEastAsia"/>
                <w:b/>
              </w:rPr>
            </w:pPr>
            <w:r w:rsidRPr="005401E6">
              <w:rPr>
                <w:rFonts w:eastAsiaTheme="minorEastAsia"/>
                <w:b/>
              </w:rPr>
              <w:t>Параметры / показатели</w:t>
            </w:r>
          </w:p>
        </w:tc>
        <w:tc>
          <w:tcPr>
            <w:tcW w:w="3119" w:type="dxa"/>
            <w:vAlign w:val="center"/>
          </w:tcPr>
          <w:p w:rsidR="00AC6E2C" w:rsidRPr="005401E6" w:rsidRDefault="00B6643E" w:rsidP="008B2D3F">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p>
        </w:tc>
      </w:tr>
      <w:tr w:rsidR="00AC6E2C" w:rsidRPr="005401E6" w:rsidTr="00576DE9">
        <w:trPr>
          <w:trHeight w:val="20"/>
        </w:trPr>
        <w:tc>
          <w:tcPr>
            <w:tcW w:w="860" w:type="dxa"/>
            <w:shd w:val="clear" w:color="auto" w:fill="D9D9D9" w:themeFill="background1" w:themeFillShade="D9"/>
          </w:tcPr>
          <w:p w:rsidR="00AC6E2C" w:rsidRPr="005401E6" w:rsidRDefault="00AC6E2C" w:rsidP="005657AC">
            <w:pPr>
              <w:jc w:val="center"/>
              <w:rPr>
                <w:rFonts w:eastAsiaTheme="minorEastAsia"/>
              </w:rPr>
            </w:pPr>
            <w:r w:rsidRPr="005401E6">
              <w:rPr>
                <w:rFonts w:eastAsiaTheme="minorEastAsia"/>
              </w:rPr>
              <w:t>1</w:t>
            </w:r>
          </w:p>
        </w:tc>
        <w:tc>
          <w:tcPr>
            <w:tcW w:w="8496" w:type="dxa"/>
            <w:gridSpan w:val="2"/>
            <w:shd w:val="clear" w:color="auto" w:fill="D9D9D9" w:themeFill="background1" w:themeFillShade="D9"/>
            <w:vAlign w:val="bottom"/>
          </w:tcPr>
          <w:p w:rsidR="00AC6E2C" w:rsidRPr="005401E6" w:rsidRDefault="00AC6E2C" w:rsidP="005657AC">
            <w:pPr>
              <w:jc w:val="both"/>
              <w:rPr>
                <w:rFonts w:eastAsiaTheme="minorEastAsia"/>
              </w:rPr>
            </w:pPr>
            <w:r w:rsidRPr="005401E6">
              <w:rPr>
                <w:rFonts w:eastAsiaTheme="minorEastAsia"/>
              </w:rPr>
              <w:t>Открытость и доступность информации об организации, осуществляющей образовательную деятельность</w:t>
            </w:r>
          </w:p>
        </w:tc>
      </w:tr>
      <w:tr w:rsidR="00471DCA" w:rsidRPr="005401E6" w:rsidTr="00576DE9">
        <w:trPr>
          <w:trHeight w:val="20"/>
        </w:trPr>
        <w:tc>
          <w:tcPr>
            <w:tcW w:w="860" w:type="dxa"/>
          </w:tcPr>
          <w:p w:rsidR="00471DCA" w:rsidRPr="005401E6" w:rsidRDefault="00471DCA" w:rsidP="005657AC">
            <w:pPr>
              <w:jc w:val="center"/>
              <w:rPr>
                <w:rFonts w:eastAsiaTheme="minorEastAsia"/>
              </w:rPr>
            </w:pPr>
            <w:r w:rsidRPr="005401E6">
              <w:rPr>
                <w:rFonts w:eastAsiaTheme="minorEastAsia"/>
              </w:rPr>
              <w:t>1.3</w:t>
            </w:r>
          </w:p>
        </w:tc>
        <w:tc>
          <w:tcPr>
            <w:tcW w:w="8496" w:type="dxa"/>
            <w:gridSpan w:val="2"/>
            <w:vAlign w:val="bottom"/>
          </w:tcPr>
          <w:p w:rsidR="00471DCA" w:rsidRPr="005401E6" w:rsidRDefault="00471DCA" w:rsidP="00471DCA">
            <w:pPr>
              <w:jc w:val="both"/>
              <w:rPr>
                <w:rFonts w:eastAsiaTheme="minorEastAsia"/>
              </w:rPr>
            </w:pPr>
            <w:r w:rsidRPr="005401E6">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r>
      <w:tr w:rsidR="002507F5" w:rsidRPr="005401E6" w:rsidTr="00576DE9">
        <w:trPr>
          <w:trHeight w:val="20"/>
        </w:trPr>
        <w:tc>
          <w:tcPr>
            <w:tcW w:w="860" w:type="dxa"/>
          </w:tcPr>
          <w:p w:rsidR="002507F5" w:rsidRPr="005401E6" w:rsidRDefault="002507F5" w:rsidP="002507F5">
            <w:pPr>
              <w:jc w:val="center"/>
              <w:rPr>
                <w:rFonts w:eastAsiaTheme="minorEastAsia"/>
              </w:rPr>
            </w:pPr>
            <w:r w:rsidRPr="005401E6">
              <w:rPr>
                <w:rFonts w:eastAsiaTheme="minorEastAsia"/>
              </w:rPr>
              <w:t>1.3.1</w:t>
            </w:r>
          </w:p>
        </w:tc>
        <w:tc>
          <w:tcPr>
            <w:tcW w:w="5377" w:type="dxa"/>
            <w:vAlign w:val="bottom"/>
          </w:tcPr>
          <w:p w:rsidR="002507F5" w:rsidRPr="005401E6" w:rsidRDefault="002507F5" w:rsidP="002507F5">
            <w:pPr>
              <w:jc w:val="both"/>
              <w:rPr>
                <w:rFonts w:eastAsiaTheme="minorEastAsia"/>
              </w:rPr>
            </w:pPr>
            <w:r w:rsidRPr="005401E6">
              <w:rPr>
                <w:rFonts w:eastAsiaTheme="minorEastAsia"/>
              </w:rPr>
              <w:t>на информационных стендах;</w:t>
            </w:r>
          </w:p>
        </w:tc>
        <w:tc>
          <w:tcPr>
            <w:tcW w:w="3119" w:type="dxa"/>
            <w:vAlign w:val="bottom"/>
          </w:tcPr>
          <w:p w:rsidR="002507F5" w:rsidRDefault="002507F5" w:rsidP="002507F5">
            <w:pPr>
              <w:jc w:val="center"/>
              <w:rPr>
                <w:color w:val="000000"/>
              </w:rPr>
            </w:pPr>
            <w:r>
              <w:rPr>
                <w:color w:val="000000"/>
              </w:rPr>
              <w:t>100</w:t>
            </w:r>
          </w:p>
        </w:tc>
      </w:tr>
      <w:tr w:rsidR="002507F5" w:rsidRPr="005401E6" w:rsidTr="00576DE9">
        <w:trPr>
          <w:trHeight w:val="20"/>
        </w:trPr>
        <w:tc>
          <w:tcPr>
            <w:tcW w:w="860"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1.3.2</w:t>
            </w:r>
          </w:p>
        </w:tc>
        <w:tc>
          <w:tcPr>
            <w:tcW w:w="5377" w:type="dxa"/>
            <w:tcBorders>
              <w:bottom w:val="single" w:sz="4" w:space="0" w:color="auto"/>
            </w:tcBorders>
            <w:vAlign w:val="bottom"/>
          </w:tcPr>
          <w:p w:rsidR="002507F5" w:rsidRPr="005401E6" w:rsidRDefault="002507F5" w:rsidP="002507F5">
            <w:pPr>
              <w:jc w:val="both"/>
              <w:rPr>
                <w:rFonts w:eastAsiaTheme="minorEastAsia"/>
              </w:rPr>
            </w:pPr>
            <w:r w:rsidRPr="005401E6">
              <w:rPr>
                <w:rFonts w:eastAsiaTheme="minorEastAsia"/>
              </w:rPr>
              <w:t>на официальном сайте организации.</w:t>
            </w:r>
          </w:p>
        </w:tc>
        <w:tc>
          <w:tcPr>
            <w:tcW w:w="3119" w:type="dxa"/>
            <w:tcBorders>
              <w:bottom w:val="single" w:sz="4" w:space="0" w:color="auto"/>
            </w:tcBorders>
            <w:vAlign w:val="bottom"/>
          </w:tcPr>
          <w:p w:rsidR="002507F5" w:rsidRDefault="002507F5" w:rsidP="002507F5">
            <w:pPr>
              <w:jc w:val="center"/>
              <w:rPr>
                <w:color w:val="000000"/>
              </w:rPr>
            </w:pPr>
            <w:r>
              <w:rPr>
                <w:color w:val="000000"/>
              </w:rPr>
              <w:t>100</w:t>
            </w:r>
          </w:p>
        </w:tc>
      </w:tr>
      <w:tr w:rsidR="002507F5" w:rsidRPr="005401E6" w:rsidTr="00576DE9">
        <w:trPr>
          <w:trHeight w:val="20"/>
        </w:trPr>
        <w:tc>
          <w:tcPr>
            <w:tcW w:w="860" w:type="dxa"/>
            <w:tcBorders>
              <w:bottom w:val="single" w:sz="4" w:space="0" w:color="auto"/>
            </w:tcBorders>
            <w:shd w:val="clear" w:color="auto" w:fill="D9D9D9" w:themeFill="background1" w:themeFillShade="D9"/>
          </w:tcPr>
          <w:p w:rsidR="002507F5" w:rsidRPr="005401E6" w:rsidRDefault="002507F5" w:rsidP="002507F5">
            <w:pPr>
              <w:jc w:val="center"/>
              <w:rPr>
                <w:rFonts w:eastAsiaTheme="minorEastAsia"/>
              </w:rPr>
            </w:pPr>
          </w:p>
        </w:tc>
        <w:tc>
          <w:tcPr>
            <w:tcW w:w="5377" w:type="dxa"/>
            <w:tcBorders>
              <w:bottom w:val="single" w:sz="4" w:space="0" w:color="auto"/>
            </w:tcBorders>
            <w:shd w:val="clear" w:color="auto" w:fill="D9D9D9" w:themeFill="background1" w:themeFillShade="D9"/>
            <w:vAlign w:val="bottom"/>
          </w:tcPr>
          <w:p w:rsidR="002507F5" w:rsidRPr="005401E6" w:rsidRDefault="002507F5" w:rsidP="002507F5">
            <w:pPr>
              <w:jc w:val="both"/>
              <w:rPr>
                <w:rFonts w:eastAsiaTheme="minorEastAsia"/>
                <w:b/>
              </w:rPr>
            </w:pPr>
            <w:r w:rsidRPr="005401E6">
              <w:rPr>
                <w:rFonts w:eastAsiaTheme="minorEastAsia"/>
                <w:b/>
              </w:rPr>
              <w:t xml:space="preserve">В среднем по </w:t>
            </w:r>
            <w:proofErr w:type="spellStart"/>
            <w:r w:rsidRPr="005401E6">
              <w:rPr>
                <w:rFonts w:eastAsiaTheme="minorEastAsia"/>
                <w:b/>
              </w:rPr>
              <w:t>пп</w:t>
            </w:r>
            <w:proofErr w:type="spellEnd"/>
            <w:r w:rsidRPr="005401E6">
              <w:rPr>
                <w:rFonts w:eastAsiaTheme="minorEastAsia"/>
                <w:b/>
              </w:rPr>
              <w:t>. 1.3.1-1.3.2 (максимум – 100 баллов)</w:t>
            </w:r>
          </w:p>
        </w:tc>
        <w:tc>
          <w:tcPr>
            <w:tcW w:w="3119" w:type="dxa"/>
            <w:tcBorders>
              <w:bottom w:val="single" w:sz="4" w:space="0" w:color="auto"/>
            </w:tcBorders>
            <w:shd w:val="clear" w:color="auto" w:fill="D9D9D9" w:themeFill="background1" w:themeFillShade="D9"/>
            <w:vAlign w:val="bottom"/>
          </w:tcPr>
          <w:p w:rsidR="002507F5" w:rsidRDefault="002507F5" w:rsidP="002507F5">
            <w:pPr>
              <w:jc w:val="center"/>
              <w:rPr>
                <w:b/>
                <w:bCs/>
                <w:color w:val="000000"/>
              </w:rPr>
            </w:pPr>
            <w:r>
              <w:rPr>
                <w:b/>
                <w:bCs/>
                <w:color w:val="000000"/>
              </w:rPr>
              <w:t>100</w:t>
            </w:r>
          </w:p>
        </w:tc>
      </w:tr>
    </w:tbl>
    <w:p w:rsidR="00D029E3" w:rsidRPr="005401E6" w:rsidRDefault="00D029E3" w:rsidP="00973B23">
      <w:pPr>
        <w:spacing w:line="360" w:lineRule="auto"/>
        <w:ind w:firstLine="709"/>
        <w:jc w:val="both"/>
        <w:rPr>
          <w:rFonts w:eastAsia="Calibri"/>
          <w:sz w:val="28"/>
          <w:szCs w:val="28"/>
          <w:lang w:eastAsia="en-US"/>
        </w:rPr>
      </w:pPr>
    </w:p>
    <w:p w:rsidR="00644F33" w:rsidRPr="005401E6" w:rsidRDefault="00F83368" w:rsidP="0020626E">
      <w:pPr>
        <w:spacing w:line="360" w:lineRule="auto"/>
        <w:ind w:firstLine="709"/>
        <w:jc w:val="both"/>
        <w:rPr>
          <w:rFonts w:eastAsia="Calibri"/>
          <w:sz w:val="28"/>
          <w:szCs w:val="28"/>
          <w:lang w:eastAsia="en-US"/>
        </w:rPr>
      </w:pPr>
      <w:r w:rsidRPr="005401E6">
        <w:rPr>
          <w:rFonts w:eastAsia="Calibri"/>
          <w:sz w:val="28"/>
          <w:szCs w:val="28"/>
          <w:lang w:eastAsia="en-US"/>
        </w:rPr>
        <w:t xml:space="preserve">Интегральные показатели, характеризующие открытость и доступность информации </w:t>
      </w:r>
      <w:r w:rsidR="005939CE" w:rsidRPr="005401E6">
        <w:rPr>
          <w:rFonts w:eastAsia="Calibri"/>
          <w:sz w:val="28"/>
          <w:szCs w:val="28"/>
          <w:lang w:eastAsia="en-US"/>
        </w:rPr>
        <w:t xml:space="preserve">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Calibri"/>
          <w:sz w:val="28"/>
          <w:szCs w:val="28"/>
          <w:lang w:eastAsia="en-US"/>
        </w:rPr>
        <w:t>, представлены в таблице 3.6 и на рисунке 3.1.</w:t>
      </w:r>
    </w:p>
    <w:p w:rsidR="00644F33" w:rsidRPr="005401E6" w:rsidRDefault="00644F33">
      <w:pPr>
        <w:spacing w:line="360" w:lineRule="auto"/>
        <w:ind w:firstLine="709"/>
        <w:rPr>
          <w:rFonts w:eastAsia="Calibri"/>
          <w:sz w:val="28"/>
          <w:szCs w:val="28"/>
          <w:lang w:eastAsia="en-US"/>
        </w:rPr>
      </w:pPr>
      <w:r w:rsidRPr="005401E6">
        <w:rPr>
          <w:rFonts w:eastAsia="Calibri"/>
          <w:sz w:val="28"/>
          <w:szCs w:val="28"/>
          <w:lang w:eastAsia="en-US"/>
        </w:rPr>
        <w:br w:type="page"/>
      </w:r>
    </w:p>
    <w:p w:rsidR="007803BF" w:rsidRDefault="007803BF" w:rsidP="000D2544">
      <w:pPr>
        <w:spacing w:line="276" w:lineRule="auto"/>
        <w:jc w:val="center"/>
        <w:rPr>
          <w:rFonts w:eastAsiaTheme="minorEastAsia"/>
          <w:sz w:val="28"/>
          <w:szCs w:val="28"/>
        </w:rPr>
      </w:pPr>
      <w:r w:rsidRPr="005401E6">
        <w:rPr>
          <w:rFonts w:eastAsiaTheme="minorEastAsia"/>
          <w:sz w:val="28"/>
          <w:szCs w:val="28"/>
        </w:rPr>
        <w:lastRenderedPageBreak/>
        <w:t xml:space="preserve">Таблица 3.6 – Интегральные показатели, характеризующие открытость и доступность информации </w:t>
      </w:r>
      <w:r w:rsidR="00AC6F9D" w:rsidRPr="005401E6">
        <w:rPr>
          <w:rFonts w:eastAsiaTheme="minorEastAsia"/>
          <w:sz w:val="28"/>
          <w:szCs w:val="28"/>
        </w:rPr>
        <w:t xml:space="preserve">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баллы</w:t>
      </w:r>
    </w:p>
    <w:p w:rsidR="004C58D9" w:rsidRPr="005401E6" w:rsidRDefault="004C58D9" w:rsidP="000D2544">
      <w:pPr>
        <w:spacing w:line="276" w:lineRule="auto"/>
        <w:jc w:val="center"/>
        <w:rPr>
          <w:rFonts w:eastAsiaTheme="minorEastAsia"/>
          <w:sz w:val="28"/>
          <w:szCs w:val="28"/>
        </w:rPr>
      </w:pPr>
    </w:p>
    <w:tbl>
      <w:tblPr>
        <w:tblStyle w:val="aa"/>
        <w:tblW w:w="9356" w:type="dxa"/>
        <w:tblInd w:w="108" w:type="dxa"/>
        <w:tblLayout w:type="fixed"/>
        <w:tblLook w:val="04A0" w:firstRow="1" w:lastRow="0" w:firstColumn="1" w:lastColumn="0" w:noHBand="0" w:noVBand="1"/>
      </w:tblPr>
      <w:tblGrid>
        <w:gridCol w:w="575"/>
        <w:gridCol w:w="3820"/>
        <w:gridCol w:w="1559"/>
        <w:gridCol w:w="1780"/>
        <w:gridCol w:w="1622"/>
      </w:tblGrid>
      <w:tr w:rsidR="00AC6F9D" w:rsidRPr="005401E6" w:rsidTr="005657AC">
        <w:tc>
          <w:tcPr>
            <w:tcW w:w="575" w:type="dxa"/>
            <w:tcBorders>
              <w:bottom w:val="single" w:sz="4" w:space="0" w:color="auto"/>
            </w:tcBorders>
            <w:vAlign w:val="center"/>
          </w:tcPr>
          <w:p w:rsidR="00AC6F9D" w:rsidRPr="005401E6" w:rsidRDefault="00AC6F9D" w:rsidP="005657AC">
            <w:pPr>
              <w:jc w:val="center"/>
              <w:rPr>
                <w:rFonts w:eastAsiaTheme="minorEastAsia"/>
                <w:b/>
              </w:rPr>
            </w:pPr>
            <w:r w:rsidRPr="005401E6">
              <w:rPr>
                <w:rFonts w:eastAsiaTheme="minorEastAsia"/>
                <w:b/>
              </w:rPr>
              <w:t>№</w:t>
            </w:r>
          </w:p>
        </w:tc>
        <w:tc>
          <w:tcPr>
            <w:tcW w:w="3820" w:type="dxa"/>
            <w:tcBorders>
              <w:bottom w:val="single" w:sz="4" w:space="0" w:color="auto"/>
            </w:tcBorders>
            <w:vAlign w:val="center"/>
          </w:tcPr>
          <w:p w:rsidR="00AC6F9D" w:rsidRPr="005401E6" w:rsidRDefault="00AC6F9D" w:rsidP="005657AC">
            <w:pPr>
              <w:jc w:val="center"/>
              <w:rPr>
                <w:rFonts w:eastAsiaTheme="minorEastAsia"/>
                <w:b/>
              </w:rPr>
            </w:pPr>
            <w:r w:rsidRPr="005401E6">
              <w:rPr>
                <w:rFonts w:eastAsiaTheme="minorEastAsia"/>
                <w:b/>
              </w:rPr>
              <w:t>Параметры / показатели</w:t>
            </w:r>
          </w:p>
        </w:tc>
        <w:tc>
          <w:tcPr>
            <w:tcW w:w="1559" w:type="dxa"/>
            <w:tcBorders>
              <w:bottom w:val="single" w:sz="4" w:space="0" w:color="auto"/>
            </w:tcBorders>
            <w:vAlign w:val="center"/>
          </w:tcPr>
          <w:p w:rsidR="00AC6F9D" w:rsidRPr="005401E6" w:rsidRDefault="00AC6F9D" w:rsidP="005657AC">
            <w:pPr>
              <w:jc w:val="center"/>
              <w:rPr>
                <w:rFonts w:eastAsiaTheme="minorEastAsia"/>
                <w:b/>
              </w:rPr>
            </w:pPr>
            <w:r w:rsidRPr="005401E6">
              <w:rPr>
                <w:rFonts w:eastAsiaTheme="minorEastAsia"/>
                <w:b/>
              </w:rPr>
              <w:t>Баллы</w:t>
            </w:r>
          </w:p>
        </w:tc>
        <w:tc>
          <w:tcPr>
            <w:tcW w:w="1780" w:type="dxa"/>
            <w:tcBorders>
              <w:bottom w:val="single" w:sz="4" w:space="0" w:color="auto"/>
            </w:tcBorders>
            <w:vAlign w:val="center"/>
          </w:tcPr>
          <w:p w:rsidR="00AC6F9D" w:rsidRPr="005401E6" w:rsidRDefault="00AC6F9D" w:rsidP="005657AC">
            <w:pPr>
              <w:jc w:val="center"/>
              <w:rPr>
                <w:rFonts w:eastAsiaTheme="minorEastAsia"/>
                <w:b/>
              </w:rPr>
            </w:pPr>
            <w:r w:rsidRPr="005401E6">
              <w:rPr>
                <w:rFonts w:eastAsiaTheme="minorEastAsia"/>
                <w:b/>
              </w:rPr>
              <w:t>Коэффициент значимости показателя</w:t>
            </w:r>
          </w:p>
        </w:tc>
        <w:tc>
          <w:tcPr>
            <w:tcW w:w="1622" w:type="dxa"/>
            <w:tcBorders>
              <w:bottom w:val="single" w:sz="4" w:space="0" w:color="auto"/>
            </w:tcBorders>
            <w:vAlign w:val="center"/>
          </w:tcPr>
          <w:p w:rsidR="00AC6F9D" w:rsidRPr="005401E6" w:rsidRDefault="00AC6F9D" w:rsidP="005657AC">
            <w:pPr>
              <w:jc w:val="center"/>
              <w:rPr>
                <w:rFonts w:eastAsiaTheme="minorEastAsia"/>
                <w:b/>
              </w:rPr>
            </w:pPr>
            <w:r w:rsidRPr="005401E6">
              <w:rPr>
                <w:rFonts w:eastAsiaTheme="minorEastAsia"/>
                <w:b/>
              </w:rPr>
              <w:t>Значение показателя, баллы</w:t>
            </w:r>
          </w:p>
        </w:tc>
      </w:tr>
      <w:tr w:rsidR="00AC6F9D" w:rsidRPr="005401E6" w:rsidTr="005657AC">
        <w:tc>
          <w:tcPr>
            <w:tcW w:w="575" w:type="dxa"/>
            <w:shd w:val="clear" w:color="auto" w:fill="D9D9D9" w:themeFill="background1" w:themeFillShade="D9"/>
          </w:tcPr>
          <w:p w:rsidR="00AC6F9D" w:rsidRPr="005401E6" w:rsidRDefault="00AC6F9D" w:rsidP="005657AC">
            <w:pPr>
              <w:jc w:val="center"/>
              <w:rPr>
                <w:rFonts w:eastAsiaTheme="minorEastAsia"/>
              </w:rPr>
            </w:pPr>
            <w:r w:rsidRPr="005401E6">
              <w:rPr>
                <w:rFonts w:eastAsiaTheme="minorEastAsia"/>
              </w:rPr>
              <w:t>1</w:t>
            </w:r>
          </w:p>
        </w:tc>
        <w:tc>
          <w:tcPr>
            <w:tcW w:w="8781" w:type="dxa"/>
            <w:gridSpan w:val="4"/>
            <w:shd w:val="clear" w:color="auto" w:fill="D9D9D9" w:themeFill="background1" w:themeFillShade="D9"/>
          </w:tcPr>
          <w:p w:rsidR="00AC6F9D" w:rsidRPr="005401E6" w:rsidRDefault="00AC6F9D" w:rsidP="005657AC">
            <w:pPr>
              <w:jc w:val="both"/>
              <w:rPr>
                <w:rFonts w:eastAsiaTheme="minorEastAsia"/>
              </w:rPr>
            </w:pPr>
            <w:r w:rsidRPr="005401E6">
              <w:rPr>
                <w:rFonts w:eastAsiaTheme="minorEastAsia"/>
              </w:rPr>
              <w:t>Открытость и доступность информации об организации, осуществляющей образовательную деятельность</w:t>
            </w:r>
          </w:p>
        </w:tc>
      </w:tr>
      <w:tr w:rsidR="002507F5" w:rsidRPr="005401E6" w:rsidTr="008C6899">
        <w:tc>
          <w:tcPr>
            <w:tcW w:w="575" w:type="dxa"/>
          </w:tcPr>
          <w:p w:rsidR="002507F5" w:rsidRPr="005401E6" w:rsidRDefault="002507F5" w:rsidP="002507F5">
            <w:pPr>
              <w:jc w:val="center"/>
              <w:rPr>
                <w:rFonts w:eastAsiaTheme="minorEastAsia"/>
              </w:rPr>
            </w:pPr>
            <w:r w:rsidRPr="005401E6">
              <w:rPr>
                <w:rFonts w:eastAsiaTheme="minorEastAsia"/>
              </w:rPr>
              <w:t>1.1</w:t>
            </w:r>
          </w:p>
        </w:tc>
        <w:tc>
          <w:tcPr>
            <w:tcW w:w="3820" w:type="dxa"/>
          </w:tcPr>
          <w:p w:rsidR="002507F5" w:rsidRPr="005401E6" w:rsidRDefault="002507F5" w:rsidP="002507F5">
            <w:pPr>
              <w:jc w:val="both"/>
            </w:pPr>
            <w:r w:rsidRPr="005401E6">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1559" w:type="dxa"/>
            <w:vAlign w:val="bottom"/>
          </w:tcPr>
          <w:p w:rsidR="002507F5" w:rsidRDefault="002507F5" w:rsidP="002507F5">
            <w:pPr>
              <w:jc w:val="center"/>
              <w:rPr>
                <w:color w:val="000000"/>
              </w:rPr>
            </w:pPr>
            <w:r>
              <w:rPr>
                <w:color w:val="000000"/>
              </w:rPr>
              <w:t>90</w:t>
            </w:r>
          </w:p>
        </w:tc>
        <w:tc>
          <w:tcPr>
            <w:tcW w:w="1780" w:type="dxa"/>
            <w:vAlign w:val="bottom"/>
          </w:tcPr>
          <w:p w:rsidR="002507F5" w:rsidRPr="005401E6" w:rsidRDefault="002507F5" w:rsidP="002507F5">
            <w:pPr>
              <w:jc w:val="center"/>
              <w:rPr>
                <w:rFonts w:eastAsiaTheme="minorEastAsia"/>
              </w:rPr>
            </w:pPr>
            <w:r w:rsidRPr="005401E6">
              <w:rPr>
                <w:rFonts w:eastAsiaTheme="minorEastAsia"/>
              </w:rPr>
              <w:t>0,3</w:t>
            </w:r>
          </w:p>
        </w:tc>
        <w:tc>
          <w:tcPr>
            <w:tcW w:w="1622" w:type="dxa"/>
            <w:vAlign w:val="bottom"/>
          </w:tcPr>
          <w:p w:rsidR="002507F5" w:rsidRDefault="002507F5" w:rsidP="002507F5">
            <w:pPr>
              <w:jc w:val="center"/>
              <w:rPr>
                <w:color w:val="000000"/>
              </w:rPr>
            </w:pPr>
            <w:r>
              <w:rPr>
                <w:color w:val="000000"/>
              </w:rPr>
              <w:t>27,0</w:t>
            </w:r>
          </w:p>
        </w:tc>
      </w:tr>
      <w:tr w:rsidR="002507F5" w:rsidRPr="005401E6" w:rsidTr="008C6899">
        <w:tc>
          <w:tcPr>
            <w:tcW w:w="575" w:type="dxa"/>
          </w:tcPr>
          <w:p w:rsidR="002507F5" w:rsidRPr="005401E6" w:rsidRDefault="002507F5" w:rsidP="002507F5">
            <w:pPr>
              <w:jc w:val="center"/>
              <w:rPr>
                <w:rFonts w:eastAsiaTheme="minorEastAsia"/>
              </w:rPr>
            </w:pPr>
            <w:r w:rsidRPr="005401E6">
              <w:rPr>
                <w:rFonts w:eastAsiaTheme="minorEastAsia"/>
              </w:rPr>
              <w:t>1.2</w:t>
            </w:r>
          </w:p>
        </w:tc>
        <w:tc>
          <w:tcPr>
            <w:tcW w:w="3820" w:type="dxa"/>
          </w:tcPr>
          <w:p w:rsidR="002507F5" w:rsidRPr="005401E6" w:rsidRDefault="002507F5" w:rsidP="002507F5">
            <w:pPr>
              <w:jc w:val="both"/>
            </w:pPr>
            <w:r w:rsidRPr="005401E6">
              <w:t>Наличие на официальном сайте организации информации о дистанционных способах обратной связи и взаимодействия с получателями услуг</w:t>
            </w:r>
          </w:p>
        </w:tc>
        <w:tc>
          <w:tcPr>
            <w:tcW w:w="1559" w:type="dxa"/>
            <w:vAlign w:val="bottom"/>
          </w:tcPr>
          <w:p w:rsidR="002507F5" w:rsidRDefault="002507F5" w:rsidP="002507F5">
            <w:pPr>
              <w:jc w:val="center"/>
              <w:rPr>
                <w:color w:val="000000"/>
              </w:rPr>
            </w:pPr>
            <w:r>
              <w:rPr>
                <w:color w:val="000000"/>
              </w:rPr>
              <w:t>90</w:t>
            </w:r>
          </w:p>
        </w:tc>
        <w:tc>
          <w:tcPr>
            <w:tcW w:w="1780" w:type="dxa"/>
            <w:vAlign w:val="bottom"/>
          </w:tcPr>
          <w:p w:rsidR="002507F5" w:rsidRPr="005401E6" w:rsidRDefault="002507F5" w:rsidP="002507F5">
            <w:pPr>
              <w:jc w:val="center"/>
              <w:rPr>
                <w:rFonts w:eastAsiaTheme="minorEastAsia"/>
              </w:rPr>
            </w:pPr>
            <w:r w:rsidRPr="005401E6">
              <w:rPr>
                <w:rFonts w:eastAsiaTheme="minorEastAsia"/>
              </w:rPr>
              <w:t>0,3</w:t>
            </w:r>
          </w:p>
        </w:tc>
        <w:tc>
          <w:tcPr>
            <w:tcW w:w="1622" w:type="dxa"/>
            <w:vAlign w:val="bottom"/>
          </w:tcPr>
          <w:p w:rsidR="002507F5" w:rsidRDefault="002507F5" w:rsidP="002507F5">
            <w:pPr>
              <w:jc w:val="center"/>
              <w:rPr>
                <w:color w:val="000000"/>
              </w:rPr>
            </w:pPr>
            <w:r>
              <w:rPr>
                <w:color w:val="000000"/>
              </w:rPr>
              <w:t>27,0</w:t>
            </w:r>
          </w:p>
        </w:tc>
      </w:tr>
      <w:tr w:rsidR="002507F5" w:rsidRPr="005401E6" w:rsidTr="008C6899">
        <w:tc>
          <w:tcPr>
            <w:tcW w:w="575"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1.3</w:t>
            </w:r>
          </w:p>
        </w:tc>
        <w:tc>
          <w:tcPr>
            <w:tcW w:w="3820" w:type="dxa"/>
            <w:tcBorders>
              <w:bottom w:val="single" w:sz="4" w:space="0" w:color="auto"/>
            </w:tcBorders>
          </w:tcPr>
          <w:p w:rsidR="002507F5" w:rsidRPr="005401E6" w:rsidRDefault="002507F5" w:rsidP="002507F5">
            <w:pPr>
              <w:jc w:val="both"/>
            </w:pPr>
            <w:r w:rsidRPr="005401E6">
              <w:t>Доля получателей образовательных услуг, удовлетворенных открытостью, полнотой и доступностью информации о деятельности организации</w:t>
            </w:r>
          </w:p>
        </w:tc>
        <w:tc>
          <w:tcPr>
            <w:tcW w:w="1559" w:type="dxa"/>
            <w:tcBorders>
              <w:bottom w:val="single" w:sz="4" w:space="0" w:color="auto"/>
            </w:tcBorders>
            <w:vAlign w:val="bottom"/>
          </w:tcPr>
          <w:p w:rsidR="002507F5" w:rsidRDefault="002507F5" w:rsidP="002507F5">
            <w:pPr>
              <w:jc w:val="center"/>
              <w:rPr>
                <w:color w:val="000000"/>
              </w:rPr>
            </w:pPr>
            <w:r>
              <w:rPr>
                <w:color w:val="000000"/>
              </w:rPr>
              <w:t>100</w:t>
            </w:r>
          </w:p>
        </w:tc>
        <w:tc>
          <w:tcPr>
            <w:tcW w:w="1780" w:type="dxa"/>
            <w:tcBorders>
              <w:bottom w:val="single" w:sz="4" w:space="0" w:color="auto"/>
            </w:tcBorders>
            <w:vAlign w:val="bottom"/>
          </w:tcPr>
          <w:p w:rsidR="002507F5" w:rsidRPr="005401E6" w:rsidRDefault="002507F5" w:rsidP="002507F5">
            <w:pPr>
              <w:jc w:val="center"/>
              <w:rPr>
                <w:rFonts w:eastAsiaTheme="minorEastAsia"/>
              </w:rPr>
            </w:pPr>
            <w:r w:rsidRPr="005401E6">
              <w:rPr>
                <w:rFonts w:eastAsiaTheme="minorEastAsia"/>
              </w:rPr>
              <w:t>0,4</w:t>
            </w:r>
          </w:p>
        </w:tc>
        <w:tc>
          <w:tcPr>
            <w:tcW w:w="1622" w:type="dxa"/>
            <w:tcBorders>
              <w:bottom w:val="single" w:sz="4" w:space="0" w:color="auto"/>
            </w:tcBorders>
            <w:vAlign w:val="bottom"/>
          </w:tcPr>
          <w:p w:rsidR="002507F5" w:rsidRDefault="002507F5" w:rsidP="002507F5">
            <w:pPr>
              <w:jc w:val="center"/>
              <w:rPr>
                <w:color w:val="000000"/>
              </w:rPr>
            </w:pPr>
            <w:r>
              <w:rPr>
                <w:color w:val="000000"/>
              </w:rPr>
              <w:t>40,0</w:t>
            </w:r>
          </w:p>
        </w:tc>
      </w:tr>
      <w:tr w:rsidR="002507F5" w:rsidRPr="005401E6" w:rsidTr="005657AC">
        <w:tc>
          <w:tcPr>
            <w:tcW w:w="575" w:type="dxa"/>
            <w:shd w:val="clear" w:color="auto" w:fill="D9D9D9" w:themeFill="background1" w:themeFillShade="D9"/>
          </w:tcPr>
          <w:p w:rsidR="002507F5" w:rsidRPr="005401E6" w:rsidRDefault="002507F5" w:rsidP="002507F5">
            <w:pPr>
              <w:jc w:val="center"/>
              <w:rPr>
                <w:rFonts w:eastAsiaTheme="minorEastAsia"/>
                <w:b/>
              </w:rPr>
            </w:pPr>
          </w:p>
        </w:tc>
        <w:tc>
          <w:tcPr>
            <w:tcW w:w="7159" w:type="dxa"/>
            <w:gridSpan w:val="3"/>
            <w:shd w:val="clear" w:color="auto" w:fill="D9D9D9" w:themeFill="background1" w:themeFillShade="D9"/>
          </w:tcPr>
          <w:p w:rsidR="002507F5" w:rsidRPr="005401E6" w:rsidRDefault="002507F5" w:rsidP="002507F5">
            <w:pPr>
              <w:rPr>
                <w:rFonts w:eastAsiaTheme="minorEastAsia"/>
                <w:b/>
              </w:rPr>
            </w:pPr>
            <w:r w:rsidRPr="005401E6">
              <w:rPr>
                <w:rFonts w:eastAsiaTheme="minorEastAsia"/>
                <w:b/>
              </w:rPr>
              <w:t>Всего по показателю 1, баллов</w:t>
            </w:r>
          </w:p>
        </w:tc>
        <w:tc>
          <w:tcPr>
            <w:tcW w:w="1622" w:type="dxa"/>
            <w:shd w:val="clear" w:color="auto" w:fill="D9D9D9" w:themeFill="background1" w:themeFillShade="D9"/>
          </w:tcPr>
          <w:p w:rsidR="002507F5" w:rsidRPr="005401E6" w:rsidRDefault="002507F5" w:rsidP="002507F5">
            <w:pPr>
              <w:jc w:val="center"/>
              <w:rPr>
                <w:rFonts w:eastAsiaTheme="minorEastAsia"/>
                <w:b/>
              </w:rPr>
            </w:pPr>
            <w:r>
              <w:rPr>
                <w:rFonts w:eastAsiaTheme="minorEastAsia"/>
                <w:b/>
              </w:rPr>
              <w:t>94</w:t>
            </w:r>
          </w:p>
        </w:tc>
      </w:tr>
    </w:tbl>
    <w:p w:rsidR="004C58D9" w:rsidRDefault="004C58D9" w:rsidP="00C43FC4">
      <w:pPr>
        <w:jc w:val="center"/>
        <w:rPr>
          <w:rFonts w:eastAsiaTheme="minorHAnsi"/>
          <w:noProof/>
          <w:sz w:val="28"/>
          <w:szCs w:val="28"/>
        </w:rPr>
      </w:pPr>
    </w:p>
    <w:p w:rsidR="004C58D9" w:rsidRDefault="004C58D9" w:rsidP="004C58D9">
      <w:pPr>
        <w:rPr>
          <w:rFonts w:eastAsiaTheme="minorHAnsi"/>
          <w:noProof/>
        </w:rPr>
      </w:pPr>
      <w:r>
        <w:rPr>
          <w:rFonts w:eastAsiaTheme="minorHAnsi"/>
          <w:noProof/>
        </w:rPr>
        <w:br w:type="page"/>
      </w:r>
    </w:p>
    <w:p w:rsidR="003E4394" w:rsidRPr="005401E6" w:rsidRDefault="002507F5" w:rsidP="00C43FC4">
      <w:pPr>
        <w:jc w:val="center"/>
        <w:rPr>
          <w:rFonts w:eastAsiaTheme="minorHAnsi"/>
          <w:noProof/>
          <w:sz w:val="28"/>
          <w:szCs w:val="28"/>
        </w:rPr>
      </w:pPr>
      <w:r>
        <w:rPr>
          <w:rFonts w:eastAsiaTheme="minorHAnsi"/>
          <w:noProof/>
          <w:sz w:val="28"/>
          <w:szCs w:val="28"/>
        </w:rPr>
        <w:lastRenderedPageBreak/>
        <w:drawing>
          <wp:inline distT="0" distB="0" distL="0" distR="0" wp14:anchorId="5CBDE57C">
            <wp:extent cx="6078220" cy="308483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78220" cy="3084830"/>
                    </a:xfrm>
                    <a:prstGeom prst="rect">
                      <a:avLst/>
                    </a:prstGeom>
                    <a:noFill/>
                  </pic:spPr>
                </pic:pic>
              </a:graphicData>
            </a:graphic>
          </wp:inline>
        </w:drawing>
      </w:r>
    </w:p>
    <w:p w:rsidR="003D4253" w:rsidRDefault="00CB6CA5" w:rsidP="00C43FC4">
      <w:pPr>
        <w:spacing w:line="276" w:lineRule="auto"/>
        <w:jc w:val="center"/>
        <w:rPr>
          <w:rFonts w:eastAsia="Calibri"/>
          <w:sz w:val="28"/>
          <w:szCs w:val="28"/>
          <w:lang w:eastAsia="en-US"/>
        </w:rPr>
      </w:pPr>
      <w:r w:rsidRPr="005401E6">
        <w:rPr>
          <w:rFonts w:eastAsiaTheme="minorHAnsi"/>
          <w:sz w:val="28"/>
          <w:szCs w:val="28"/>
        </w:rPr>
        <w:t xml:space="preserve">Рисунок 3.1 – </w:t>
      </w:r>
      <w:r w:rsidR="00A00864" w:rsidRPr="005401E6">
        <w:rPr>
          <w:rFonts w:eastAsia="Calibri"/>
          <w:sz w:val="28"/>
          <w:szCs w:val="28"/>
          <w:lang w:eastAsia="en-US"/>
        </w:rPr>
        <w:t>Интегральные показатели, характеризующие открытост</w:t>
      </w:r>
      <w:r w:rsidR="007C63FF" w:rsidRPr="005401E6">
        <w:rPr>
          <w:rFonts w:eastAsia="Calibri"/>
          <w:sz w:val="28"/>
          <w:szCs w:val="28"/>
          <w:lang w:eastAsia="en-US"/>
        </w:rPr>
        <w:t xml:space="preserve">ь и доступность информации </w:t>
      </w:r>
      <w:r w:rsidR="002E1A20" w:rsidRPr="005401E6">
        <w:rPr>
          <w:rFonts w:eastAsia="Calibri"/>
          <w:sz w:val="28"/>
          <w:szCs w:val="28"/>
          <w:lang w:eastAsia="en-US"/>
        </w:rPr>
        <w:t xml:space="preserve">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D4253">
        <w:rPr>
          <w:sz w:val="28"/>
          <w:szCs w:val="28"/>
        </w:rPr>
        <w:br/>
      </w:r>
      <w:r w:rsidR="00355EDE">
        <w:rPr>
          <w:sz w:val="28"/>
          <w:szCs w:val="28"/>
        </w:rPr>
        <w:t>Азовского</w:t>
      </w:r>
      <w:r w:rsidR="00D03A5E">
        <w:rPr>
          <w:sz w:val="28"/>
          <w:szCs w:val="28"/>
        </w:rPr>
        <w:t xml:space="preserve"> района</w:t>
      </w:r>
      <w:r w:rsidR="00576DE9" w:rsidRPr="005401E6">
        <w:rPr>
          <w:sz w:val="28"/>
          <w:szCs w:val="28"/>
        </w:rPr>
        <w:t xml:space="preserve"> </w:t>
      </w:r>
      <w:r w:rsidR="00873413" w:rsidRPr="005401E6">
        <w:rPr>
          <w:sz w:val="28"/>
          <w:szCs w:val="28"/>
        </w:rPr>
        <w:t>Ростовской области</w:t>
      </w:r>
      <w:r w:rsidR="00A00864" w:rsidRPr="005401E6">
        <w:rPr>
          <w:rFonts w:eastAsia="Calibri"/>
          <w:sz w:val="28"/>
          <w:szCs w:val="28"/>
          <w:lang w:eastAsia="en-US"/>
        </w:rPr>
        <w:t xml:space="preserve">, </w:t>
      </w:r>
      <w:r w:rsidRPr="005401E6">
        <w:rPr>
          <w:rFonts w:eastAsia="Calibri"/>
          <w:sz w:val="28"/>
          <w:szCs w:val="28"/>
          <w:lang w:eastAsia="en-US"/>
        </w:rPr>
        <w:t>балл</w:t>
      </w:r>
      <w:r w:rsidR="00A00864" w:rsidRPr="005401E6">
        <w:rPr>
          <w:rFonts w:eastAsia="Calibri"/>
          <w:sz w:val="28"/>
          <w:szCs w:val="28"/>
          <w:lang w:eastAsia="en-US"/>
        </w:rPr>
        <w:t>ы</w:t>
      </w:r>
    </w:p>
    <w:p w:rsidR="00C43FC4" w:rsidRPr="005401E6" w:rsidRDefault="00C43FC4" w:rsidP="003D4253">
      <w:pPr>
        <w:spacing w:line="360" w:lineRule="auto"/>
        <w:ind w:firstLine="709"/>
        <w:jc w:val="both"/>
        <w:rPr>
          <w:rFonts w:eastAsia="Calibri"/>
          <w:sz w:val="28"/>
          <w:szCs w:val="28"/>
          <w:lang w:eastAsia="en-US"/>
        </w:rPr>
      </w:pPr>
    </w:p>
    <w:p w:rsidR="00F27D9D" w:rsidRPr="005401E6" w:rsidRDefault="007141A1" w:rsidP="0020626E">
      <w:pPr>
        <w:spacing w:line="360" w:lineRule="auto"/>
        <w:ind w:firstLine="709"/>
        <w:jc w:val="both"/>
        <w:rPr>
          <w:rFonts w:eastAsia="Calibri"/>
          <w:sz w:val="28"/>
          <w:szCs w:val="28"/>
          <w:lang w:eastAsia="en-US"/>
        </w:rPr>
      </w:pPr>
      <w:r w:rsidRPr="005401E6">
        <w:rPr>
          <w:rFonts w:eastAsia="Calibri"/>
          <w:sz w:val="28"/>
          <w:szCs w:val="28"/>
          <w:lang w:eastAsia="en-US"/>
        </w:rPr>
        <w:t>Анализ интегральных</w:t>
      </w:r>
      <w:r w:rsidR="00F27D9D" w:rsidRPr="005401E6">
        <w:rPr>
          <w:rFonts w:eastAsia="Calibri"/>
          <w:sz w:val="28"/>
          <w:szCs w:val="28"/>
          <w:lang w:eastAsia="en-US"/>
        </w:rPr>
        <w:t xml:space="preserve"> показателей</w:t>
      </w:r>
      <w:r w:rsidR="00AF45ED" w:rsidRPr="005401E6">
        <w:rPr>
          <w:rFonts w:eastAsia="Calibri"/>
          <w:sz w:val="28"/>
          <w:szCs w:val="28"/>
          <w:lang w:eastAsia="en-US"/>
        </w:rPr>
        <w:t>,</w:t>
      </w:r>
      <w:r w:rsidR="00F27D9D" w:rsidRPr="005401E6">
        <w:rPr>
          <w:rFonts w:eastAsia="Calibri"/>
          <w:sz w:val="28"/>
          <w:szCs w:val="28"/>
          <w:lang w:eastAsia="en-US"/>
        </w:rPr>
        <w:t xml:space="preserve"> </w:t>
      </w:r>
      <w:r w:rsidR="00AF45ED" w:rsidRPr="005401E6">
        <w:rPr>
          <w:rFonts w:eastAsia="Calibri"/>
          <w:sz w:val="28"/>
          <w:szCs w:val="28"/>
          <w:lang w:eastAsia="en-US"/>
        </w:rPr>
        <w:t xml:space="preserve">характеризующих открытость и доступность информации </w:t>
      </w:r>
      <w:r w:rsidR="002E1A20" w:rsidRPr="005401E6">
        <w:rPr>
          <w:rFonts w:eastAsia="Calibri"/>
          <w:sz w:val="28"/>
          <w:szCs w:val="28"/>
          <w:lang w:eastAsia="en-US"/>
        </w:rPr>
        <w:t xml:space="preserve">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7E6862" w:rsidRPr="005401E6">
        <w:rPr>
          <w:rFonts w:eastAsia="Calibri"/>
          <w:sz w:val="28"/>
          <w:szCs w:val="28"/>
          <w:lang w:eastAsia="en-US"/>
        </w:rPr>
        <w:t>,</w:t>
      </w:r>
      <w:r w:rsidR="00F27D9D" w:rsidRPr="005401E6">
        <w:rPr>
          <w:rFonts w:eastAsia="Calibri"/>
          <w:sz w:val="28"/>
          <w:szCs w:val="28"/>
          <w:lang w:eastAsia="en-US"/>
        </w:rPr>
        <w:t xml:space="preserve"> показывает, что зафиксированные оценки пара</w:t>
      </w:r>
      <w:r w:rsidR="00652025" w:rsidRPr="005401E6">
        <w:rPr>
          <w:rFonts w:eastAsia="Calibri"/>
          <w:sz w:val="28"/>
          <w:szCs w:val="28"/>
          <w:lang w:eastAsia="en-US"/>
        </w:rPr>
        <w:t xml:space="preserve">метров находятся на </w:t>
      </w:r>
      <w:r w:rsidR="00901A29" w:rsidRPr="005401E6">
        <w:rPr>
          <w:rFonts w:eastAsia="Calibri"/>
          <w:sz w:val="28"/>
          <w:szCs w:val="28"/>
          <w:lang w:eastAsia="en-US"/>
        </w:rPr>
        <w:t xml:space="preserve">высоком </w:t>
      </w:r>
      <w:r w:rsidR="00F27D9D" w:rsidRPr="005401E6">
        <w:rPr>
          <w:rFonts w:eastAsia="Calibri"/>
          <w:sz w:val="28"/>
          <w:szCs w:val="28"/>
          <w:lang w:eastAsia="en-US"/>
        </w:rPr>
        <w:t>уровне:</w:t>
      </w:r>
    </w:p>
    <w:p w:rsidR="00F27D9D" w:rsidRPr="005401E6" w:rsidRDefault="00F27D9D" w:rsidP="00973B23">
      <w:pPr>
        <w:spacing w:line="360" w:lineRule="auto"/>
        <w:ind w:firstLine="709"/>
        <w:jc w:val="both"/>
        <w:rPr>
          <w:rFonts w:eastAsia="Calibri"/>
          <w:sz w:val="28"/>
          <w:szCs w:val="28"/>
          <w:lang w:eastAsia="en-US"/>
        </w:rPr>
      </w:pPr>
      <w:r w:rsidRPr="005401E6">
        <w:rPr>
          <w:rFonts w:eastAsia="Calibri"/>
          <w:sz w:val="28"/>
          <w:szCs w:val="28"/>
          <w:lang w:eastAsia="en-US"/>
        </w:rPr>
        <w:t xml:space="preserve">- по показателю 1.1 – </w:t>
      </w:r>
      <w:r w:rsidR="002507F5">
        <w:rPr>
          <w:rFonts w:eastAsia="Calibri"/>
          <w:sz w:val="28"/>
          <w:szCs w:val="28"/>
          <w:lang w:eastAsia="en-US"/>
        </w:rPr>
        <w:t>27</w:t>
      </w:r>
      <w:r w:rsidR="00901A29" w:rsidRPr="005401E6">
        <w:rPr>
          <w:rFonts w:eastAsia="Calibri"/>
          <w:sz w:val="28"/>
          <w:szCs w:val="28"/>
          <w:lang w:eastAsia="en-US"/>
        </w:rPr>
        <w:t xml:space="preserve"> балл</w:t>
      </w:r>
      <w:r w:rsidR="002507F5">
        <w:rPr>
          <w:rFonts w:eastAsia="Calibri"/>
          <w:sz w:val="28"/>
          <w:szCs w:val="28"/>
          <w:lang w:eastAsia="en-US"/>
        </w:rPr>
        <w:t>ов</w:t>
      </w:r>
      <w:r w:rsidR="00901A29" w:rsidRPr="005401E6">
        <w:rPr>
          <w:rFonts w:eastAsia="Calibri"/>
          <w:sz w:val="28"/>
          <w:szCs w:val="28"/>
          <w:lang w:eastAsia="en-US"/>
        </w:rPr>
        <w:t xml:space="preserve"> из 30 возможных;</w:t>
      </w:r>
    </w:p>
    <w:p w:rsidR="00F27D9D" w:rsidRPr="005401E6" w:rsidRDefault="00F27D9D" w:rsidP="00973B23">
      <w:pPr>
        <w:spacing w:line="360" w:lineRule="auto"/>
        <w:ind w:firstLine="709"/>
        <w:jc w:val="both"/>
        <w:rPr>
          <w:rFonts w:eastAsia="Calibri"/>
          <w:sz w:val="28"/>
          <w:szCs w:val="28"/>
          <w:lang w:eastAsia="en-US"/>
        </w:rPr>
      </w:pPr>
      <w:r w:rsidRPr="005401E6">
        <w:rPr>
          <w:rFonts w:eastAsia="Calibri"/>
          <w:sz w:val="28"/>
          <w:szCs w:val="28"/>
          <w:lang w:eastAsia="en-US"/>
        </w:rPr>
        <w:t>- по показателю 1.2 –</w:t>
      </w:r>
      <w:r w:rsidR="005D6D2F" w:rsidRPr="005401E6">
        <w:rPr>
          <w:rFonts w:eastAsia="Calibri"/>
          <w:sz w:val="28"/>
          <w:szCs w:val="28"/>
          <w:lang w:eastAsia="en-US"/>
        </w:rPr>
        <w:t xml:space="preserve"> </w:t>
      </w:r>
      <w:r w:rsidR="002507F5">
        <w:rPr>
          <w:rFonts w:eastAsia="Calibri"/>
          <w:sz w:val="28"/>
          <w:szCs w:val="28"/>
          <w:lang w:eastAsia="en-US"/>
        </w:rPr>
        <w:t>27</w:t>
      </w:r>
      <w:r w:rsidR="00BE0198">
        <w:rPr>
          <w:rFonts w:eastAsia="Calibri"/>
          <w:sz w:val="28"/>
          <w:szCs w:val="28"/>
          <w:lang w:eastAsia="en-US"/>
        </w:rPr>
        <w:t xml:space="preserve"> </w:t>
      </w:r>
      <w:r w:rsidR="00901A29" w:rsidRPr="005401E6">
        <w:rPr>
          <w:rFonts w:eastAsia="Calibri"/>
          <w:sz w:val="28"/>
          <w:szCs w:val="28"/>
          <w:lang w:eastAsia="en-US"/>
        </w:rPr>
        <w:t>баллов из 30 возможных;</w:t>
      </w:r>
    </w:p>
    <w:p w:rsidR="00F27D9D" w:rsidRPr="005401E6" w:rsidRDefault="00E23ED7" w:rsidP="00973B23">
      <w:pPr>
        <w:spacing w:line="360" w:lineRule="auto"/>
        <w:ind w:firstLine="709"/>
        <w:jc w:val="both"/>
        <w:rPr>
          <w:rFonts w:eastAsia="Calibri"/>
          <w:sz w:val="28"/>
          <w:szCs w:val="28"/>
          <w:lang w:eastAsia="en-US"/>
        </w:rPr>
      </w:pPr>
      <w:r w:rsidRPr="005401E6">
        <w:rPr>
          <w:rFonts w:eastAsia="Calibri"/>
          <w:sz w:val="28"/>
          <w:szCs w:val="28"/>
          <w:lang w:eastAsia="en-US"/>
        </w:rPr>
        <w:t xml:space="preserve">- </w:t>
      </w:r>
      <w:r w:rsidR="00F27D9D" w:rsidRPr="005401E6">
        <w:rPr>
          <w:rFonts w:eastAsia="Calibri"/>
          <w:sz w:val="28"/>
          <w:szCs w:val="28"/>
          <w:lang w:eastAsia="en-US"/>
        </w:rPr>
        <w:t>по показателю 1.3 –</w:t>
      </w:r>
      <w:r w:rsidR="006B6763" w:rsidRPr="005401E6">
        <w:rPr>
          <w:rFonts w:eastAsia="Calibri"/>
          <w:sz w:val="28"/>
          <w:szCs w:val="28"/>
          <w:lang w:eastAsia="en-US"/>
        </w:rPr>
        <w:t xml:space="preserve"> </w:t>
      </w:r>
      <w:r w:rsidR="004E6970">
        <w:rPr>
          <w:rFonts w:eastAsia="Calibri"/>
          <w:sz w:val="28"/>
          <w:szCs w:val="28"/>
          <w:lang w:eastAsia="en-US"/>
        </w:rPr>
        <w:t>40</w:t>
      </w:r>
      <w:r w:rsidR="00BE0198">
        <w:rPr>
          <w:rFonts w:eastAsia="Calibri"/>
          <w:sz w:val="28"/>
          <w:szCs w:val="28"/>
          <w:lang w:eastAsia="en-US"/>
        </w:rPr>
        <w:t xml:space="preserve"> </w:t>
      </w:r>
      <w:r w:rsidR="00901A29" w:rsidRPr="005401E6">
        <w:rPr>
          <w:rFonts w:eastAsia="Calibri"/>
          <w:sz w:val="28"/>
          <w:szCs w:val="28"/>
          <w:lang w:eastAsia="en-US"/>
        </w:rPr>
        <w:t>балл</w:t>
      </w:r>
      <w:r w:rsidR="004E6970">
        <w:rPr>
          <w:rFonts w:eastAsia="Calibri"/>
          <w:sz w:val="28"/>
          <w:szCs w:val="28"/>
          <w:lang w:eastAsia="en-US"/>
        </w:rPr>
        <w:t>ов</w:t>
      </w:r>
      <w:r w:rsidR="00901A29" w:rsidRPr="005401E6">
        <w:rPr>
          <w:rFonts w:eastAsia="Calibri"/>
          <w:sz w:val="28"/>
          <w:szCs w:val="28"/>
          <w:lang w:eastAsia="en-US"/>
        </w:rPr>
        <w:t xml:space="preserve"> из 40 возможных</w:t>
      </w:r>
      <w:r w:rsidR="00F27D9D" w:rsidRPr="005401E6">
        <w:rPr>
          <w:rFonts w:eastAsia="Calibri"/>
          <w:sz w:val="28"/>
          <w:szCs w:val="28"/>
          <w:lang w:eastAsia="en-US"/>
        </w:rPr>
        <w:t>.</w:t>
      </w:r>
    </w:p>
    <w:p w:rsidR="003E0A1F" w:rsidRPr="005401E6" w:rsidRDefault="0003419D" w:rsidP="0020626E">
      <w:pPr>
        <w:spacing w:line="360" w:lineRule="auto"/>
        <w:ind w:firstLine="709"/>
        <w:jc w:val="both"/>
        <w:rPr>
          <w:sz w:val="28"/>
          <w:szCs w:val="28"/>
        </w:rPr>
      </w:pPr>
      <w:r w:rsidRPr="005401E6">
        <w:rPr>
          <w:rFonts w:eastAsiaTheme="minorHAnsi"/>
          <w:sz w:val="28"/>
          <w:szCs w:val="28"/>
          <w:lang w:eastAsia="en-US"/>
        </w:rPr>
        <w:t>Таким образом,</w:t>
      </w:r>
      <w:r w:rsidR="00901A29" w:rsidRPr="005401E6">
        <w:rPr>
          <w:rFonts w:eastAsiaTheme="minorHAnsi"/>
          <w:sz w:val="28"/>
          <w:szCs w:val="28"/>
          <w:lang w:eastAsia="en-US"/>
        </w:rPr>
        <w:t xml:space="preserve"> </w:t>
      </w:r>
      <w:r w:rsidR="00B6643E">
        <w:rPr>
          <w:sz w:val="28"/>
          <w:szCs w:val="28"/>
        </w:rPr>
        <w:t xml:space="preserve">МБОУ </w:t>
      </w:r>
      <w:proofErr w:type="spellStart"/>
      <w:r w:rsidR="00B6643E">
        <w:rPr>
          <w:sz w:val="28"/>
          <w:szCs w:val="28"/>
        </w:rPr>
        <w:t>Отрадовская</w:t>
      </w:r>
      <w:proofErr w:type="spellEnd"/>
      <w:r w:rsidR="00B6643E">
        <w:rPr>
          <w:sz w:val="28"/>
          <w:szCs w:val="28"/>
        </w:rPr>
        <w:t xml:space="preserve"> СОШ</w:t>
      </w:r>
      <w:r w:rsidR="00A829EC" w:rsidRPr="005401E6">
        <w:rPr>
          <w:sz w:val="28"/>
          <w:szCs w:val="28"/>
        </w:rPr>
        <w:t xml:space="preserve"> </w:t>
      </w:r>
      <w:r w:rsidR="00F95505" w:rsidRPr="005401E6">
        <w:rPr>
          <w:sz w:val="28"/>
          <w:szCs w:val="28"/>
        </w:rPr>
        <w:t>Ростовской области</w:t>
      </w:r>
      <w:r w:rsidRPr="005401E6">
        <w:rPr>
          <w:rFonts w:eastAsiaTheme="minorHAnsi"/>
          <w:sz w:val="28"/>
          <w:szCs w:val="28"/>
          <w:lang w:eastAsia="en-US"/>
        </w:rPr>
        <w:t xml:space="preserve"> показал</w:t>
      </w:r>
      <w:r w:rsidR="002E1A20" w:rsidRPr="005401E6">
        <w:rPr>
          <w:rFonts w:eastAsiaTheme="minorHAnsi"/>
          <w:sz w:val="28"/>
          <w:szCs w:val="28"/>
          <w:lang w:eastAsia="en-US"/>
        </w:rPr>
        <w:t>о</w:t>
      </w:r>
      <w:r w:rsidRPr="005401E6">
        <w:rPr>
          <w:rFonts w:eastAsiaTheme="minorHAnsi"/>
          <w:sz w:val="28"/>
          <w:szCs w:val="28"/>
          <w:lang w:eastAsia="en-US"/>
        </w:rPr>
        <w:t xml:space="preserve"> </w:t>
      </w:r>
      <w:r w:rsidR="002E1A20" w:rsidRPr="005401E6">
        <w:rPr>
          <w:rFonts w:eastAsiaTheme="minorHAnsi"/>
          <w:sz w:val="28"/>
          <w:szCs w:val="28"/>
          <w:lang w:eastAsia="en-US"/>
        </w:rPr>
        <w:t>высоки</w:t>
      </w:r>
      <w:r w:rsidR="00ED1D1C" w:rsidRPr="005401E6">
        <w:rPr>
          <w:rFonts w:eastAsiaTheme="minorHAnsi"/>
          <w:sz w:val="28"/>
          <w:szCs w:val="28"/>
          <w:lang w:eastAsia="en-US"/>
        </w:rPr>
        <w:t>й результат</w:t>
      </w:r>
      <w:r w:rsidRPr="005401E6">
        <w:rPr>
          <w:rFonts w:eastAsiaTheme="minorHAnsi"/>
          <w:sz w:val="28"/>
          <w:szCs w:val="28"/>
          <w:lang w:eastAsia="en-US"/>
        </w:rPr>
        <w:t xml:space="preserve"> по показателям данного раздела </w:t>
      </w:r>
      <w:r w:rsidRPr="005401E6">
        <w:rPr>
          <w:sz w:val="28"/>
          <w:szCs w:val="28"/>
        </w:rPr>
        <w:t>(</w:t>
      </w:r>
      <w:r w:rsidR="00692338">
        <w:rPr>
          <w:sz w:val="28"/>
          <w:szCs w:val="28"/>
        </w:rPr>
        <w:t>9</w:t>
      </w:r>
      <w:r w:rsidR="002507F5">
        <w:rPr>
          <w:sz w:val="28"/>
          <w:szCs w:val="28"/>
        </w:rPr>
        <w:t>4</w:t>
      </w:r>
      <w:r w:rsidR="00901A29" w:rsidRPr="005401E6">
        <w:rPr>
          <w:sz w:val="28"/>
          <w:szCs w:val="28"/>
        </w:rPr>
        <w:t xml:space="preserve"> балл</w:t>
      </w:r>
      <w:r w:rsidR="002507F5">
        <w:rPr>
          <w:sz w:val="28"/>
          <w:szCs w:val="28"/>
        </w:rPr>
        <w:t>а</w:t>
      </w:r>
      <w:r w:rsidR="00901A29" w:rsidRPr="005401E6">
        <w:rPr>
          <w:sz w:val="28"/>
          <w:szCs w:val="28"/>
        </w:rPr>
        <w:t xml:space="preserve"> из 100 возможных</w:t>
      </w:r>
      <w:r w:rsidRPr="005401E6">
        <w:rPr>
          <w:sz w:val="28"/>
          <w:szCs w:val="28"/>
        </w:rPr>
        <w:t>)</w:t>
      </w:r>
      <w:r w:rsidR="00901A29" w:rsidRPr="005401E6">
        <w:rPr>
          <w:sz w:val="28"/>
          <w:szCs w:val="28"/>
        </w:rPr>
        <w:t xml:space="preserve"> (рисунок</w:t>
      </w:r>
      <w:r w:rsidR="0070681E" w:rsidRPr="005401E6">
        <w:rPr>
          <w:sz w:val="28"/>
          <w:szCs w:val="28"/>
        </w:rPr>
        <w:t xml:space="preserve"> </w:t>
      </w:r>
      <w:r w:rsidR="00901A29" w:rsidRPr="005401E6">
        <w:rPr>
          <w:sz w:val="28"/>
          <w:szCs w:val="28"/>
        </w:rPr>
        <w:t>3.1)</w:t>
      </w:r>
      <w:r w:rsidRPr="005401E6">
        <w:rPr>
          <w:sz w:val="28"/>
          <w:szCs w:val="28"/>
        </w:rPr>
        <w:t>.</w:t>
      </w:r>
    </w:p>
    <w:p w:rsidR="00932020" w:rsidRPr="005401E6" w:rsidRDefault="00932020" w:rsidP="00973B23">
      <w:pPr>
        <w:spacing w:line="360" w:lineRule="auto"/>
        <w:ind w:firstLine="709"/>
        <w:jc w:val="both"/>
        <w:rPr>
          <w:sz w:val="28"/>
          <w:szCs w:val="28"/>
        </w:rPr>
      </w:pPr>
      <w:r w:rsidRPr="005401E6">
        <w:rPr>
          <w:sz w:val="28"/>
          <w:szCs w:val="28"/>
        </w:rPr>
        <w:br w:type="page"/>
      </w:r>
    </w:p>
    <w:p w:rsidR="000A7793" w:rsidRPr="005401E6" w:rsidRDefault="000A7793" w:rsidP="00973B23">
      <w:pPr>
        <w:keepNext/>
        <w:keepLines/>
        <w:spacing w:line="276" w:lineRule="auto"/>
        <w:jc w:val="center"/>
        <w:outlineLvl w:val="0"/>
        <w:rPr>
          <w:b/>
          <w:bCs/>
          <w:sz w:val="28"/>
          <w:szCs w:val="28"/>
        </w:rPr>
      </w:pPr>
      <w:bookmarkStart w:id="15" w:name="_Toc455479801"/>
      <w:bookmarkStart w:id="16" w:name="_Toc468106513"/>
      <w:bookmarkStart w:id="17" w:name="_Toc10706234"/>
      <w:bookmarkStart w:id="18" w:name="_Toc36025239"/>
      <w:bookmarkStart w:id="19" w:name="_Toc199946089"/>
      <w:r w:rsidRPr="005401E6">
        <w:rPr>
          <w:b/>
          <w:bCs/>
          <w:sz w:val="28"/>
          <w:szCs w:val="28"/>
        </w:rPr>
        <w:lastRenderedPageBreak/>
        <w:t>4.</w:t>
      </w:r>
      <w:r w:rsidR="008929AD" w:rsidRPr="005401E6">
        <w:rPr>
          <w:b/>
          <w:bCs/>
          <w:sz w:val="28"/>
          <w:szCs w:val="28"/>
        </w:rPr>
        <w:t> </w:t>
      </w:r>
      <w:r w:rsidRPr="005401E6">
        <w:rPr>
          <w:b/>
          <w:bCs/>
          <w:sz w:val="28"/>
          <w:szCs w:val="28"/>
        </w:rPr>
        <w:t xml:space="preserve">Показатели комфортности </w:t>
      </w:r>
      <w:bookmarkEnd w:id="15"/>
      <w:bookmarkEnd w:id="16"/>
      <w:r w:rsidRPr="005401E6">
        <w:rPr>
          <w:b/>
          <w:bCs/>
          <w:sz w:val="28"/>
          <w:szCs w:val="28"/>
        </w:rPr>
        <w:t xml:space="preserve">условий </w:t>
      </w:r>
      <w:r w:rsidR="00830470" w:rsidRPr="005401E6">
        <w:rPr>
          <w:b/>
          <w:bCs/>
          <w:sz w:val="28"/>
          <w:szCs w:val="28"/>
        </w:rPr>
        <w:t>осуществления образовательной деятельности</w:t>
      </w:r>
      <w:bookmarkEnd w:id="17"/>
      <w:bookmarkEnd w:id="18"/>
      <w:bookmarkEnd w:id="19"/>
    </w:p>
    <w:p w:rsidR="0053592C" w:rsidRPr="005401E6" w:rsidRDefault="0053592C" w:rsidP="00973B23">
      <w:pPr>
        <w:spacing w:line="360" w:lineRule="auto"/>
        <w:ind w:firstLine="709"/>
        <w:jc w:val="both"/>
        <w:rPr>
          <w:sz w:val="28"/>
          <w:szCs w:val="28"/>
        </w:rPr>
      </w:pPr>
    </w:p>
    <w:p w:rsidR="00242A9F" w:rsidRPr="005401E6" w:rsidRDefault="00242A9F" w:rsidP="0020626E">
      <w:pPr>
        <w:spacing w:line="360" w:lineRule="auto"/>
        <w:ind w:firstLine="709"/>
        <w:jc w:val="both"/>
        <w:rPr>
          <w:sz w:val="28"/>
          <w:szCs w:val="28"/>
        </w:rPr>
      </w:pPr>
      <w:r w:rsidRPr="005401E6">
        <w:rPr>
          <w:sz w:val="28"/>
          <w:szCs w:val="28"/>
        </w:rPr>
        <w:t xml:space="preserve">Результаты мониторинга обеспечения </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AD7953" w:rsidRPr="005401E6">
        <w:rPr>
          <w:sz w:val="28"/>
          <w:szCs w:val="28"/>
        </w:rPr>
        <w:t xml:space="preserve"> </w:t>
      </w:r>
      <w:r w:rsidR="00F83D84" w:rsidRPr="005401E6">
        <w:rPr>
          <w:sz w:val="28"/>
          <w:szCs w:val="28"/>
        </w:rPr>
        <w:t xml:space="preserve">комфортных условий, в которых осуществляется образовательная деятельность, </w:t>
      </w:r>
      <w:r w:rsidRPr="005401E6">
        <w:rPr>
          <w:sz w:val="28"/>
          <w:szCs w:val="28"/>
        </w:rPr>
        <w:t>представлены в таблице 4.1.</w:t>
      </w:r>
    </w:p>
    <w:p w:rsidR="007D03BB" w:rsidRPr="005401E6" w:rsidRDefault="007D03BB" w:rsidP="00973B23">
      <w:pPr>
        <w:spacing w:line="360" w:lineRule="auto"/>
        <w:ind w:firstLine="709"/>
        <w:jc w:val="both"/>
        <w:rPr>
          <w:sz w:val="28"/>
          <w:szCs w:val="28"/>
        </w:rPr>
      </w:pPr>
    </w:p>
    <w:p w:rsidR="007D03BB" w:rsidRPr="005401E6" w:rsidRDefault="007D03BB" w:rsidP="000D2544">
      <w:pPr>
        <w:spacing w:line="276" w:lineRule="auto"/>
        <w:jc w:val="center"/>
        <w:rPr>
          <w:sz w:val="28"/>
          <w:szCs w:val="28"/>
        </w:rPr>
      </w:pPr>
      <w:r w:rsidRPr="005401E6">
        <w:rPr>
          <w:sz w:val="28"/>
          <w:szCs w:val="28"/>
        </w:rPr>
        <w:t xml:space="preserve">Таблица 4.1 – Результаты мониторинга обеспечения </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sz w:val="28"/>
          <w:szCs w:val="28"/>
        </w:rPr>
        <w:t xml:space="preserve"> комфортных условий, в которых осуществляет</w:t>
      </w:r>
      <w:r w:rsidR="00C870C9" w:rsidRPr="005401E6">
        <w:rPr>
          <w:sz w:val="28"/>
          <w:szCs w:val="28"/>
        </w:rPr>
        <w:t>ся образовательная деятельность</w:t>
      </w:r>
      <w:r w:rsidR="00FF1D55" w:rsidRPr="005401E6">
        <w:rPr>
          <w:sz w:val="28"/>
          <w:szCs w:val="28"/>
        </w:rPr>
        <w:br/>
      </w:r>
      <w:r w:rsidRPr="005401E6">
        <w:rPr>
          <w:sz w:val="28"/>
          <w:szCs w:val="28"/>
        </w:rPr>
        <w:t xml:space="preserve">(1 – наличие, 0 – отсутствие; по состоянию на </w:t>
      </w:r>
      <w:r w:rsidR="00BE0198">
        <w:rPr>
          <w:sz w:val="28"/>
          <w:szCs w:val="28"/>
        </w:rPr>
        <w:t>июнь 2025</w:t>
      </w:r>
      <w:r w:rsidR="00A829EC" w:rsidRPr="005401E6">
        <w:rPr>
          <w:sz w:val="28"/>
          <w:szCs w:val="28"/>
        </w:rPr>
        <w:t xml:space="preserve"> года</w:t>
      </w:r>
      <w:r w:rsidRPr="005401E6">
        <w:rPr>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C870C9" w:rsidRPr="005401E6" w:rsidTr="005657AC">
        <w:trPr>
          <w:tblHeader/>
        </w:trPr>
        <w:tc>
          <w:tcPr>
            <w:tcW w:w="709" w:type="dxa"/>
            <w:vAlign w:val="center"/>
          </w:tcPr>
          <w:p w:rsidR="00C870C9" w:rsidRPr="005401E6" w:rsidRDefault="00C870C9" w:rsidP="005657AC">
            <w:pPr>
              <w:jc w:val="center"/>
              <w:rPr>
                <w:rFonts w:eastAsiaTheme="minorEastAsia"/>
                <w:b/>
              </w:rPr>
            </w:pPr>
            <w:r w:rsidRPr="005401E6">
              <w:rPr>
                <w:rFonts w:eastAsiaTheme="minorEastAsia"/>
                <w:b/>
              </w:rPr>
              <w:t>№</w:t>
            </w:r>
          </w:p>
        </w:tc>
        <w:tc>
          <w:tcPr>
            <w:tcW w:w="6095" w:type="dxa"/>
            <w:vAlign w:val="center"/>
          </w:tcPr>
          <w:p w:rsidR="00C870C9" w:rsidRPr="005401E6" w:rsidRDefault="00C870C9" w:rsidP="005657AC">
            <w:pPr>
              <w:jc w:val="center"/>
              <w:rPr>
                <w:rFonts w:eastAsiaTheme="minorEastAsia"/>
                <w:b/>
              </w:rPr>
            </w:pPr>
            <w:r w:rsidRPr="005401E6">
              <w:rPr>
                <w:rFonts w:eastAsiaTheme="minorEastAsia"/>
                <w:b/>
              </w:rPr>
              <w:t xml:space="preserve">Параметры </w:t>
            </w:r>
            <w:r w:rsidRPr="005401E6">
              <w:rPr>
                <w:rFonts w:eastAsiaTheme="minorEastAsia"/>
                <w:b/>
                <w:lang w:val="en-US"/>
              </w:rPr>
              <w:t>/</w:t>
            </w:r>
            <w:r w:rsidRPr="005401E6">
              <w:rPr>
                <w:rFonts w:eastAsiaTheme="minorEastAsia"/>
                <w:b/>
              </w:rPr>
              <w:t xml:space="preserve"> показатели</w:t>
            </w:r>
          </w:p>
        </w:tc>
        <w:tc>
          <w:tcPr>
            <w:tcW w:w="2552" w:type="dxa"/>
            <w:vAlign w:val="center"/>
          </w:tcPr>
          <w:p w:rsidR="00C870C9" w:rsidRPr="005401E6" w:rsidRDefault="00C870C9" w:rsidP="005657AC">
            <w:pPr>
              <w:jc w:val="center"/>
              <w:rPr>
                <w:rFonts w:eastAsiaTheme="minorEastAsia"/>
                <w:b/>
              </w:rPr>
            </w:pPr>
            <w:r w:rsidRPr="005401E6">
              <w:rPr>
                <w:rFonts w:eastAsiaTheme="minorEastAsia"/>
                <w:b/>
              </w:rPr>
              <w:t>1 – Наличие,</w:t>
            </w:r>
            <w:r w:rsidRPr="005401E6">
              <w:rPr>
                <w:rFonts w:eastAsiaTheme="minorEastAsia"/>
                <w:b/>
              </w:rPr>
              <w:br/>
              <w:t>0 – Отсутствие</w:t>
            </w:r>
          </w:p>
        </w:tc>
      </w:tr>
      <w:tr w:rsidR="00C870C9" w:rsidRPr="005401E6" w:rsidTr="005657AC">
        <w:tc>
          <w:tcPr>
            <w:tcW w:w="709" w:type="dxa"/>
            <w:tcBorders>
              <w:bottom w:val="single" w:sz="4" w:space="0" w:color="auto"/>
            </w:tcBorders>
            <w:shd w:val="clear" w:color="auto" w:fill="D9D9D9" w:themeFill="background1" w:themeFillShade="D9"/>
            <w:vAlign w:val="center"/>
          </w:tcPr>
          <w:p w:rsidR="00C870C9" w:rsidRPr="005401E6" w:rsidRDefault="00C870C9" w:rsidP="005657AC">
            <w:pPr>
              <w:jc w:val="center"/>
              <w:rPr>
                <w:rFonts w:eastAsiaTheme="minorEastAsia"/>
              </w:rPr>
            </w:pPr>
            <w:r w:rsidRPr="005401E6">
              <w:rPr>
                <w:rFonts w:eastAsiaTheme="minorEastAsia"/>
              </w:rPr>
              <w:t>2</w:t>
            </w:r>
          </w:p>
        </w:tc>
        <w:tc>
          <w:tcPr>
            <w:tcW w:w="8647" w:type="dxa"/>
            <w:gridSpan w:val="2"/>
            <w:tcBorders>
              <w:bottom w:val="single" w:sz="4" w:space="0" w:color="auto"/>
            </w:tcBorders>
            <w:shd w:val="clear" w:color="auto" w:fill="D9D9D9" w:themeFill="background1" w:themeFillShade="D9"/>
            <w:vAlign w:val="bottom"/>
          </w:tcPr>
          <w:p w:rsidR="00C870C9" w:rsidRPr="005401E6" w:rsidRDefault="00C870C9" w:rsidP="005657AC">
            <w:pPr>
              <w:jc w:val="both"/>
              <w:rPr>
                <w:rFonts w:eastAsiaTheme="minorEastAsia"/>
              </w:rPr>
            </w:pPr>
            <w:r w:rsidRPr="005401E6">
              <w:rPr>
                <w:rFonts w:eastAsiaTheme="minorEastAsia"/>
              </w:rPr>
              <w:t>Комфортность условий, в которых осуществляется образовательная деятельность</w:t>
            </w:r>
          </w:p>
        </w:tc>
      </w:tr>
      <w:tr w:rsidR="00C870C9" w:rsidRPr="005401E6" w:rsidTr="005657AC">
        <w:tc>
          <w:tcPr>
            <w:tcW w:w="709" w:type="dxa"/>
            <w:tcBorders>
              <w:bottom w:val="single" w:sz="4" w:space="0" w:color="auto"/>
            </w:tcBorders>
            <w:shd w:val="clear" w:color="auto" w:fill="F2F2F2" w:themeFill="background1" w:themeFillShade="F2"/>
          </w:tcPr>
          <w:p w:rsidR="00C870C9" w:rsidRPr="005401E6" w:rsidRDefault="00C870C9" w:rsidP="005657AC">
            <w:pPr>
              <w:jc w:val="center"/>
              <w:rPr>
                <w:rFonts w:eastAsiaTheme="minorEastAsia"/>
              </w:rPr>
            </w:pPr>
            <w:r w:rsidRPr="005401E6">
              <w:rPr>
                <w:rFonts w:eastAsiaTheme="minorEastAsia"/>
              </w:rPr>
              <w:t>2.1</w:t>
            </w:r>
          </w:p>
        </w:tc>
        <w:tc>
          <w:tcPr>
            <w:tcW w:w="8647" w:type="dxa"/>
            <w:gridSpan w:val="2"/>
            <w:tcBorders>
              <w:bottom w:val="single" w:sz="4" w:space="0" w:color="auto"/>
            </w:tcBorders>
            <w:shd w:val="clear" w:color="auto" w:fill="F2F2F2" w:themeFill="background1" w:themeFillShade="F2"/>
            <w:vAlign w:val="bottom"/>
          </w:tcPr>
          <w:p w:rsidR="00C870C9" w:rsidRPr="005401E6" w:rsidRDefault="00C870C9" w:rsidP="005657AC">
            <w:pPr>
              <w:jc w:val="both"/>
              <w:rPr>
                <w:rFonts w:eastAsiaTheme="minorEastAsia"/>
              </w:rPr>
            </w:pPr>
            <w:r w:rsidRPr="005401E6">
              <w:rPr>
                <w:rFonts w:eastAsiaTheme="minorEastAsia"/>
              </w:rPr>
              <w:t>Обеспечение в организации комфортных условий, в которых осуществляется образовательная деятельность:</w:t>
            </w:r>
          </w:p>
        </w:tc>
      </w:tr>
      <w:tr w:rsidR="009B1218" w:rsidRPr="005401E6" w:rsidTr="005657AC">
        <w:tc>
          <w:tcPr>
            <w:tcW w:w="709" w:type="dxa"/>
            <w:shd w:val="clear" w:color="auto" w:fill="auto"/>
          </w:tcPr>
          <w:p w:rsidR="009B1218" w:rsidRPr="005401E6" w:rsidRDefault="009B1218" w:rsidP="005657AC">
            <w:pPr>
              <w:jc w:val="center"/>
              <w:rPr>
                <w:rFonts w:eastAsiaTheme="minorEastAsia"/>
              </w:rPr>
            </w:pPr>
            <w:r w:rsidRPr="005401E6">
              <w:rPr>
                <w:rFonts w:eastAsiaTheme="minorEastAsia"/>
              </w:rPr>
              <w:t>2.1.1</w:t>
            </w:r>
          </w:p>
        </w:tc>
        <w:tc>
          <w:tcPr>
            <w:tcW w:w="6095" w:type="dxa"/>
            <w:shd w:val="clear" w:color="auto" w:fill="auto"/>
          </w:tcPr>
          <w:p w:rsidR="009B1218" w:rsidRPr="005401E6" w:rsidRDefault="009B1218" w:rsidP="003807E3">
            <w:pPr>
              <w:jc w:val="both"/>
            </w:pPr>
            <w:r w:rsidRPr="005401E6">
              <w:t>наличие зоны отдыха (ожидания);</w:t>
            </w:r>
          </w:p>
        </w:tc>
        <w:tc>
          <w:tcPr>
            <w:tcW w:w="2552" w:type="dxa"/>
            <w:shd w:val="clear" w:color="auto" w:fill="auto"/>
            <w:vAlign w:val="bottom"/>
          </w:tcPr>
          <w:p w:rsidR="009B1218" w:rsidRPr="005401E6" w:rsidRDefault="008969BA">
            <w:pPr>
              <w:jc w:val="center"/>
            </w:pPr>
            <w:r w:rsidRPr="005401E6">
              <w:t>1</w:t>
            </w:r>
          </w:p>
        </w:tc>
      </w:tr>
      <w:tr w:rsidR="009B1218" w:rsidRPr="005401E6" w:rsidTr="005657AC">
        <w:tc>
          <w:tcPr>
            <w:tcW w:w="709" w:type="dxa"/>
            <w:shd w:val="clear" w:color="auto" w:fill="auto"/>
          </w:tcPr>
          <w:p w:rsidR="009B1218" w:rsidRPr="005401E6" w:rsidRDefault="009B1218" w:rsidP="005657AC">
            <w:pPr>
              <w:jc w:val="center"/>
              <w:rPr>
                <w:rFonts w:eastAsiaTheme="minorEastAsia"/>
              </w:rPr>
            </w:pPr>
            <w:r w:rsidRPr="005401E6">
              <w:rPr>
                <w:rFonts w:eastAsiaTheme="minorEastAsia"/>
              </w:rPr>
              <w:t>2.1.2</w:t>
            </w:r>
          </w:p>
        </w:tc>
        <w:tc>
          <w:tcPr>
            <w:tcW w:w="6095" w:type="dxa"/>
            <w:shd w:val="clear" w:color="auto" w:fill="auto"/>
          </w:tcPr>
          <w:p w:rsidR="009B1218" w:rsidRPr="005401E6" w:rsidRDefault="009B1218" w:rsidP="005657AC">
            <w:pPr>
              <w:jc w:val="both"/>
            </w:pPr>
            <w:r w:rsidRPr="005401E6">
              <w:t>наличие и понятность навигации внутри организации;</w:t>
            </w:r>
          </w:p>
        </w:tc>
        <w:tc>
          <w:tcPr>
            <w:tcW w:w="2552" w:type="dxa"/>
            <w:shd w:val="clear" w:color="auto" w:fill="auto"/>
            <w:vAlign w:val="bottom"/>
          </w:tcPr>
          <w:p w:rsidR="009B1218" w:rsidRPr="005401E6" w:rsidRDefault="009B1218">
            <w:pPr>
              <w:jc w:val="center"/>
            </w:pPr>
            <w:r w:rsidRPr="005401E6">
              <w:t>1</w:t>
            </w:r>
          </w:p>
        </w:tc>
      </w:tr>
      <w:tr w:rsidR="009B1218" w:rsidRPr="005401E6" w:rsidTr="005657AC">
        <w:tc>
          <w:tcPr>
            <w:tcW w:w="709" w:type="dxa"/>
            <w:shd w:val="clear" w:color="auto" w:fill="auto"/>
          </w:tcPr>
          <w:p w:rsidR="009B1218" w:rsidRPr="005401E6" w:rsidRDefault="009B1218" w:rsidP="005657AC">
            <w:pPr>
              <w:jc w:val="center"/>
              <w:rPr>
                <w:rFonts w:eastAsiaTheme="minorEastAsia"/>
              </w:rPr>
            </w:pPr>
            <w:r w:rsidRPr="005401E6">
              <w:rPr>
                <w:rFonts w:eastAsiaTheme="minorEastAsia"/>
              </w:rPr>
              <w:t>2.1.3</w:t>
            </w:r>
          </w:p>
        </w:tc>
        <w:tc>
          <w:tcPr>
            <w:tcW w:w="6095" w:type="dxa"/>
            <w:shd w:val="clear" w:color="auto" w:fill="auto"/>
          </w:tcPr>
          <w:p w:rsidR="009B1218" w:rsidRPr="005401E6" w:rsidRDefault="009B1218" w:rsidP="005657AC">
            <w:pPr>
              <w:jc w:val="both"/>
            </w:pPr>
            <w:r w:rsidRPr="005401E6">
              <w:t>наличие и доступность питьевой воды;</w:t>
            </w:r>
          </w:p>
        </w:tc>
        <w:tc>
          <w:tcPr>
            <w:tcW w:w="2552" w:type="dxa"/>
            <w:shd w:val="clear" w:color="auto" w:fill="auto"/>
            <w:vAlign w:val="bottom"/>
          </w:tcPr>
          <w:p w:rsidR="009B1218" w:rsidRPr="005401E6" w:rsidRDefault="009B1218">
            <w:pPr>
              <w:jc w:val="center"/>
            </w:pPr>
            <w:r w:rsidRPr="005401E6">
              <w:t>1</w:t>
            </w:r>
          </w:p>
        </w:tc>
      </w:tr>
      <w:tr w:rsidR="009B1218" w:rsidRPr="005401E6" w:rsidTr="005657AC">
        <w:tc>
          <w:tcPr>
            <w:tcW w:w="709" w:type="dxa"/>
            <w:shd w:val="clear" w:color="auto" w:fill="auto"/>
          </w:tcPr>
          <w:p w:rsidR="009B1218" w:rsidRPr="005401E6" w:rsidRDefault="009B1218" w:rsidP="005657AC">
            <w:pPr>
              <w:jc w:val="center"/>
              <w:rPr>
                <w:rFonts w:eastAsiaTheme="minorEastAsia"/>
              </w:rPr>
            </w:pPr>
            <w:r w:rsidRPr="005401E6">
              <w:rPr>
                <w:rFonts w:eastAsiaTheme="minorEastAsia"/>
              </w:rPr>
              <w:t>2.1.4</w:t>
            </w:r>
          </w:p>
        </w:tc>
        <w:tc>
          <w:tcPr>
            <w:tcW w:w="6095" w:type="dxa"/>
            <w:shd w:val="clear" w:color="auto" w:fill="auto"/>
          </w:tcPr>
          <w:p w:rsidR="009B1218" w:rsidRPr="005401E6" w:rsidRDefault="009B1218" w:rsidP="005657AC">
            <w:pPr>
              <w:jc w:val="both"/>
            </w:pPr>
            <w:r w:rsidRPr="005401E6">
              <w:t>наличие и доступность санитарно-гигиенических помещений;</w:t>
            </w:r>
          </w:p>
        </w:tc>
        <w:tc>
          <w:tcPr>
            <w:tcW w:w="2552" w:type="dxa"/>
            <w:shd w:val="clear" w:color="auto" w:fill="auto"/>
            <w:vAlign w:val="bottom"/>
          </w:tcPr>
          <w:p w:rsidR="009B1218" w:rsidRPr="005401E6" w:rsidRDefault="009B1218">
            <w:pPr>
              <w:jc w:val="center"/>
            </w:pPr>
            <w:r w:rsidRPr="005401E6">
              <w:t>1</w:t>
            </w:r>
          </w:p>
        </w:tc>
      </w:tr>
      <w:tr w:rsidR="009B1218" w:rsidRPr="005401E6" w:rsidTr="005657AC">
        <w:tc>
          <w:tcPr>
            <w:tcW w:w="709" w:type="dxa"/>
            <w:shd w:val="clear" w:color="auto" w:fill="auto"/>
          </w:tcPr>
          <w:p w:rsidR="009B1218" w:rsidRPr="005401E6" w:rsidRDefault="009B1218" w:rsidP="005657AC">
            <w:pPr>
              <w:jc w:val="center"/>
              <w:rPr>
                <w:rFonts w:eastAsiaTheme="minorEastAsia"/>
              </w:rPr>
            </w:pPr>
            <w:r w:rsidRPr="005401E6">
              <w:rPr>
                <w:rFonts w:eastAsiaTheme="minorEastAsia"/>
              </w:rPr>
              <w:t>2.1.5</w:t>
            </w:r>
          </w:p>
        </w:tc>
        <w:tc>
          <w:tcPr>
            <w:tcW w:w="6095" w:type="dxa"/>
            <w:shd w:val="clear" w:color="auto" w:fill="auto"/>
          </w:tcPr>
          <w:p w:rsidR="009B1218" w:rsidRPr="005401E6" w:rsidRDefault="009B1218" w:rsidP="005657AC">
            <w:pPr>
              <w:jc w:val="both"/>
            </w:pPr>
            <w:r w:rsidRPr="005401E6">
              <w:t>санитарное состояние помещений организации.</w:t>
            </w:r>
          </w:p>
        </w:tc>
        <w:tc>
          <w:tcPr>
            <w:tcW w:w="2552" w:type="dxa"/>
            <w:shd w:val="clear" w:color="auto" w:fill="auto"/>
            <w:vAlign w:val="bottom"/>
          </w:tcPr>
          <w:p w:rsidR="009B1218" w:rsidRPr="005401E6" w:rsidRDefault="009B1218">
            <w:pPr>
              <w:jc w:val="center"/>
            </w:pPr>
            <w:r w:rsidRPr="005401E6">
              <w:t>1</w:t>
            </w:r>
          </w:p>
        </w:tc>
      </w:tr>
      <w:tr w:rsidR="00C870C9" w:rsidRPr="005401E6" w:rsidTr="005657AC">
        <w:tc>
          <w:tcPr>
            <w:tcW w:w="709" w:type="dxa"/>
            <w:tcBorders>
              <w:bottom w:val="single" w:sz="4" w:space="0" w:color="auto"/>
            </w:tcBorders>
            <w:shd w:val="clear" w:color="auto" w:fill="auto"/>
          </w:tcPr>
          <w:p w:rsidR="00C870C9" w:rsidRPr="005401E6" w:rsidRDefault="00C870C9" w:rsidP="005657AC">
            <w:pPr>
              <w:jc w:val="center"/>
              <w:rPr>
                <w:rFonts w:eastAsiaTheme="minorEastAsia"/>
              </w:rPr>
            </w:pPr>
          </w:p>
        </w:tc>
        <w:tc>
          <w:tcPr>
            <w:tcW w:w="6095" w:type="dxa"/>
            <w:tcBorders>
              <w:bottom w:val="single" w:sz="4" w:space="0" w:color="auto"/>
            </w:tcBorders>
            <w:shd w:val="clear" w:color="auto" w:fill="auto"/>
          </w:tcPr>
          <w:p w:rsidR="00C870C9" w:rsidRPr="005401E6" w:rsidRDefault="00C870C9" w:rsidP="005657AC">
            <w:pPr>
              <w:jc w:val="both"/>
              <w:rPr>
                <w:rFonts w:eastAsia="Calibri"/>
                <w:b/>
                <w:lang w:eastAsia="en-US"/>
              </w:rPr>
            </w:pPr>
            <w:r w:rsidRPr="005401E6">
              <w:rPr>
                <w:rFonts w:eastAsia="Calibri"/>
                <w:b/>
                <w:lang w:eastAsia="en-US"/>
              </w:rPr>
              <w:t>Итого обеспечено наличие условий комфортности, ед.</w:t>
            </w:r>
          </w:p>
        </w:tc>
        <w:tc>
          <w:tcPr>
            <w:tcW w:w="2552" w:type="dxa"/>
            <w:tcBorders>
              <w:bottom w:val="single" w:sz="4" w:space="0" w:color="auto"/>
            </w:tcBorders>
            <w:shd w:val="clear" w:color="auto" w:fill="auto"/>
            <w:vAlign w:val="bottom"/>
          </w:tcPr>
          <w:p w:rsidR="00C870C9" w:rsidRPr="005401E6" w:rsidRDefault="008969BA" w:rsidP="005657AC">
            <w:pPr>
              <w:jc w:val="center"/>
              <w:rPr>
                <w:rFonts w:eastAsiaTheme="minorEastAsia"/>
                <w:b/>
              </w:rPr>
            </w:pPr>
            <w:r w:rsidRPr="005401E6">
              <w:rPr>
                <w:rFonts w:eastAsiaTheme="minorEastAsia"/>
                <w:b/>
              </w:rPr>
              <w:t>5</w:t>
            </w:r>
          </w:p>
        </w:tc>
      </w:tr>
      <w:tr w:rsidR="00C870C9" w:rsidRPr="005401E6" w:rsidTr="005657AC">
        <w:tc>
          <w:tcPr>
            <w:tcW w:w="709" w:type="dxa"/>
            <w:shd w:val="clear" w:color="auto" w:fill="D9D9D9" w:themeFill="background1" w:themeFillShade="D9"/>
          </w:tcPr>
          <w:p w:rsidR="00C870C9" w:rsidRPr="005401E6" w:rsidRDefault="00C870C9" w:rsidP="005657AC">
            <w:pPr>
              <w:jc w:val="center"/>
              <w:rPr>
                <w:rFonts w:eastAsiaTheme="minorEastAsia"/>
              </w:rPr>
            </w:pPr>
          </w:p>
        </w:tc>
        <w:tc>
          <w:tcPr>
            <w:tcW w:w="6095" w:type="dxa"/>
            <w:shd w:val="clear" w:color="auto" w:fill="D9D9D9" w:themeFill="background1" w:themeFillShade="D9"/>
            <w:vAlign w:val="bottom"/>
          </w:tcPr>
          <w:p w:rsidR="00C870C9" w:rsidRPr="005401E6" w:rsidRDefault="00C870C9" w:rsidP="005657AC">
            <w:pPr>
              <w:jc w:val="both"/>
              <w:rPr>
                <w:rFonts w:eastAsiaTheme="minorEastAsia"/>
              </w:rPr>
            </w:pPr>
            <w:r w:rsidRPr="005401E6">
              <w:rPr>
                <w:rFonts w:eastAsiaTheme="minorEastAsia"/>
                <w:b/>
              </w:rPr>
              <w:t>Итого по п. 2.1, баллов (максимум – 100 баллов)</w:t>
            </w:r>
          </w:p>
        </w:tc>
        <w:tc>
          <w:tcPr>
            <w:tcW w:w="2552" w:type="dxa"/>
            <w:shd w:val="clear" w:color="auto" w:fill="D9D9D9" w:themeFill="background1" w:themeFillShade="D9"/>
            <w:vAlign w:val="bottom"/>
          </w:tcPr>
          <w:p w:rsidR="00C870C9" w:rsidRPr="005401E6" w:rsidRDefault="008969BA" w:rsidP="005657AC">
            <w:pPr>
              <w:jc w:val="center"/>
              <w:rPr>
                <w:rFonts w:eastAsiaTheme="minorEastAsia"/>
                <w:b/>
              </w:rPr>
            </w:pPr>
            <w:r w:rsidRPr="005401E6">
              <w:rPr>
                <w:rFonts w:eastAsiaTheme="minorEastAsia"/>
                <w:b/>
              </w:rPr>
              <w:t>10</w:t>
            </w:r>
            <w:r w:rsidR="009B1218" w:rsidRPr="005401E6">
              <w:rPr>
                <w:rFonts w:eastAsiaTheme="minorEastAsia"/>
                <w:b/>
              </w:rPr>
              <w:t>0</w:t>
            </w:r>
          </w:p>
        </w:tc>
      </w:tr>
    </w:tbl>
    <w:p w:rsidR="004976DC" w:rsidRPr="005401E6" w:rsidRDefault="004976DC" w:rsidP="00973B23">
      <w:pPr>
        <w:spacing w:line="360" w:lineRule="auto"/>
        <w:ind w:firstLine="709"/>
        <w:jc w:val="both"/>
        <w:rPr>
          <w:sz w:val="28"/>
          <w:szCs w:val="28"/>
        </w:rPr>
      </w:pPr>
    </w:p>
    <w:p w:rsidR="004976DC" w:rsidRPr="005401E6" w:rsidRDefault="004976DC" w:rsidP="00973B23">
      <w:pPr>
        <w:spacing w:line="360" w:lineRule="auto"/>
        <w:ind w:firstLine="709"/>
        <w:jc w:val="both"/>
        <w:rPr>
          <w:sz w:val="28"/>
          <w:szCs w:val="28"/>
        </w:rPr>
      </w:pPr>
      <w:r w:rsidRPr="005401E6">
        <w:rPr>
          <w:sz w:val="28"/>
          <w:szCs w:val="28"/>
        </w:rPr>
        <w:t xml:space="preserve">Значения параметров по п. 2.1 таблицы 4.1 демонстрируют </w:t>
      </w:r>
      <w:r w:rsidR="002D72BE" w:rsidRPr="005401E6">
        <w:rPr>
          <w:sz w:val="28"/>
          <w:szCs w:val="28"/>
        </w:rPr>
        <w:t>отсутствие</w:t>
      </w:r>
      <w:r w:rsidRPr="005401E6">
        <w:rPr>
          <w:sz w:val="28"/>
          <w:szCs w:val="28"/>
        </w:rPr>
        <w:t xml:space="preserve"> в анализируем</w:t>
      </w:r>
      <w:r w:rsidR="006A773F" w:rsidRPr="005401E6">
        <w:rPr>
          <w:sz w:val="28"/>
          <w:szCs w:val="28"/>
        </w:rPr>
        <w:t>ой</w:t>
      </w:r>
      <w:r w:rsidRPr="005401E6">
        <w:rPr>
          <w:sz w:val="28"/>
          <w:szCs w:val="28"/>
        </w:rPr>
        <w:t xml:space="preserve"> образовательн</w:t>
      </w:r>
      <w:r w:rsidR="006A773F" w:rsidRPr="005401E6">
        <w:rPr>
          <w:sz w:val="28"/>
          <w:szCs w:val="28"/>
        </w:rPr>
        <w:t xml:space="preserve">ой </w:t>
      </w:r>
      <w:r w:rsidRPr="005401E6">
        <w:rPr>
          <w:sz w:val="28"/>
          <w:szCs w:val="28"/>
        </w:rPr>
        <w:t>организаци</w:t>
      </w:r>
      <w:r w:rsidR="006A773F" w:rsidRPr="005401E6">
        <w:rPr>
          <w:sz w:val="28"/>
          <w:szCs w:val="28"/>
        </w:rPr>
        <w:t>и</w:t>
      </w:r>
      <w:r w:rsidRPr="005401E6">
        <w:rPr>
          <w:sz w:val="28"/>
          <w:szCs w:val="28"/>
        </w:rPr>
        <w:t xml:space="preserve"> дефицитов / недостатков по показателям, характеризующим комфортность условий осуществлен</w:t>
      </w:r>
      <w:r w:rsidR="0047340A" w:rsidRPr="005401E6">
        <w:rPr>
          <w:sz w:val="28"/>
          <w:szCs w:val="28"/>
        </w:rPr>
        <w:t>ия образовательной деятельности</w:t>
      </w:r>
      <w:r w:rsidR="009448F0" w:rsidRPr="005401E6">
        <w:rPr>
          <w:sz w:val="28"/>
          <w:szCs w:val="28"/>
        </w:rPr>
        <w:t>.</w:t>
      </w:r>
    </w:p>
    <w:p w:rsidR="00AA09E5" w:rsidRPr="005401E6" w:rsidRDefault="00AA09E5" w:rsidP="0020626E">
      <w:pPr>
        <w:spacing w:line="360" w:lineRule="auto"/>
        <w:ind w:firstLine="709"/>
        <w:jc w:val="both"/>
        <w:rPr>
          <w:rFonts w:eastAsiaTheme="minorEastAsia"/>
          <w:sz w:val="28"/>
          <w:szCs w:val="28"/>
        </w:rPr>
      </w:pPr>
    </w:p>
    <w:p w:rsidR="000C0041" w:rsidRDefault="000C0041" w:rsidP="0020626E">
      <w:pPr>
        <w:spacing w:line="360" w:lineRule="auto"/>
        <w:ind w:firstLine="709"/>
        <w:jc w:val="both"/>
        <w:rPr>
          <w:sz w:val="28"/>
          <w:szCs w:val="28"/>
        </w:rPr>
      </w:pPr>
      <w:r w:rsidRPr="005401E6">
        <w:rPr>
          <w:rFonts w:eastAsiaTheme="minorEastAsia"/>
          <w:sz w:val="28"/>
          <w:szCs w:val="28"/>
        </w:rPr>
        <w:t xml:space="preserve">Кроме того, в 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350182" w:rsidRPr="005401E6">
        <w:rPr>
          <w:sz w:val="28"/>
          <w:szCs w:val="28"/>
        </w:rPr>
        <w:t xml:space="preserve"> </w:t>
      </w:r>
      <w:r w:rsidR="00F95505" w:rsidRPr="005401E6">
        <w:rPr>
          <w:sz w:val="28"/>
          <w:szCs w:val="28"/>
        </w:rPr>
        <w:t>Ростовской</w:t>
      </w:r>
      <w:r w:rsidR="00191379" w:rsidRPr="005401E6">
        <w:rPr>
          <w:sz w:val="28"/>
          <w:szCs w:val="28"/>
        </w:rPr>
        <w:t> </w:t>
      </w:r>
      <w:r w:rsidR="00F95505" w:rsidRPr="005401E6">
        <w:rPr>
          <w:sz w:val="28"/>
          <w:szCs w:val="28"/>
        </w:rPr>
        <w:t>области</w:t>
      </w:r>
      <w:r w:rsidRPr="005401E6">
        <w:rPr>
          <w:sz w:val="28"/>
          <w:szCs w:val="28"/>
        </w:rPr>
        <w:t xml:space="preserve"> (таблицы 4.</w:t>
      </w:r>
      <w:r w:rsidR="008969BA" w:rsidRPr="005401E6">
        <w:rPr>
          <w:sz w:val="28"/>
          <w:szCs w:val="28"/>
        </w:rPr>
        <w:t>2</w:t>
      </w:r>
      <w:r w:rsidRPr="005401E6">
        <w:rPr>
          <w:sz w:val="28"/>
          <w:szCs w:val="28"/>
        </w:rPr>
        <w:t>-4.</w:t>
      </w:r>
      <w:r w:rsidR="008969BA" w:rsidRPr="005401E6">
        <w:rPr>
          <w:sz w:val="28"/>
          <w:szCs w:val="28"/>
        </w:rPr>
        <w:t>3</w:t>
      </w:r>
      <w:r w:rsidRPr="005401E6">
        <w:rPr>
          <w:sz w:val="28"/>
          <w:szCs w:val="28"/>
        </w:rPr>
        <w:t>).</w:t>
      </w:r>
    </w:p>
    <w:p w:rsidR="00FC679F" w:rsidRPr="005401E6" w:rsidRDefault="00FC679F" w:rsidP="00833067">
      <w:pPr>
        <w:spacing w:line="276" w:lineRule="auto"/>
        <w:jc w:val="center"/>
        <w:rPr>
          <w:rFonts w:eastAsiaTheme="minorEastAsia"/>
          <w:sz w:val="28"/>
          <w:szCs w:val="28"/>
        </w:rPr>
      </w:pPr>
      <w:r w:rsidRPr="005401E6">
        <w:rPr>
          <w:rFonts w:eastAsiaTheme="minorEastAsia"/>
          <w:sz w:val="28"/>
          <w:szCs w:val="28"/>
        </w:rPr>
        <w:lastRenderedPageBreak/>
        <w:t>Таблица 4.</w:t>
      </w:r>
      <w:r w:rsidR="008969BA" w:rsidRPr="005401E6">
        <w:rPr>
          <w:rFonts w:eastAsiaTheme="minorEastAsia"/>
          <w:sz w:val="28"/>
          <w:szCs w:val="28"/>
        </w:rPr>
        <w:t>2</w:t>
      </w:r>
      <w:r w:rsidRPr="005401E6">
        <w:rPr>
          <w:rFonts w:eastAsiaTheme="minorEastAsia"/>
          <w:sz w:val="28"/>
          <w:szCs w:val="28"/>
        </w:rPr>
        <w:t xml:space="preserve"> – Доля получателей </w:t>
      </w:r>
      <w:r w:rsidRPr="00833067">
        <w:rPr>
          <w:sz w:val="28"/>
          <w:szCs w:val="28"/>
        </w:rPr>
        <w:t>услуг</w:t>
      </w:r>
      <w:r w:rsidRPr="005401E6">
        <w:rPr>
          <w:rFonts w:eastAsiaTheme="minorEastAsia"/>
          <w:sz w:val="28"/>
          <w:szCs w:val="28"/>
        </w:rPr>
        <w:t xml:space="preserve"> </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350182"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удовлетворенных комфортностью условий осуществления образовательной деятельности, %</w:t>
      </w:r>
    </w:p>
    <w:tbl>
      <w:tblPr>
        <w:tblStyle w:val="aa"/>
        <w:tblW w:w="9356" w:type="dxa"/>
        <w:tblInd w:w="108" w:type="dxa"/>
        <w:tblLook w:val="04A0" w:firstRow="1" w:lastRow="0" w:firstColumn="1" w:lastColumn="0" w:noHBand="0" w:noVBand="1"/>
      </w:tblPr>
      <w:tblGrid>
        <w:gridCol w:w="709"/>
        <w:gridCol w:w="5387"/>
        <w:gridCol w:w="3260"/>
      </w:tblGrid>
      <w:tr w:rsidR="00C870C9" w:rsidRPr="005401E6" w:rsidTr="00191379">
        <w:tc>
          <w:tcPr>
            <w:tcW w:w="709" w:type="dxa"/>
            <w:vAlign w:val="center"/>
          </w:tcPr>
          <w:p w:rsidR="00C870C9" w:rsidRPr="005401E6" w:rsidRDefault="00C870C9" w:rsidP="005657AC">
            <w:pPr>
              <w:jc w:val="center"/>
              <w:rPr>
                <w:rFonts w:eastAsiaTheme="minorEastAsia"/>
              </w:rPr>
            </w:pPr>
            <w:r w:rsidRPr="005401E6">
              <w:rPr>
                <w:rFonts w:eastAsiaTheme="minorEastAsia"/>
                <w:b/>
              </w:rPr>
              <w:t>№</w:t>
            </w:r>
          </w:p>
        </w:tc>
        <w:tc>
          <w:tcPr>
            <w:tcW w:w="5387" w:type="dxa"/>
            <w:vAlign w:val="center"/>
          </w:tcPr>
          <w:p w:rsidR="00C870C9" w:rsidRPr="005401E6" w:rsidRDefault="00C870C9" w:rsidP="005657AC">
            <w:pPr>
              <w:jc w:val="center"/>
              <w:rPr>
                <w:rFonts w:eastAsiaTheme="minorEastAsia"/>
              </w:rPr>
            </w:pPr>
            <w:r w:rsidRPr="005401E6">
              <w:rPr>
                <w:rFonts w:eastAsiaTheme="minorEastAsia"/>
                <w:b/>
              </w:rPr>
              <w:t xml:space="preserve">Параметры </w:t>
            </w:r>
            <w:r w:rsidRPr="005401E6">
              <w:rPr>
                <w:rFonts w:eastAsiaTheme="minorEastAsia"/>
                <w:b/>
                <w:lang w:val="en-US"/>
              </w:rPr>
              <w:t>/</w:t>
            </w:r>
            <w:r w:rsidRPr="005401E6">
              <w:rPr>
                <w:rFonts w:eastAsiaTheme="minorEastAsia"/>
                <w:b/>
              </w:rPr>
              <w:t xml:space="preserve"> показатели</w:t>
            </w:r>
          </w:p>
        </w:tc>
        <w:tc>
          <w:tcPr>
            <w:tcW w:w="3260" w:type="dxa"/>
            <w:vAlign w:val="center"/>
          </w:tcPr>
          <w:p w:rsidR="00C870C9" w:rsidRPr="005401E6" w:rsidRDefault="00B6643E" w:rsidP="00580556">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8B2D3F" w:rsidRPr="005401E6">
              <w:rPr>
                <w:b/>
                <w:szCs w:val="28"/>
              </w:rPr>
              <w:t xml:space="preserve"> </w:t>
            </w:r>
          </w:p>
        </w:tc>
      </w:tr>
      <w:tr w:rsidR="00C870C9" w:rsidRPr="005401E6" w:rsidTr="00191379">
        <w:tc>
          <w:tcPr>
            <w:tcW w:w="709" w:type="dxa"/>
            <w:tcBorders>
              <w:bottom w:val="single" w:sz="4" w:space="0" w:color="auto"/>
            </w:tcBorders>
            <w:shd w:val="clear" w:color="auto" w:fill="D9D9D9" w:themeFill="background1" w:themeFillShade="D9"/>
          </w:tcPr>
          <w:p w:rsidR="00C870C9" w:rsidRPr="005401E6" w:rsidRDefault="00C870C9" w:rsidP="005657AC">
            <w:pPr>
              <w:jc w:val="center"/>
              <w:rPr>
                <w:rFonts w:eastAsiaTheme="minorEastAsia"/>
              </w:rPr>
            </w:pPr>
            <w:r w:rsidRPr="005401E6">
              <w:rPr>
                <w:rFonts w:eastAsiaTheme="minorEastAsia"/>
              </w:rPr>
              <w:t>2</w:t>
            </w:r>
          </w:p>
        </w:tc>
        <w:tc>
          <w:tcPr>
            <w:tcW w:w="8647" w:type="dxa"/>
            <w:gridSpan w:val="2"/>
            <w:tcBorders>
              <w:bottom w:val="single" w:sz="4" w:space="0" w:color="auto"/>
            </w:tcBorders>
            <w:shd w:val="clear" w:color="auto" w:fill="D9D9D9" w:themeFill="background1" w:themeFillShade="D9"/>
          </w:tcPr>
          <w:p w:rsidR="00C870C9" w:rsidRPr="005401E6" w:rsidRDefault="00C870C9" w:rsidP="005657AC">
            <w:pPr>
              <w:jc w:val="both"/>
              <w:rPr>
                <w:rFonts w:eastAsiaTheme="minorEastAsia"/>
              </w:rPr>
            </w:pPr>
            <w:r w:rsidRPr="005401E6">
              <w:rPr>
                <w:rFonts w:eastAsiaTheme="minorEastAsia"/>
              </w:rPr>
              <w:t>Комфортность условий, в которых осуществляется образовательная деятельность</w:t>
            </w:r>
          </w:p>
        </w:tc>
      </w:tr>
      <w:tr w:rsidR="00C870C9" w:rsidRPr="005401E6" w:rsidTr="00191379">
        <w:tc>
          <w:tcPr>
            <w:tcW w:w="709" w:type="dxa"/>
            <w:shd w:val="clear" w:color="auto" w:fill="F2F2F2" w:themeFill="background1" w:themeFillShade="F2"/>
          </w:tcPr>
          <w:p w:rsidR="00C870C9" w:rsidRPr="005401E6" w:rsidRDefault="00C870C9" w:rsidP="005657AC">
            <w:pPr>
              <w:jc w:val="center"/>
              <w:rPr>
                <w:rFonts w:eastAsiaTheme="minorEastAsia"/>
              </w:rPr>
            </w:pPr>
            <w:r w:rsidRPr="005401E6">
              <w:rPr>
                <w:rFonts w:eastAsiaTheme="minorEastAsia"/>
              </w:rPr>
              <w:t>2.3</w:t>
            </w:r>
          </w:p>
        </w:tc>
        <w:tc>
          <w:tcPr>
            <w:tcW w:w="8647" w:type="dxa"/>
            <w:gridSpan w:val="2"/>
            <w:shd w:val="clear" w:color="auto" w:fill="F2F2F2" w:themeFill="background1" w:themeFillShade="F2"/>
          </w:tcPr>
          <w:p w:rsidR="00C870C9" w:rsidRPr="005401E6" w:rsidRDefault="00C870C9" w:rsidP="005657AC">
            <w:pPr>
              <w:rPr>
                <w:rFonts w:eastAsiaTheme="minorEastAsia"/>
              </w:rPr>
            </w:pPr>
            <w:r w:rsidRPr="005401E6">
              <w:rPr>
                <w:rFonts w:eastAsiaTheme="minorEastAsia"/>
              </w:rPr>
              <w:t>Комфортность условий, в которых осуществляется образовательная деятельность</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2.3.1</w:t>
            </w:r>
          </w:p>
        </w:tc>
        <w:tc>
          <w:tcPr>
            <w:tcW w:w="5387" w:type="dxa"/>
          </w:tcPr>
          <w:p w:rsidR="002507F5" w:rsidRPr="005401E6" w:rsidRDefault="002507F5" w:rsidP="002507F5">
            <w:pPr>
              <w:jc w:val="both"/>
              <w:rPr>
                <w:rFonts w:eastAsiaTheme="minorEastAsia"/>
              </w:rPr>
            </w:pPr>
            <w:r w:rsidRPr="005401E6">
              <w:t>наличие зоны отдыха (ожидания);</w:t>
            </w:r>
          </w:p>
        </w:tc>
        <w:tc>
          <w:tcPr>
            <w:tcW w:w="3260" w:type="dxa"/>
            <w:vAlign w:val="bottom"/>
          </w:tcPr>
          <w:p w:rsidR="002507F5" w:rsidRDefault="002507F5" w:rsidP="002507F5">
            <w:pPr>
              <w:jc w:val="center"/>
              <w:rPr>
                <w:color w:val="000000"/>
              </w:rPr>
            </w:pPr>
            <w:r>
              <w:rPr>
                <w:color w:val="000000"/>
              </w:rPr>
              <w:t>100,0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2.3.2</w:t>
            </w:r>
          </w:p>
        </w:tc>
        <w:tc>
          <w:tcPr>
            <w:tcW w:w="5387" w:type="dxa"/>
          </w:tcPr>
          <w:p w:rsidR="002507F5" w:rsidRPr="005401E6" w:rsidRDefault="002507F5" w:rsidP="002507F5">
            <w:pPr>
              <w:jc w:val="both"/>
              <w:rPr>
                <w:rFonts w:eastAsiaTheme="minorEastAsia"/>
              </w:rPr>
            </w:pPr>
            <w:r w:rsidRPr="005401E6">
              <w:rPr>
                <w:rFonts w:eastAsiaTheme="minorEastAsia"/>
              </w:rPr>
              <w:t>наличие и понятность навигации внутри организации;</w:t>
            </w:r>
          </w:p>
        </w:tc>
        <w:tc>
          <w:tcPr>
            <w:tcW w:w="3260" w:type="dxa"/>
            <w:vAlign w:val="bottom"/>
          </w:tcPr>
          <w:p w:rsidR="002507F5" w:rsidRDefault="002507F5" w:rsidP="002507F5">
            <w:pPr>
              <w:jc w:val="center"/>
              <w:rPr>
                <w:color w:val="000000"/>
              </w:rPr>
            </w:pPr>
            <w:r>
              <w:rPr>
                <w:color w:val="000000"/>
              </w:rPr>
              <w:t>100,0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2.3.3</w:t>
            </w:r>
          </w:p>
        </w:tc>
        <w:tc>
          <w:tcPr>
            <w:tcW w:w="5387" w:type="dxa"/>
          </w:tcPr>
          <w:p w:rsidR="002507F5" w:rsidRPr="005401E6" w:rsidRDefault="002507F5" w:rsidP="002507F5">
            <w:pPr>
              <w:jc w:val="both"/>
              <w:rPr>
                <w:rFonts w:eastAsiaTheme="minorEastAsia"/>
              </w:rPr>
            </w:pPr>
            <w:r w:rsidRPr="005401E6">
              <w:rPr>
                <w:rFonts w:eastAsiaTheme="minorEastAsia"/>
              </w:rPr>
              <w:t>наличие и доступность питьевой воды;</w:t>
            </w:r>
          </w:p>
        </w:tc>
        <w:tc>
          <w:tcPr>
            <w:tcW w:w="3260" w:type="dxa"/>
            <w:vAlign w:val="bottom"/>
          </w:tcPr>
          <w:p w:rsidR="002507F5" w:rsidRDefault="002507F5" w:rsidP="002507F5">
            <w:pPr>
              <w:jc w:val="center"/>
              <w:rPr>
                <w:color w:val="000000"/>
              </w:rPr>
            </w:pPr>
            <w:r>
              <w:rPr>
                <w:color w:val="000000"/>
              </w:rPr>
              <w:t>100,0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2.3.4</w:t>
            </w:r>
          </w:p>
        </w:tc>
        <w:tc>
          <w:tcPr>
            <w:tcW w:w="5387" w:type="dxa"/>
          </w:tcPr>
          <w:p w:rsidR="002507F5" w:rsidRPr="005401E6" w:rsidRDefault="002507F5" w:rsidP="002507F5">
            <w:pPr>
              <w:jc w:val="both"/>
              <w:rPr>
                <w:rFonts w:eastAsiaTheme="minorEastAsia"/>
              </w:rPr>
            </w:pPr>
            <w:r w:rsidRPr="005401E6">
              <w:rPr>
                <w:rFonts w:eastAsiaTheme="minorEastAsia"/>
              </w:rPr>
              <w:t>наличие и доступность санитарно-гигиенических помещений;</w:t>
            </w:r>
          </w:p>
        </w:tc>
        <w:tc>
          <w:tcPr>
            <w:tcW w:w="3260" w:type="dxa"/>
            <w:vAlign w:val="bottom"/>
          </w:tcPr>
          <w:p w:rsidR="002507F5" w:rsidRDefault="002507F5" w:rsidP="002507F5">
            <w:pPr>
              <w:jc w:val="center"/>
              <w:rPr>
                <w:color w:val="000000"/>
              </w:rPr>
            </w:pPr>
            <w:r>
              <w:rPr>
                <w:color w:val="000000"/>
              </w:rPr>
              <w:t>100,0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2.3.5</w:t>
            </w:r>
          </w:p>
        </w:tc>
        <w:tc>
          <w:tcPr>
            <w:tcW w:w="5387" w:type="dxa"/>
          </w:tcPr>
          <w:p w:rsidR="002507F5" w:rsidRPr="005401E6" w:rsidRDefault="002507F5" w:rsidP="002507F5">
            <w:pPr>
              <w:jc w:val="both"/>
              <w:rPr>
                <w:rFonts w:eastAsiaTheme="minorEastAsia"/>
              </w:rPr>
            </w:pPr>
            <w:r w:rsidRPr="005401E6">
              <w:rPr>
                <w:rFonts w:eastAsiaTheme="minorEastAsia"/>
              </w:rPr>
              <w:t>санитарное состояние помещений организации.</w:t>
            </w:r>
          </w:p>
        </w:tc>
        <w:tc>
          <w:tcPr>
            <w:tcW w:w="3260" w:type="dxa"/>
            <w:vAlign w:val="bottom"/>
          </w:tcPr>
          <w:p w:rsidR="002507F5" w:rsidRDefault="002507F5" w:rsidP="002507F5">
            <w:pPr>
              <w:jc w:val="center"/>
              <w:rPr>
                <w:color w:val="000000"/>
              </w:rPr>
            </w:pPr>
            <w:r>
              <w:rPr>
                <w:color w:val="000000"/>
              </w:rPr>
              <w:t>100,0</w:t>
            </w:r>
          </w:p>
        </w:tc>
      </w:tr>
    </w:tbl>
    <w:p w:rsidR="008B2E46" w:rsidRPr="005401E6" w:rsidRDefault="008B2E46" w:rsidP="008969BA">
      <w:pPr>
        <w:spacing w:line="360" w:lineRule="auto"/>
        <w:rPr>
          <w:rFonts w:eastAsiaTheme="minorEastAsia"/>
          <w:sz w:val="28"/>
          <w:szCs w:val="28"/>
        </w:rPr>
      </w:pPr>
    </w:p>
    <w:p w:rsidR="00FC679F" w:rsidRPr="005401E6" w:rsidRDefault="00FC679F" w:rsidP="00191379">
      <w:pPr>
        <w:spacing w:line="276" w:lineRule="auto"/>
        <w:jc w:val="center"/>
        <w:rPr>
          <w:rFonts w:eastAsiaTheme="minorEastAsia"/>
          <w:sz w:val="28"/>
          <w:szCs w:val="28"/>
        </w:rPr>
      </w:pPr>
      <w:r w:rsidRPr="005401E6">
        <w:rPr>
          <w:rFonts w:eastAsiaTheme="minorEastAsia"/>
          <w:sz w:val="28"/>
          <w:szCs w:val="28"/>
        </w:rPr>
        <w:t>Таблица 4.</w:t>
      </w:r>
      <w:r w:rsidR="008969BA" w:rsidRPr="005401E6">
        <w:rPr>
          <w:rFonts w:eastAsiaTheme="minorEastAsia"/>
          <w:sz w:val="28"/>
          <w:szCs w:val="28"/>
        </w:rPr>
        <w:t>3</w:t>
      </w:r>
      <w:r w:rsidRPr="005401E6">
        <w:rPr>
          <w:rFonts w:eastAsiaTheme="minorEastAsia"/>
          <w:sz w:val="28"/>
          <w:szCs w:val="28"/>
        </w:rPr>
        <w:t xml:space="preserve"> – Средние значения оценки параметров, характеризующих удовлетворенность комфортностью условий осуществления образовательной деятельности </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191379"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баллы</w:t>
      </w:r>
    </w:p>
    <w:tbl>
      <w:tblPr>
        <w:tblStyle w:val="aa"/>
        <w:tblW w:w="9356" w:type="dxa"/>
        <w:tblInd w:w="108" w:type="dxa"/>
        <w:tblLook w:val="04A0" w:firstRow="1" w:lastRow="0" w:firstColumn="1" w:lastColumn="0" w:noHBand="0" w:noVBand="1"/>
      </w:tblPr>
      <w:tblGrid>
        <w:gridCol w:w="709"/>
        <w:gridCol w:w="5387"/>
        <w:gridCol w:w="3260"/>
      </w:tblGrid>
      <w:tr w:rsidR="00B429E7" w:rsidRPr="005401E6" w:rsidTr="00191379">
        <w:tc>
          <w:tcPr>
            <w:tcW w:w="709" w:type="dxa"/>
            <w:vAlign w:val="center"/>
          </w:tcPr>
          <w:p w:rsidR="00B429E7" w:rsidRPr="005401E6" w:rsidRDefault="00B429E7" w:rsidP="005657AC">
            <w:pPr>
              <w:jc w:val="center"/>
              <w:rPr>
                <w:rFonts w:eastAsiaTheme="minorEastAsia"/>
              </w:rPr>
            </w:pPr>
            <w:r w:rsidRPr="005401E6">
              <w:rPr>
                <w:rFonts w:eastAsiaTheme="minorEastAsia"/>
                <w:b/>
              </w:rPr>
              <w:t>№</w:t>
            </w:r>
          </w:p>
        </w:tc>
        <w:tc>
          <w:tcPr>
            <w:tcW w:w="5387" w:type="dxa"/>
            <w:vAlign w:val="center"/>
          </w:tcPr>
          <w:p w:rsidR="00B429E7" w:rsidRPr="005401E6" w:rsidRDefault="00B429E7" w:rsidP="005657AC">
            <w:pPr>
              <w:jc w:val="center"/>
              <w:rPr>
                <w:rFonts w:eastAsiaTheme="minorEastAsia"/>
              </w:rPr>
            </w:pPr>
            <w:r w:rsidRPr="005401E6">
              <w:rPr>
                <w:rFonts w:eastAsiaTheme="minorEastAsia"/>
                <w:b/>
              </w:rPr>
              <w:t>Параметры / показатели</w:t>
            </w:r>
          </w:p>
        </w:tc>
        <w:tc>
          <w:tcPr>
            <w:tcW w:w="3260" w:type="dxa"/>
            <w:vAlign w:val="center"/>
          </w:tcPr>
          <w:p w:rsidR="00B429E7" w:rsidRPr="005401E6" w:rsidRDefault="00B6643E" w:rsidP="00580556">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8B2D3F" w:rsidRPr="005401E6">
              <w:rPr>
                <w:b/>
                <w:szCs w:val="28"/>
              </w:rPr>
              <w:t xml:space="preserve"> </w:t>
            </w:r>
          </w:p>
        </w:tc>
      </w:tr>
      <w:tr w:rsidR="00B429E7" w:rsidRPr="005401E6" w:rsidTr="00191379">
        <w:tc>
          <w:tcPr>
            <w:tcW w:w="709" w:type="dxa"/>
            <w:tcBorders>
              <w:bottom w:val="single" w:sz="4" w:space="0" w:color="auto"/>
            </w:tcBorders>
            <w:shd w:val="clear" w:color="auto" w:fill="D9D9D9" w:themeFill="background1" w:themeFillShade="D9"/>
          </w:tcPr>
          <w:p w:rsidR="00B429E7" w:rsidRPr="005401E6" w:rsidRDefault="00B429E7" w:rsidP="005657AC">
            <w:pPr>
              <w:jc w:val="center"/>
              <w:rPr>
                <w:rFonts w:eastAsiaTheme="minorEastAsia"/>
              </w:rPr>
            </w:pPr>
            <w:r w:rsidRPr="005401E6">
              <w:rPr>
                <w:rFonts w:eastAsiaTheme="minorEastAsia"/>
              </w:rPr>
              <w:t>2</w:t>
            </w:r>
          </w:p>
        </w:tc>
        <w:tc>
          <w:tcPr>
            <w:tcW w:w="8647" w:type="dxa"/>
            <w:gridSpan w:val="2"/>
            <w:tcBorders>
              <w:bottom w:val="single" w:sz="4" w:space="0" w:color="auto"/>
            </w:tcBorders>
            <w:shd w:val="clear" w:color="auto" w:fill="D9D9D9" w:themeFill="background1" w:themeFillShade="D9"/>
          </w:tcPr>
          <w:p w:rsidR="00B429E7" w:rsidRPr="005401E6" w:rsidRDefault="00B429E7" w:rsidP="005657AC">
            <w:pPr>
              <w:jc w:val="both"/>
              <w:rPr>
                <w:rFonts w:eastAsiaTheme="minorEastAsia"/>
              </w:rPr>
            </w:pPr>
            <w:r w:rsidRPr="005401E6">
              <w:rPr>
                <w:rFonts w:eastAsiaTheme="minorEastAsia"/>
              </w:rPr>
              <w:t>Комфортность условий, в которых осуществляется образовательная деятельность</w:t>
            </w:r>
          </w:p>
        </w:tc>
      </w:tr>
      <w:tr w:rsidR="00B429E7" w:rsidRPr="005401E6" w:rsidTr="00191379">
        <w:tc>
          <w:tcPr>
            <w:tcW w:w="709" w:type="dxa"/>
            <w:shd w:val="clear" w:color="auto" w:fill="F2F2F2" w:themeFill="background1" w:themeFillShade="F2"/>
          </w:tcPr>
          <w:p w:rsidR="00B429E7" w:rsidRPr="005401E6" w:rsidRDefault="00B429E7" w:rsidP="005657AC">
            <w:pPr>
              <w:jc w:val="center"/>
              <w:rPr>
                <w:rFonts w:eastAsiaTheme="minorEastAsia"/>
              </w:rPr>
            </w:pPr>
            <w:r w:rsidRPr="005401E6">
              <w:rPr>
                <w:rFonts w:eastAsiaTheme="minorEastAsia"/>
              </w:rPr>
              <w:t>2.3</w:t>
            </w:r>
          </w:p>
        </w:tc>
        <w:tc>
          <w:tcPr>
            <w:tcW w:w="8647" w:type="dxa"/>
            <w:gridSpan w:val="2"/>
            <w:shd w:val="clear" w:color="auto" w:fill="F2F2F2" w:themeFill="background1" w:themeFillShade="F2"/>
          </w:tcPr>
          <w:p w:rsidR="00B429E7" w:rsidRPr="005401E6" w:rsidRDefault="00B429E7" w:rsidP="005657AC">
            <w:pPr>
              <w:rPr>
                <w:rFonts w:eastAsiaTheme="minorEastAsia"/>
              </w:rPr>
            </w:pPr>
            <w:r w:rsidRPr="005401E6">
              <w:rPr>
                <w:rFonts w:eastAsiaTheme="minorEastAsia"/>
              </w:rPr>
              <w:t>Комфортность условий, в которых осуществляется образовательная деятельность</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2.3.1</w:t>
            </w:r>
          </w:p>
        </w:tc>
        <w:tc>
          <w:tcPr>
            <w:tcW w:w="5387" w:type="dxa"/>
          </w:tcPr>
          <w:p w:rsidR="002507F5" w:rsidRPr="005401E6" w:rsidRDefault="002507F5" w:rsidP="002507F5">
            <w:pPr>
              <w:jc w:val="both"/>
              <w:rPr>
                <w:rFonts w:eastAsiaTheme="minorEastAsia"/>
              </w:rPr>
            </w:pPr>
            <w:r w:rsidRPr="005401E6">
              <w:t>наличие зоны отдыха (ожидания);</w:t>
            </w:r>
          </w:p>
        </w:tc>
        <w:tc>
          <w:tcPr>
            <w:tcW w:w="3260" w:type="dxa"/>
            <w:vAlign w:val="bottom"/>
          </w:tcPr>
          <w:p w:rsidR="002507F5" w:rsidRDefault="002507F5" w:rsidP="002507F5">
            <w:pPr>
              <w:jc w:val="center"/>
              <w:rPr>
                <w:color w:val="000000"/>
              </w:rPr>
            </w:pPr>
            <w:r>
              <w:rPr>
                <w:color w:val="000000"/>
              </w:rPr>
              <w:t>100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2.3.2</w:t>
            </w:r>
          </w:p>
        </w:tc>
        <w:tc>
          <w:tcPr>
            <w:tcW w:w="5387" w:type="dxa"/>
          </w:tcPr>
          <w:p w:rsidR="002507F5" w:rsidRPr="005401E6" w:rsidRDefault="002507F5" w:rsidP="002507F5">
            <w:pPr>
              <w:jc w:val="both"/>
              <w:rPr>
                <w:rFonts w:eastAsiaTheme="minorEastAsia"/>
              </w:rPr>
            </w:pPr>
            <w:r w:rsidRPr="005401E6">
              <w:rPr>
                <w:rFonts w:eastAsiaTheme="minorEastAsia"/>
              </w:rPr>
              <w:t>наличие и понятность навигации внутри организации;</w:t>
            </w:r>
          </w:p>
        </w:tc>
        <w:tc>
          <w:tcPr>
            <w:tcW w:w="3260" w:type="dxa"/>
            <w:vAlign w:val="bottom"/>
          </w:tcPr>
          <w:p w:rsidR="002507F5" w:rsidRDefault="002507F5" w:rsidP="002507F5">
            <w:pPr>
              <w:jc w:val="center"/>
              <w:rPr>
                <w:color w:val="000000"/>
              </w:rPr>
            </w:pPr>
            <w:r>
              <w:rPr>
                <w:color w:val="000000"/>
              </w:rPr>
              <w:t>100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2.3.3</w:t>
            </w:r>
          </w:p>
        </w:tc>
        <w:tc>
          <w:tcPr>
            <w:tcW w:w="5387" w:type="dxa"/>
          </w:tcPr>
          <w:p w:rsidR="002507F5" w:rsidRPr="005401E6" w:rsidRDefault="002507F5" w:rsidP="002507F5">
            <w:pPr>
              <w:jc w:val="both"/>
              <w:rPr>
                <w:rFonts w:eastAsiaTheme="minorEastAsia"/>
              </w:rPr>
            </w:pPr>
            <w:r w:rsidRPr="005401E6">
              <w:rPr>
                <w:rFonts w:eastAsiaTheme="minorEastAsia"/>
              </w:rPr>
              <w:t>наличие и доступность питьевой воды;</w:t>
            </w:r>
          </w:p>
        </w:tc>
        <w:tc>
          <w:tcPr>
            <w:tcW w:w="3260" w:type="dxa"/>
            <w:vAlign w:val="bottom"/>
          </w:tcPr>
          <w:p w:rsidR="002507F5" w:rsidRDefault="002507F5" w:rsidP="002507F5">
            <w:pPr>
              <w:jc w:val="center"/>
              <w:rPr>
                <w:color w:val="000000"/>
              </w:rPr>
            </w:pPr>
            <w:r>
              <w:rPr>
                <w:color w:val="000000"/>
              </w:rPr>
              <w:t>100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2.3.4</w:t>
            </w:r>
          </w:p>
        </w:tc>
        <w:tc>
          <w:tcPr>
            <w:tcW w:w="5387" w:type="dxa"/>
          </w:tcPr>
          <w:p w:rsidR="002507F5" w:rsidRPr="005401E6" w:rsidRDefault="002507F5" w:rsidP="002507F5">
            <w:pPr>
              <w:jc w:val="both"/>
              <w:rPr>
                <w:rFonts w:eastAsiaTheme="minorEastAsia"/>
              </w:rPr>
            </w:pPr>
            <w:r w:rsidRPr="005401E6">
              <w:rPr>
                <w:rFonts w:eastAsiaTheme="minorEastAsia"/>
              </w:rPr>
              <w:t>наличие и доступность санитарно-гигиенических помещений;</w:t>
            </w:r>
          </w:p>
        </w:tc>
        <w:tc>
          <w:tcPr>
            <w:tcW w:w="3260" w:type="dxa"/>
            <w:vAlign w:val="bottom"/>
          </w:tcPr>
          <w:p w:rsidR="002507F5" w:rsidRDefault="002507F5" w:rsidP="002507F5">
            <w:pPr>
              <w:jc w:val="center"/>
              <w:rPr>
                <w:color w:val="000000"/>
              </w:rPr>
            </w:pPr>
            <w:r>
              <w:rPr>
                <w:color w:val="000000"/>
              </w:rPr>
              <w:t>100</w:t>
            </w:r>
          </w:p>
        </w:tc>
      </w:tr>
      <w:tr w:rsidR="002507F5" w:rsidRPr="005401E6" w:rsidTr="00C57BD1">
        <w:tc>
          <w:tcPr>
            <w:tcW w:w="709" w:type="dxa"/>
          </w:tcPr>
          <w:p w:rsidR="002507F5" w:rsidRPr="005401E6" w:rsidRDefault="002507F5" w:rsidP="002507F5">
            <w:pPr>
              <w:jc w:val="center"/>
              <w:rPr>
                <w:rFonts w:eastAsiaTheme="minorEastAsia"/>
              </w:rPr>
            </w:pPr>
            <w:r w:rsidRPr="005401E6">
              <w:rPr>
                <w:rFonts w:eastAsiaTheme="minorEastAsia"/>
              </w:rPr>
              <w:t>2.3.5</w:t>
            </w:r>
          </w:p>
        </w:tc>
        <w:tc>
          <w:tcPr>
            <w:tcW w:w="5387" w:type="dxa"/>
          </w:tcPr>
          <w:p w:rsidR="002507F5" w:rsidRPr="005401E6" w:rsidRDefault="002507F5" w:rsidP="002507F5">
            <w:pPr>
              <w:jc w:val="both"/>
              <w:rPr>
                <w:rFonts w:eastAsiaTheme="minorEastAsia"/>
              </w:rPr>
            </w:pPr>
            <w:r w:rsidRPr="005401E6">
              <w:rPr>
                <w:rFonts w:eastAsiaTheme="minorEastAsia"/>
              </w:rPr>
              <w:t>санитарное состояние помещений организации.</w:t>
            </w:r>
          </w:p>
        </w:tc>
        <w:tc>
          <w:tcPr>
            <w:tcW w:w="3260" w:type="dxa"/>
            <w:vAlign w:val="bottom"/>
          </w:tcPr>
          <w:p w:rsidR="002507F5" w:rsidRDefault="002507F5" w:rsidP="002507F5">
            <w:pPr>
              <w:jc w:val="center"/>
              <w:rPr>
                <w:color w:val="000000"/>
              </w:rPr>
            </w:pPr>
            <w:r>
              <w:rPr>
                <w:color w:val="000000"/>
              </w:rPr>
              <w:t>100</w:t>
            </w:r>
          </w:p>
        </w:tc>
      </w:tr>
      <w:tr w:rsidR="002507F5" w:rsidRPr="005401E6" w:rsidTr="00191379">
        <w:tc>
          <w:tcPr>
            <w:tcW w:w="709" w:type="dxa"/>
          </w:tcPr>
          <w:p w:rsidR="002507F5" w:rsidRPr="005401E6" w:rsidRDefault="002507F5" w:rsidP="002507F5">
            <w:pPr>
              <w:jc w:val="center"/>
              <w:rPr>
                <w:rFonts w:eastAsiaTheme="minorEastAsia"/>
              </w:rPr>
            </w:pPr>
          </w:p>
        </w:tc>
        <w:tc>
          <w:tcPr>
            <w:tcW w:w="5387" w:type="dxa"/>
          </w:tcPr>
          <w:p w:rsidR="002507F5" w:rsidRPr="005401E6" w:rsidRDefault="002507F5" w:rsidP="002507F5">
            <w:pPr>
              <w:jc w:val="both"/>
              <w:rPr>
                <w:rFonts w:eastAsiaTheme="minorEastAsia"/>
              </w:rPr>
            </w:pPr>
            <w:r w:rsidRPr="005401E6">
              <w:rPr>
                <w:b/>
              </w:rPr>
              <w:t xml:space="preserve">В среднем по </w:t>
            </w:r>
            <w:proofErr w:type="spellStart"/>
            <w:r w:rsidRPr="005401E6">
              <w:rPr>
                <w:b/>
              </w:rPr>
              <w:t>пп</w:t>
            </w:r>
            <w:proofErr w:type="spellEnd"/>
            <w:r w:rsidRPr="005401E6">
              <w:rPr>
                <w:b/>
              </w:rPr>
              <w:t>. 2.3.1-2.3.5 (максимум – 100 баллов)</w:t>
            </w:r>
          </w:p>
        </w:tc>
        <w:tc>
          <w:tcPr>
            <w:tcW w:w="3260" w:type="dxa"/>
            <w:vAlign w:val="bottom"/>
          </w:tcPr>
          <w:p w:rsidR="002507F5" w:rsidRDefault="002507F5" w:rsidP="002507F5">
            <w:pPr>
              <w:jc w:val="center"/>
              <w:rPr>
                <w:b/>
                <w:bCs/>
                <w:color w:val="000000"/>
              </w:rPr>
            </w:pPr>
            <w:r>
              <w:rPr>
                <w:b/>
                <w:bCs/>
                <w:color w:val="000000"/>
              </w:rPr>
              <w:t>100</w:t>
            </w:r>
          </w:p>
        </w:tc>
      </w:tr>
    </w:tbl>
    <w:p w:rsidR="001A5CD1" w:rsidRPr="005401E6" w:rsidRDefault="001A5CD1">
      <w:pPr>
        <w:spacing w:line="360" w:lineRule="auto"/>
        <w:ind w:firstLine="709"/>
        <w:rPr>
          <w:sz w:val="28"/>
          <w:szCs w:val="28"/>
        </w:rPr>
      </w:pPr>
    </w:p>
    <w:p w:rsidR="00FE66A5" w:rsidRPr="005401E6" w:rsidRDefault="00FE66A5" w:rsidP="0020626E">
      <w:pPr>
        <w:spacing w:line="360" w:lineRule="auto"/>
        <w:ind w:firstLine="709"/>
        <w:jc w:val="both"/>
        <w:rPr>
          <w:rFonts w:eastAsiaTheme="minorEastAsia"/>
          <w:sz w:val="28"/>
          <w:szCs w:val="28"/>
        </w:rPr>
      </w:pPr>
      <w:r w:rsidRPr="005401E6">
        <w:rPr>
          <w:rFonts w:eastAsiaTheme="minorEastAsia"/>
          <w:sz w:val="28"/>
          <w:szCs w:val="28"/>
        </w:rPr>
        <w:t xml:space="preserve">Анализ результатов восприятия получателями услуг комфортности условий </w:t>
      </w:r>
      <w:r w:rsidR="00620EFA" w:rsidRPr="005401E6">
        <w:rPr>
          <w:rFonts w:eastAsiaTheme="minorEastAsia"/>
          <w:sz w:val="28"/>
          <w:szCs w:val="28"/>
        </w:rPr>
        <w:t>осуществления образовательной деятельности</w:t>
      </w:r>
      <w:r w:rsidRPr="005401E6">
        <w:rPr>
          <w:rFonts w:eastAsiaTheme="minorEastAsia"/>
          <w:sz w:val="28"/>
          <w:szCs w:val="28"/>
        </w:rPr>
        <w:t xml:space="preserve"> </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 (таблицы 4.</w:t>
      </w:r>
      <w:r w:rsidR="008969BA" w:rsidRPr="005401E6">
        <w:rPr>
          <w:rFonts w:eastAsiaTheme="minorEastAsia"/>
          <w:sz w:val="28"/>
          <w:szCs w:val="28"/>
        </w:rPr>
        <w:t>2</w:t>
      </w:r>
      <w:r w:rsidRPr="005401E6">
        <w:rPr>
          <w:rFonts w:eastAsiaTheme="minorEastAsia"/>
          <w:sz w:val="28"/>
          <w:szCs w:val="28"/>
        </w:rPr>
        <w:t>-4.</w:t>
      </w:r>
      <w:r w:rsidR="008969BA" w:rsidRPr="005401E6">
        <w:rPr>
          <w:rFonts w:eastAsiaTheme="minorEastAsia"/>
          <w:sz w:val="28"/>
          <w:szCs w:val="28"/>
        </w:rPr>
        <w:t>3</w:t>
      </w:r>
      <w:r w:rsidRPr="005401E6">
        <w:rPr>
          <w:rFonts w:eastAsiaTheme="minorEastAsia"/>
          <w:sz w:val="28"/>
          <w:szCs w:val="28"/>
        </w:rPr>
        <w:t>):</w:t>
      </w:r>
    </w:p>
    <w:p w:rsidR="00CC5760" w:rsidRPr="005401E6" w:rsidRDefault="00FE66A5" w:rsidP="00AA09E5">
      <w:pPr>
        <w:spacing w:line="360" w:lineRule="auto"/>
        <w:ind w:firstLine="709"/>
        <w:jc w:val="both"/>
        <w:rPr>
          <w:rFonts w:eastAsia="Calibri"/>
          <w:sz w:val="28"/>
          <w:szCs w:val="28"/>
          <w:lang w:eastAsia="en-US"/>
        </w:rPr>
      </w:pPr>
      <w:r w:rsidRPr="005401E6">
        <w:rPr>
          <w:rFonts w:eastAsia="Calibri"/>
          <w:sz w:val="28"/>
          <w:szCs w:val="28"/>
          <w:lang w:eastAsia="en-US"/>
        </w:rPr>
        <w:t>-</w:t>
      </w:r>
      <w:r w:rsidR="001A5CD1" w:rsidRPr="005401E6">
        <w:rPr>
          <w:rFonts w:eastAsia="Calibri"/>
          <w:sz w:val="28"/>
          <w:szCs w:val="28"/>
          <w:lang w:val="en-US" w:eastAsia="en-US"/>
        </w:rPr>
        <w:t> </w:t>
      </w:r>
      <w:r w:rsidRPr="005401E6">
        <w:rPr>
          <w:rFonts w:eastAsia="Calibri"/>
          <w:sz w:val="28"/>
          <w:szCs w:val="28"/>
          <w:lang w:eastAsia="en-US"/>
        </w:rPr>
        <w:t xml:space="preserve">удовлетворенность наличием зоны отдыха (ожидания) </w:t>
      </w:r>
      <w:r w:rsidR="00CC5760" w:rsidRPr="005401E6">
        <w:rPr>
          <w:rFonts w:eastAsia="Calibri"/>
          <w:sz w:val="28"/>
          <w:szCs w:val="28"/>
          <w:lang w:eastAsia="en-US"/>
        </w:rPr>
        <w:t>(оценк</w:t>
      </w:r>
      <w:r w:rsidR="00B429E7" w:rsidRPr="005401E6">
        <w:rPr>
          <w:rFonts w:eastAsia="Calibri"/>
          <w:sz w:val="28"/>
          <w:szCs w:val="28"/>
          <w:lang w:eastAsia="en-US"/>
        </w:rPr>
        <w:t>а</w:t>
      </w:r>
      <w:r w:rsidR="00CC5760" w:rsidRPr="005401E6">
        <w:rPr>
          <w:rFonts w:eastAsia="Calibri"/>
          <w:sz w:val="28"/>
          <w:szCs w:val="28"/>
          <w:lang w:eastAsia="en-US"/>
        </w:rPr>
        <w:t xml:space="preserve"> удовлетворенности </w:t>
      </w:r>
      <w:r w:rsidR="00B429E7" w:rsidRPr="005401E6">
        <w:rPr>
          <w:rFonts w:eastAsia="Calibri"/>
          <w:sz w:val="28"/>
          <w:szCs w:val="28"/>
          <w:lang w:eastAsia="en-US"/>
        </w:rPr>
        <w:t xml:space="preserve">– </w:t>
      </w:r>
      <w:r w:rsidR="002507F5">
        <w:rPr>
          <w:rFonts w:eastAsia="Calibri"/>
          <w:sz w:val="28"/>
          <w:szCs w:val="28"/>
          <w:lang w:eastAsia="en-US"/>
        </w:rPr>
        <w:t>100,0</w:t>
      </w:r>
      <w:r w:rsidR="00CC5760" w:rsidRPr="005401E6">
        <w:rPr>
          <w:rFonts w:eastAsia="Calibri"/>
          <w:sz w:val="28"/>
          <w:szCs w:val="28"/>
          <w:lang w:eastAsia="en-US"/>
        </w:rPr>
        <w:t xml:space="preserve">%, </w:t>
      </w:r>
      <w:r w:rsidR="00AA09E5" w:rsidRPr="005401E6">
        <w:rPr>
          <w:rFonts w:eastAsia="Calibri"/>
          <w:sz w:val="28"/>
          <w:szCs w:val="28"/>
          <w:lang w:eastAsia="en-US"/>
        </w:rPr>
        <w:t xml:space="preserve">средняя оценка параметра </w:t>
      </w:r>
      <w:r w:rsidR="00CC5760" w:rsidRPr="005401E6">
        <w:rPr>
          <w:rFonts w:eastAsia="Calibri"/>
          <w:sz w:val="28"/>
          <w:szCs w:val="28"/>
          <w:lang w:eastAsia="en-US"/>
        </w:rPr>
        <w:t>–</w:t>
      </w:r>
      <w:r w:rsidR="00B429E7" w:rsidRPr="005401E6">
        <w:rPr>
          <w:rFonts w:eastAsia="Calibri"/>
          <w:sz w:val="28"/>
          <w:szCs w:val="28"/>
          <w:lang w:eastAsia="en-US"/>
        </w:rPr>
        <w:t xml:space="preserve"> </w:t>
      </w:r>
      <w:r w:rsidR="002507F5">
        <w:rPr>
          <w:rFonts w:eastAsia="Calibri"/>
          <w:sz w:val="28"/>
          <w:szCs w:val="28"/>
          <w:lang w:eastAsia="en-US"/>
        </w:rPr>
        <w:t>100</w:t>
      </w:r>
      <w:r w:rsidR="00CC5760" w:rsidRPr="005401E6">
        <w:rPr>
          <w:rFonts w:eastAsia="Calibri"/>
          <w:sz w:val="28"/>
          <w:szCs w:val="28"/>
          <w:lang w:eastAsia="en-US"/>
        </w:rPr>
        <w:t xml:space="preserve"> балл</w:t>
      </w:r>
      <w:r w:rsidR="004E6970">
        <w:rPr>
          <w:rFonts w:eastAsia="Calibri"/>
          <w:sz w:val="28"/>
          <w:szCs w:val="28"/>
          <w:lang w:eastAsia="en-US"/>
        </w:rPr>
        <w:t>ов</w:t>
      </w:r>
      <w:r w:rsidR="00CC5760" w:rsidRPr="005401E6">
        <w:rPr>
          <w:rFonts w:eastAsia="Calibri"/>
          <w:sz w:val="28"/>
          <w:szCs w:val="28"/>
          <w:lang w:eastAsia="en-US"/>
        </w:rPr>
        <w:t>);</w:t>
      </w:r>
    </w:p>
    <w:p w:rsidR="00B429E7" w:rsidRPr="005401E6" w:rsidRDefault="00FE66A5" w:rsidP="00AA09E5">
      <w:pPr>
        <w:spacing w:line="360" w:lineRule="auto"/>
        <w:ind w:firstLine="709"/>
        <w:jc w:val="both"/>
        <w:rPr>
          <w:rFonts w:eastAsia="Calibri"/>
          <w:sz w:val="28"/>
          <w:szCs w:val="28"/>
          <w:lang w:eastAsia="en-US"/>
        </w:rPr>
      </w:pPr>
      <w:r w:rsidRPr="005401E6">
        <w:rPr>
          <w:rFonts w:eastAsia="Calibri"/>
          <w:sz w:val="28"/>
          <w:szCs w:val="28"/>
          <w:lang w:eastAsia="en-US"/>
        </w:rPr>
        <w:t>-</w:t>
      </w:r>
      <w:r w:rsidR="001A5CD1" w:rsidRPr="005401E6">
        <w:rPr>
          <w:rFonts w:eastAsia="Calibri"/>
          <w:sz w:val="28"/>
          <w:szCs w:val="28"/>
          <w:lang w:val="en-US" w:eastAsia="en-US"/>
        </w:rPr>
        <w:t> </w:t>
      </w:r>
      <w:r w:rsidRPr="005401E6">
        <w:rPr>
          <w:rFonts w:eastAsia="Calibri"/>
          <w:sz w:val="28"/>
          <w:szCs w:val="28"/>
          <w:lang w:eastAsia="en-US"/>
        </w:rPr>
        <w:t xml:space="preserve">удовлетворенность наличием и понятностью навигации внутри организации </w:t>
      </w:r>
      <w:r w:rsidR="00505686" w:rsidRPr="005401E6">
        <w:rPr>
          <w:rFonts w:eastAsia="Calibri"/>
          <w:sz w:val="28"/>
          <w:szCs w:val="28"/>
          <w:lang w:eastAsia="en-US"/>
        </w:rPr>
        <w:t>(оцен</w:t>
      </w:r>
      <w:r w:rsidR="00580556" w:rsidRPr="005401E6">
        <w:rPr>
          <w:rFonts w:eastAsia="Calibri"/>
          <w:sz w:val="28"/>
          <w:szCs w:val="28"/>
          <w:lang w:eastAsia="en-US"/>
        </w:rPr>
        <w:t xml:space="preserve">ка удовлетворенности – </w:t>
      </w:r>
      <w:r w:rsidR="002507F5">
        <w:rPr>
          <w:rFonts w:eastAsia="Calibri"/>
          <w:sz w:val="28"/>
          <w:szCs w:val="28"/>
          <w:lang w:eastAsia="en-US"/>
        </w:rPr>
        <w:t>100,0</w:t>
      </w:r>
      <w:r w:rsidR="00077565">
        <w:rPr>
          <w:rFonts w:eastAsia="Calibri"/>
          <w:sz w:val="28"/>
          <w:szCs w:val="28"/>
          <w:lang w:eastAsia="en-US"/>
        </w:rPr>
        <w:t>%</w:t>
      </w:r>
      <w:r w:rsidR="00505686" w:rsidRPr="005401E6">
        <w:rPr>
          <w:rFonts w:eastAsia="Calibri"/>
          <w:sz w:val="28"/>
          <w:szCs w:val="28"/>
          <w:lang w:eastAsia="en-US"/>
        </w:rPr>
        <w:t xml:space="preserve">, </w:t>
      </w:r>
      <w:r w:rsidR="00AA09E5" w:rsidRPr="005401E6">
        <w:rPr>
          <w:rFonts w:eastAsia="Calibri"/>
          <w:sz w:val="28"/>
          <w:szCs w:val="28"/>
          <w:lang w:eastAsia="en-US"/>
        </w:rPr>
        <w:t xml:space="preserve">средняя оценка параметра </w:t>
      </w:r>
      <w:r w:rsidR="00505686" w:rsidRPr="005401E6">
        <w:rPr>
          <w:rFonts w:eastAsia="Calibri"/>
          <w:sz w:val="28"/>
          <w:szCs w:val="28"/>
          <w:lang w:eastAsia="en-US"/>
        </w:rPr>
        <w:t xml:space="preserve">– </w:t>
      </w:r>
      <w:r w:rsidR="002507F5">
        <w:rPr>
          <w:rFonts w:eastAsia="Calibri"/>
          <w:sz w:val="28"/>
          <w:szCs w:val="28"/>
          <w:lang w:eastAsia="en-US"/>
        </w:rPr>
        <w:t>100</w:t>
      </w:r>
      <w:r w:rsidR="00F52BB6">
        <w:rPr>
          <w:rFonts w:eastAsia="Calibri"/>
          <w:sz w:val="28"/>
          <w:szCs w:val="28"/>
          <w:lang w:eastAsia="en-US"/>
        </w:rPr>
        <w:t xml:space="preserve"> </w:t>
      </w:r>
      <w:r w:rsidR="00C57BD1" w:rsidRPr="005401E6">
        <w:rPr>
          <w:rFonts w:eastAsia="Calibri"/>
          <w:sz w:val="28"/>
          <w:szCs w:val="28"/>
          <w:lang w:eastAsia="en-US"/>
        </w:rPr>
        <w:t>балл</w:t>
      </w:r>
      <w:r w:rsidR="004E6970">
        <w:rPr>
          <w:rFonts w:eastAsia="Calibri"/>
          <w:sz w:val="28"/>
          <w:szCs w:val="28"/>
          <w:lang w:eastAsia="en-US"/>
        </w:rPr>
        <w:t>ов</w:t>
      </w:r>
      <w:r w:rsidR="00505686" w:rsidRPr="005401E6">
        <w:rPr>
          <w:rFonts w:eastAsia="Calibri"/>
          <w:sz w:val="28"/>
          <w:szCs w:val="28"/>
          <w:lang w:eastAsia="en-US"/>
        </w:rPr>
        <w:t>);</w:t>
      </w:r>
    </w:p>
    <w:p w:rsidR="00247198" w:rsidRPr="005401E6" w:rsidRDefault="00FE66A5" w:rsidP="00AA09E5">
      <w:pPr>
        <w:spacing w:line="360" w:lineRule="auto"/>
        <w:ind w:firstLine="709"/>
        <w:jc w:val="both"/>
        <w:rPr>
          <w:rFonts w:eastAsia="Calibri"/>
          <w:sz w:val="28"/>
          <w:szCs w:val="28"/>
          <w:lang w:eastAsia="en-US"/>
        </w:rPr>
      </w:pPr>
      <w:r w:rsidRPr="005401E6">
        <w:rPr>
          <w:rFonts w:eastAsia="Calibri"/>
          <w:sz w:val="28"/>
          <w:szCs w:val="28"/>
          <w:lang w:eastAsia="en-US"/>
        </w:rPr>
        <w:lastRenderedPageBreak/>
        <w:t>-</w:t>
      </w:r>
      <w:r w:rsidR="001A5CD1"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00620EFA" w:rsidRPr="005401E6">
        <w:rPr>
          <w:rFonts w:eastAsia="Calibri"/>
          <w:sz w:val="28"/>
          <w:szCs w:val="28"/>
          <w:lang w:eastAsia="en-US"/>
        </w:rPr>
        <w:t xml:space="preserve">наличием и </w:t>
      </w:r>
      <w:r w:rsidRPr="005401E6">
        <w:rPr>
          <w:rFonts w:eastAsia="Calibri"/>
          <w:sz w:val="28"/>
          <w:szCs w:val="28"/>
          <w:lang w:eastAsia="en-US"/>
        </w:rPr>
        <w:t xml:space="preserve">доступностью питьевой воды </w:t>
      </w:r>
      <w:r w:rsidR="00505686" w:rsidRPr="005401E6">
        <w:rPr>
          <w:rFonts w:eastAsia="Calibri"/>
          <w:sz w:val="28"/>
          <w:szCs w:val="28"/>
          <w:lang w:eastAsia="en-US"/>
        </w:rPr>
        <w:t>(</w:t>
      </w:r>
      <w:r w:rsidR="00C57BD1" w:rsidRPr="005401E6">
        <w:rPr>
          <w:rFonts w:eastAsia="Calibri"/>
          <w:sz w:val="28"/>
          <w:szCs w:val="28"/>
          <w:lang w:eastAsia="en-US"/>
        </w:rPr>
        <w:t xml:space="preserve">оценка удовлетворенности – </w:t>
      </w:r>
      <w:r w:rsidR="002507F5">
        <w:rPr>
          <w:rFonts w:eastAsia="Calibri"/>
          <w:sz w:val="28"/>
          <w:szCs w:val="28"/>
          <w:lang w:eastAsia="en-US"/>
        </w:rPr>
        <w:t>100,0</w:t>
      </w:r>
      <w:r w:rsidR="00C57BD1" w:rsidRPr="005401E6">
        <w:rPr>
          <w:rFonts w:eastAsia="Calibri"/>
          <w:sz w:val="28"/>
          <w:szCs w:val="28"/>
          <w:lang w:eastAsia="en-US"/>
        </w:rPr>
        <w:t xml:space="preserve">%, средняя оценка параметра – </w:t>
      </w:r>
      <w:r w:rsidR="002507F5">
        <w:rPr>
          <w:rFonts w:eastAsia="Calibri"/>
          <w:sz w:val="28"/>
          <w:szCs w:val="28"/>
          <w:lang w:eastAsia="en-US"/>
        </w:rPr>
        <w:t>100</w:t>
      </w:r>
      <w:r w:rsidR="00C57BD1" w:rsidRPr="005401E6">
        <w:rPr>
          <w:rFonts w:eastAsia="Calibri"/>
          <w:sz w:val="28"/>
          <w:szCs w:val="28"/>
          <w:lang w:eastAsia="en-US"/>
        </w:rPr>
        <w:t xml:space="preserve"> баллов</w:t>
      </w:r>
      <w:r w:rsidR="00505686" w:rsidRPr="005401E6">
        <w:rPr>
          <w:rFonts w:eastAsia="Calibri"/>
          <w:sz w:val="28"/>
          <w:szCs w:val="28"/>
          <w:lang w:eastAsia="en-US"/>
        </w:rPr>
        <w:t>);</w:t>
      </w:r>
    </w:p>
    <w:p w:rsidR="001664CA" w:rsidRPr="005401E6" w:rsidRDefault="00247198" w:rsidP="00AA09E5">
      <w:pPr>
        <w:spacing w:line="360" w:lineRule="auto"/>
        <w:ind w:firstLine="709"/>
        <w:jc w:val="both"/>
        <w:rPr>
          <w:rFonts w:eastAsia="Calibri"/>
          <w:sz w:val="28"/>
          <w:szCs w:val="28"/>
          <w:lang w:eastAsia="en-US"/>
        </w:rPr>
      </w:pPr>
      <w:r w:rsidRPr="005401E6">
        <w:rPr>
          <w:rFonts w:eastAsia="Calibri"/>
          <w:sz w:val="28"/>
          <w:szCs w:val="28"/>
          <w:lang w:eastAsia="en-US"/>
        </w:rPr>
        <w:t>-</w:t>
      </w:r>
      <w:r w:rsidR="001A5CD1" w:rsidRPr="005401E6">
        <w:rPr>
          <w:rFonts w:eastAsia="Calibri"/>
          <w:sz w:val="28"/>
          <w:szCs w:val="28"/>
          <w:lang w:val="en-US" w:eastAsia="en-US"/>
        </w:rPr>
        <w:t> </w:t>
      </w:r>
      <w:r w:rsidR="00FE66A5" w:rsidRPr="005401E6">
        <w:rPr>
          <w:rFonts w:eastAsia="Calibri"/>
          <w:sz w:val="28"/>
          <w:szCs w:val="28"/>
          <w:lang w:eastAsia="en-US"/>
        </w:rPr>
        <w:t xml:space="preserve">удовлетворенность наличием и доступностью санитарно-гигиенических помещений </w:t>
      </w:r>
      <w:r w:rsidR="00505686" w:rsidRPr="005401E6">
        <w:rPr>
          <w:rFonts w:eastAsia="Calibri"/>
          <w:sz w:val="28"/>
          <w:szCs w:val="28"/>
          <w:lang w:eastAsia="en-US"/>
        </w:rPr>
        <w:t>(</w:t>
      </w:r>
      <w:r w:rsidR="00C57BD1" w:rsidRPr="005401E6">
        <w:rPr>
          <w:rFonts w:eastAsia="Calibri"/>
          <w:sz w:val="28"/>
          <w:szCs w:val="28"/>
          <w:lang w:eastAsia="en-US"/>
        </w:rPr>
        <w:t xml:space="preserve">оценка удовлетворенности – </w:t>
      </w:r>
      <w:r w:rsidR="002507F5">
        <w:rPr>
          <w:rFonts w:eastAsia="Calibri"/>
          <w:sz w:val="28"/>
          <w:szCs w:val="28"/>
          <w:lang w:eastAsia="en-US"/>
        </w:rPr>
        <w:t>100,0</w:t>
      </w:r>
      <w:r w:rsidR="00C57BD1" w:rsidRPr="005401E6">
        <w:rPr>
          <w:rFonts w:eastAsia="Calibri"/>
          <w:sz w:val="28"/>
          <w:szCs w:val="28"/>
          <w:lang w:eastAsia="en-US"/>
        </w:rPr>
        <w:t xml:space="preserve">%, средняя оценка параметра – </w:t>
      </w:r>
      <w:r w:rsidR="002507F5">
        <w:rPr>
          <w:rFonts w:eastAsia="Calibri"/>
          <w:sz w:val="28"/>
          <w:szCs w:val="28"/>
          <w:lang w:eastAsia="en-US"/>
        </w:rPr>
        <w:t>100</w:t>
      </w:r>
      <w:r w:rsidR="00BE0198">
        <w:rPr>
          <w:rFonts w:eastAsia="Calibri"/>
          <w:sz w:val="28"/>
          <w:szCs w:val="28"/>
          <w:lang w:eastAsia="en-US"/>
        </w:rPr>
        <w:t xml:space="preserve"> </w:t>
      </w:r>
      <w:r w:rsidR="00C57BD1" w:rsidRPr="005401E6">
        <w:rPr>
          <w:rFonts w:eastAsia="Calibri"/>
          <w:sz w:val="28"/>
          <w:szCs w:val="28"/>
          <w:lang w:eastAsia="en-US"/>
        </w:rPr>
        <w:t>балл</w:t>
      </w:r>
      <w:r w:rsidR="003225CB">
        <w:rPr>
          <w:rFonts w:eastAsia="Calibri"/>
          <w:sz w:val="28"/>
          <w:szCs w:val="28"/>
          <w:lang w:eastAsia="en-US"/>
        </w:rPr>
        <w:t>ов</w:t>
      </w:r>
      <w:r w:rsidR="00505686" w:rsidRPr="005401E6">
        <w:rPr>
          <w:rFonts w:eastAsia="Calibri"/>
          <w:sz w:val="28"/>
          <w:szCs w:val="28"/>
          <w:lang w:eastAsia="en-US"/>
        </w:rPr>
        <w:t>);</w:t>
      </w:r>
    </w:p>
    <w:p w:rsidR="00620EFA" w:rsidRPr="005401E6" w:rsidRDefault="00FE66A5" w:rsidP="00AA09E5">
      <w:pPr>
        <w:spacing w:line="360" w:lineRule="auto"/>
        <w:ind w:firstLine="709"/>
        <w:jc w:val="both"/>
        <w:rPr>
          <w:rFonts w:eastAsia="Calibri"/>
          <w:sz w:val="28"/>
          <w:szCs w:val="28"/>
          <w:lang w:eastAsia="en-US"/>
        </w:rPr>
      </w:pPr>
      <w:r w:rsidRPr="005401E6">
        <w:rPr>
          <w:rFonts w:eastAsia="Calibri"/>
          <w:sz w:val="28"/>
          <w:szCs w:val="28"/>
          <w:lang w:eastAsia="en-US"/>
        </w:rPr>
        <w:t>-</w:t>
      </w:r>
      <w:r w:rsidR="001A5CD1"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00620EFA" w:rsidRPr="005401E6">
        <w:rPr>
          <w:rFonts w:eastAsia="Calibri"/>
          <w:sz w:val="28"/>
          <w:szCs w:val="28"/>
          <w:lang w:eastAsia="en-US"/>
        </w:rPr>
        <w:t>санитарным состоянием помещений организации</w:t>
      </w:r>
      <w:r w:rsidRPr="005401E6">
        <w:rPr>
          <w:rFonts w:eastAsia="Calibri"/>
          <w:sz w:val="28"/>
          <w:szCs w:val="28"/>
          <w:lang w:eastAsia="en-US"/>
        </w:rPr>
        <w:t xml:space="preserve"> </w:t>
      </w:r>
      <w:r w:rsidR="00505686" w:rsidRPr="005401E6">
        <w:rPr>
          <w:rFonts w:eastAsia="Calibri"/>
          <w:sz w:val="28"/>
          <w:szCs w:val="28"/>
          <w:lang w:eastAsia="en-US"/>
        </w:rPr>
        <w:t>(</w:t>
      </w:r>
      <w:r w:rsidR="00576DE9" w:rsidRPr="005401E6">
        <w:rPr>
          <w:rFonts w:eastAsia="Calibri"/>
          <w:sz w:val="28"/>
          <w:szCs w:val="28"/>
          <w:lang w:eastAsia="en-US"/>
        </w:rPr>
        <w:t xml:space="preserve">оценка удовлетворенности – </w:t>
      </w:r>
      <w:r w:rsidR="002507F5">
        <w:rPr>
          <w:rFonts w:eastAsia="Calibri"/>
          <w:sz w:val="28"/>
          <w:szCs w:val="28"/>
          <w:lang w:eastAsia="en-US"/>
        </w:rPr>
        <w:t>100,0</w:t>
      </w:r>
      <w:r w:rsidR="00C57BD1" w:rsidRPr="005401E6">
        <w:rPr>
          <w:rFonts w:eastAsia="Calibri"/>
          <w:sz w:val="28"/>
          <w:szCs w:val="28"/>
          <w:lang w:eastAsia="en-US"/>
        </w:rPr>
        <w:t xml:space="preserve">%, средняя оценка параметра – </w:t>
      </w:r>
      <w:r w:rsidR="002507F5">
        <w:rPr>
          <w:rFonts w:eastAsia="Calibri"/>
          <w:sz w:val="28"/>
          <w:szCs w:val="28"/>
          <w:lang w:eastAsia="en-US"/>
        </w:rPr>
        <w:t>100</w:t>
      </w:r>
      <w:r w:rsidR="00BE0198">
        <w:rPr>
          <w:rFonts w:eastAsia="Calibri"/>
          <w:sz w:val="28"/>
          <w:szCs w:val="28"/>
          <w:lang w:eastAsia="en-US"/>
        </w:rPr>
        <w:t xml:space="preserve"> балл</w:t>
      </w:r>
      <w:r w:rsidR="004E6970">
        <w:rPr>
          <w:rFonts w:eastAsia="Calibri"/>
          <w:sz w:val="28"/>
          <w:szCs w:val="28"/>
          <w:lang w:eastAsia="en-US"/>
        </w:rPr>
        <w:t>ов</w:t>
      </w:r>
      <w:r w:rsidR="00505686" w:rsidRPr="005401E6">
        <w:rPr>
          <w:rFonts w:eastAsia="Calibri"/>
          <w:sz w:val="28"/>
          <w:szCs w:val="28"/>
          <w:lang w:eastAsia="en-US"/>
        </w:rPr>
        <w:t>).</w:t>
      </w:r>
    </w:p>
    <w:p w:rsidR="00505686" w:rsidRPr="005401E6" w:rsidRDefault="00505686" w:rsidP="00505686">
      <w:pPr>
        <w:spacing w:line="360" w:lineRule="auto"/>
        <w:ind w:firstLine="709"/>
        <w:jc w:val="both"/>
        <w:rPr>
          <w:rFonts w:eastAsia="Calibri"/>
          <w:sz w:val="28"/>
          <w:szCs w:val="28"/>
          <w:lang w:eastAsia="en-US"/>
        </w:rPr>
      </w:pPr>
    </w:p>
    <w:p w:rsidR="00EB4E34" w:rsidRPr="005401E6" w:rsidRDefault="00EB4E34" w:rsidP="0020626E">
      <w:pPr>
        <w:spacing w:line="360" w:lineRule="auto"/>
        <w:ind w:firstLine="709"/>
        <w:jc w:val="both"/>
        <w:rPr>
          <w:rFonts w:eastAsia="Calibri"/>
          <w:sz w:val="28"/>
          <w:szCs w:val="28"/>
          <w:lang w:eastAsia="en-US"/>
        </w:rPr>
      </w:pPr>
      <w:r w:rsidRPr="005401E6">
        <w:rPr>
          <w:rFonts w:eastAsia="Calibri"/>
          <w:sz w:val="28"/>
          <w:szCs w:val="28"/>
          <w:lang w:eastAsia="en-US"/>
        </w:rPr>
        <w:t>Интегральные показатели, характеризующие комфортность условий осуществления о</w:t>
      </w:r>
      <w:r w:rsidR="007C63FF" w:rsidRPr="005401E6">
        <w:rPr>
          <w:rFonts w:eastAsia="Calibri"/>
          <w:sz w:val="28"/>
          <w:szCs w:val="28"/>
          <w:lang w:eastAsia="en-US"/>
        </w:rPr>
        <w:t xml:space="preserve">бразовательной деятельности </w:t>
      </w:r>
      <w:r w:rsidR="00450135" w:rsidRPr="005401E6">
        <w:rPr>
          <w:rFonts w:eastAsia="Calibri"/>
          <w:sz w:val="28"/>
          <w:szCs w:val="28"/>
          <w:lang w:eastAsia="en-US"/>
        </w:rPr>
        <w:t xml:space="preserve">в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Отрадовской</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00350182" w:rsidRPr="005401E6">
        <w:rPr>
          <w:sz w:val="28"/>
          <w:szCs w:val="28"/>
        </w:rPr>
        <w:t xml:space="preserve"> </w:t>
      </w:r>
      <w:r w:rsidR="00F95505" w:rsidRPr="005401E6">
        <w:rPr>
          <w:sz w:val="28"/>
          <w:szCs w:val="28"/>
        </w:rPr>
        <w:t>Ростовской области</w:t>
      </w:r>
      <w:r w:rsidRPr="005401E6">
        <w:rPr>
          <w:rFonts w:eastAsia="Calibri"/>
          <w:sz w:val="28"/>
          <w:szCs w:val="28"/>
          <w:lang w:eastAsia="en-US"/>
        </w:rPr>
        <w:t>, представлены в таблице 4.</w:t>
      </w:r>
      <w:r w:rsidR="008969BA" w:rsidRPr="005401E6">
        <w:rPr>
          <w:rFonts w:eastAsia="Calibri"/>
          <w:sz w:val="28"/>
          <w:szCs w:val="28"/>
          <w:lang w:eastAsia="en-US"/>
        </w:rPr>
        <w:t>4</w:t>
      </w:r>
      <w:r w:rsidR="00223AB8" w:rsidRPr="005401E6">
        <w:rPr>
          <w:rFonts w:eastAsia="Calibri"/>
          <w:sz w:val="28"/>
          <w:szCs w:val="28"/>
          <w:lang w:eastAsia="en-US"/>
        </w:rPr>
        <w:t xml:space="preserve"> </w:t>
      </w:r>
      <w:r w:rsidRPr="005401E6">
        <w:rPr>
          <w:rFonts w:eastAsia="Calibri"/>
          <w:sz w:val="28"/>
          <w:szCs w:val="28"/>
          <w:lang w:eastAsia="en-US"/>
        </w:rPr>
        <w:t>и на рисунке 4.1.</w:t>
      </w:r>
    </w:p>
    <w:p w:rsidR="00D609E9" w:rsidRPr="005401E6" w:rsidRDefault="00D609E9" w:rsidP="00973B23">
      <w:pPr>
        <w:spacing w:line="360" w:lineRule="auto"/>
        <w:ind w:firstLine="709"/>
        <w:rPr>
          <w:rFonts w:eastAsiaTheme="minorEastAsia"/>
          <w:sz w:val="28"/>
          <w:szCs w:val="28"/>
        </w:rPr>
      </w:pPr>
    </w:p>
    <w:p w:rsidR="00015458" w:rsidRPr="005401E6" w:rsidRDefault="00015458" w:rsidP="00833067">
      <w:pPr>
        <w:spacing w:line="276" w:lineRule="auto"/>
        <w:jc w:val="center"/>
        <w:rPr>
          <w:rFonts w:eastAsiaTheme="minorEastAsia"/>
          <w:sz w:val="28"/>
          <w:szCs w:val="28"/>
        </w:rPr>
      </w:pPr>
      <w:r w:rsidRPr="005401E6">
        <w:rPr>
          <w:rFonts w:eastAsiaTheme="minorEastAsia"/>
          <w:sz w:val="28"/>
          <w:szCs w:val="28"/>
        </w:rPr>
        <w:t>Таблица 4.</w:t>
      </w:r>
      <w:r w:rsidR="005657AC" w:rsidRPr="005401E6">
        <w:rPr>
          <w:rFonts w:eastAsiaTheme="minorEastAsia"/>
          <w:sz w:val="28"/>
          <w:szCs w:val="28"/>
        </w:rPr>
        <w:t>4</w:t>
      </w:r>
      <w:r w:rsidRPr="005401E6">
        <w:rPr>
          <w:rFonts w:eastAsiaTheme="minorEastAsia"/>
          <w:sz w:val="28"/>
          <w:szCs w:val="28"/>
        </w:rPr>
        <w:t xml:space="preserve"> – Интегральные </w:t>
      </w:r>
      <w:r w:rsidRPr="00833067">
        <w:rPr>
          <w:sz w:val="28"/>
          <w:szCs w:val="28"/>
        </w:rPr>
        <w:t>показатели</w:t>
      </w:r>
      <w:r w:rsidRPr="005401E6">
        <w:rPr>
          <w:rFonts w:eastAsiaTheme="minorEastAsia"/>
          <w:sz w:val="28"/>
          <w:szCs w:val="28"/>
        </w:rPr>
        <w:t xml:space="preserve">, характеризующие комфортность условий осуществления образовательной деятельности </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583"/>
        <w:gridCol w:w="3937"/>
        <w:gridCol w:w="1292"/>
        <w:gridCol w:w="1884"/>
        <w:gridCol w:w="1660"/>
      </w:tblGrid>
      <w:tr w:rsidR="005657AC" w:rsidRPr="005401E6" w:rsidTr="005657AC">
        <w:tc>
          <w:tcPr>
            <w:tcW w:w="583" w:type="dxa"/>
            <w:tcBorders>
              <w:bottom w:val="single" w:sz="4" w:space="0" w:color="auto"/>
            </w:tcBorders>
            <w:vAlign w:val="center"/>
          </w:tcPr>
          <w:p w:rsidR="005657AC" w:rsidRPr="005401E6" w:rsidRDefault="005657AC" w:rsidP="005657AC">
            <w:pPr>
              <w:jc w:val="center"/>
              <w:rPr>
                <w:rFonts w:eastAsiaTheme="minorEastAsia"/>
                <w:b/>
              </w:rPr>
            </w:pPr>
            <w:r w:rsidRPr="005401E6">
              <w:rPr>
                <w:rFonts w:eastAsiaTheme="minorEastAsia"/>
                <w:b/>
              </w:rPr>
              <w:t>№</w:t>
            </w:r>
          </w:p>
        </w:tc>
        <w:tc>
          <w:tcPr>
            <w:tcW w:w="3937" w:type="dxa"/>
            <w:tcBorders>
              <w:bottom w:val="single" w:sz="4" w:space="0" w:color="auto"/>
            </w:tcBorders>
            <w:vAlign w:val="center"/>
          </w:tcPr>
          <w:p w:rsidR="005657AC" w:rsidRPr="005401E6" w:rsidRDefault="005657AC" w:rsidP="005657AC">
            <w:pPr>
              <w:jc w:val="center"/>
              <w:rPr>
                <w:rFonts w:eastAsiaTheme="minorEastAsia"/>
                <w:b/>
              </w:rPr>
            </w:pPr>
            <w:r w:rsidRPr="005401E6">
              <w:rPr>
                <w:rFonts w:eastAsiaTheme="minorEastAsia"/>
                <w:b/>
              </w:rPr>
              <w:t>Параметры / показатели</w:t>
            </w:r>
          </w:p>
        </w:tc>
        <w:tc>
          <w:tcPr>
            <w:tcW w:w="1292" w:type="dxa"/>
            <w:tcBorders>
              <w:bottom w:val="single" w:sz="4" w:space="0" w:color="auto"/>
            </w:tcBorders>
            <w:vAlign w:val="center"/>
          </w:tcPr>
          <w:p w:rsidR="005657AC" w:rsidRPr="005401E6" w:rsidRDefault="005657AC" w:rsidP="005657AC">
            <w:pPr>
              <w:jc w:val="center"/>
              <w:rPr>
                <w:rFonts w:eastAsiaTheme="minorEastAsia"/>
                <w:b/>
              </w:rPr>
            </w:pPr>
            <w:r w:rsidRPr="005401E6">
              <w:rPr>
                <w:rFonts w:eastAsiaTheme="minorEastAsia"/>
                <w:b/>
              </w:rPr>
              <w:t>Баллы</w:t>
            </w:r>
          </w:p>
        </w:tc>
        <w:tc>
          <w:tcPr>
            <w:tcW w:w="1884" w:type="dxa"/>
            <w:tcBorders>
              <w:bottom w:val="single" w:sz="4" w:space="0" w:color="auto"/>
            </w:tcBorders>
            <w:vAlign w:val="center"/>
          </w:tcPr>
          <w:p w:rsidR="005657AC" w:rsidRPr="005401E6" w:rsidRDefault="005657AC" w:rsidP="005657AC">
            <w:pPr>
              <w:jc w:val="center"/>
              <w:rPr>
                <w:rFonts w:eastAsiaTheme="minorEastAsia"/>
                <w:b/>
              </w:rPr>
            </w:pPr>
            <w:r w:rsidRPr="005401E6">
              <w:rPr>
                <w:rFonts w:eastAsiaTheme="minorEastAsia"/>
                <w:b/>
              </w:rPr>
              <w:t>Коэффициент значимости показателя</w:t>
            </w:r>
          </w:p>
        </w:tc>
        <w:tc>
          <w:tcPr>
            <w:tcW w:w="1660" w:type="dxa"/>
            <w:tcBorders>
              <w:bottom w:val="single" w:sz="4" w:space="0" w:color="auto"/>
            </w:tcBorders>
            <w:vAlign w:val="center"/>
          </w:tcPr>
          <w:p w:rsidR="005657AC" w:rsidRPr="005401E6" w:rsidRDefault="005657AC" w:rsidP="005657AC">
            <w:pPr>
              <w:jc w:val="center"/>
              <w:rPr>
                <w:rFonts w:eastAsiaTheme="minorEastAsia"/>
                <w:b/>
              </w:rPr>
            </w:pPr>
            <w:r w:rsidRPr="005401E6">
              <w:rPr>
                <w:rFonts w:eastAsiaTheme="minorEastAsia"/>
                <w:b/>
              </w:rPr>
              <w:t>Значение показателя, баллы</w:t>
            </w:r>
          </w:p>
        </w:tc>
      </w:tr>
      <w:tr w:rsidR="005657AC" w:rsidRPr="005401E6" w:rsidTr="005657AC">
        <w:tc>
          <w:tcPr>
            <w:tcW w:w="583" w:type="dxa"/>
            <w:shd w:val="clear" w:color="auto" w:fill="D9D9D9" w:themeFill="background1" w:themeFillShade="D9"/>
          </w:tcPr>
          <w:p w:rsidR="005657AC" w:rsidRPr="005401E6" w:rsidRDefault="005657AC" w:rsidP="005657AC">
            <w:pPr>
              <w:jc w:val="center"/>
              <w:rPr>
                <w:rFonts w:eastAsiaTheme="minorEastAsia"/>
              </w:rPr>
            </w:pPr>
            <w:r w:rsidRPr="005401E6">
              <w:rPr>
                <w:rFonts w:eastAsiaTheme="minorEastAsia"/>
              </w:rPr>
              <w:t>2</w:t>
            </w:r>
          </w:p>
        </w:tc>
        <w:tc>
          <w:tcPr>
            <w:tcW w:w="8773" w:type="dxa"/>
            <w:gridSpan w:val="4"/>
            <w:shd w:val="clear" w:color="auto" w:fill="D9D9D9" w:themeFill="background1" w:themeFillShade="D9"/>
          </w:tcPr>
          <w:p w:rsidR="005657AC" w:rsidRPr="005401E6" w:rsidRDefault="005657AC" w:rsidP="005657AC">
            <w:pPr>
              <w:jc w:val="both"/>
              <w:rPr>
                <w:rFonts w:eastAsiaTheme="minorEastAsia"/>
              </w:rPr>
            </w:pPr>
            <w:r w:rsidRPr="005401E6">
              <w:rPr>
                <w:rFonts w:eastAsiaTheme="minorEastAsia"/>
              </w:rPr>
              <w:t>Комфортность условий, в которых осуществляется образовательная деятельность</w:t>
            </w:r>
          </w:p>
        </w:tc>
      </w:tr>
      <w:tr w:rsidR="002507F5" w:rsidRPr="005401E6" w:rsidTr="00580556">
        <w:tc>
          <w:tcPr>
            <w:tcW w:w="583" w:type="dxa"/>
          </w:tcPr>
          <w:p w:rsidR="002507F5" w:rsidRPr="005401E6" w:rsidRDefault="002507F5" w:rsidP="002507F5">
            <w:pPr>
              <w:jc w:val="center"/>
              <w:rPr>
                <w:rFonts w:eastAsiaTheme="minorEastAsia"/>
              </w:rPr>
            </w:pPr>
            <w:r w:rsidRPr="005401E6">
              <w:rPr>
                <w:rFonts w:eastAsiaTheme="minorEastAsia"/>
              </w:rPr>
              <w:t>2.1</w:t>
            </w:r>
          </w:p>
        </w:tc>
        <w:tc>
          <w:tcPr>
            <w:tcW w:w="3937" w:type="dxa"/>
          </w:tcPr>
          <w:p w:rsidR="002507F5" w:rsidRPr="005401E6" w:rsidRDefault="002507F5" w:rsidP="002507F5">
            <w:pPr>
              <w:jc w:val="both"/>
              <w:rPr>
                <w:rFonts w:eastAsiaTheme="minorEastAsia"/>
              </w:rPr>
            </w:pPr>
            <w:r w:rsidRPr="005401E6">
              <w:rPr>
                <w:rFonts w:eastAsiaTheme="minorEastAsia"/>
              </w:rPr>
              <w:t>Обеспечение в организации комфортных условий для предоставления услуг</w:t>
            </w:r>
          </w:p>
        </w:tc>
        <w:tc>
          <w:tcPr>
            <w:tcW w:w="1292" w:type="dxa"/>
            <w:vAlign w:val="bottom"/>
          </w:tcPr>
          <w:p w:rsidR="002507F5" w:rsidRDefault="002507F5" w:rsidP="002507F5">
            <w:pPr>
              <w:jc w:val="center"/>
              <w:rPr>
                <w:color w:val="000000"/>
              </w:rPr>
            </w:pPr>
            <w:r>
              <w:rPr>
                <w:color w:val="000000"/>
              </w:rPr>
              <w:t>100</w:t>
            </w:r>
          </w:p>
        </w:tc>
        <w:tc>
          <w:tcPr>
            <w:tcW w:w="1884" w:type="dxa"/>
            <w:vAlign w:val="bottom"/>
          </w:tcPr>
          <w:p w:rsidR="002507F5" w:rsidRPr="005401E6" w:rsidRDefault="002507F5" w:rsidP="002507F5">
            <w:pPr>
              <w:jc w:val="center"/>
              <w:rPr>
                <w:rFonts w:eastAsiaTheme="minorEastAsia"/>
                <w:color w:val="000000" w:themeColor="text1"/>
              </w:rPr>
            </w:pPr>
            <w:r w:rsidRPr="005401E6">
              <w:rPr>
                <w:rFonts w:eastAsiaTheme="minorEastAsia"/>
                <w:color w:val="000000" w:themeColor="text1"/>
              </w:rPr>
              <w:t>0,3</w:t>
            </w:r>
          </w:p>
        </w:tc>
        <w:tc>
          <w:tcPr>
            <w:tcW w:w="1660" w:type="dxa"/>
            <w:vAlign w:val="bottom"/>
          </w:tcPr>
          <w:p w:rsidR="002507F5" w:rsidRDefault="002507F5" w:rsidP="002507F5">
            <w:pPr>
              <w:jc w:val="center"/>
              <w:rPr>
                <w:color w:val="000000"/>
              </w:rPr>
            </w:pPr>
            <w:r>
              <w:rPr>
                <w:color w:val="000000"/>
              </w:rPr>
              <w:t>30,0</w:t>
            </w:r>
          </w:p>
        </w:tc>
      </w:tr>
      <w:tr w:rsidR="002507F5" w:rsidRPr="005401E6" w:rsidTr="00580556">
        <w:tc>
          <w:tcPr>
            <w:tcW w:w="583" w:type="dxa"/>
          </w:tcPr>
          <w:p w:rsidR="002507F5" w:rsidRPr="005401E6" w:rsidRDefault="002507F5" w:rsidP="002507F5">
            <w:pPr>
              <w:jc w:val="center"/>
              <w:rPr>
                <w:rFonts w:eastAsiaTheme="minorEastAsia"/>
              </w:rPr>
            </w:pPr>
            <w:r w:rsidRPr="005401E6">
              <w:rPr>
                <w:rFonts w:eastAsiaTheme="minorEastAsia"/>
              </w:rPr>
              <w:t>2.2</w:t>
            </w:r>
          </w:p>
        </w:tc>
        <w:tc>
          <w:tcPr>
            <w:tcW w:w="3937" w:type="dxa"/>
          </w:tcPr>
          <w:p w:rsidR="002507F5" w:rsidRPr="005401E6" w:rsidRDefault="002507F5" w:rsidP="002507F5">
            <w:pPr>
              <w:jc w:val="both"/>
              <w:rPr>
                <w:rFonts w:eastAsiaTheme="minorEastAsia"/>
              </w:rPr>
            </w:pPr>
            <w:r w:rsidRPr="005401E6">
              <w:rPr>
                <w:rFonts w:eastAsiaTheme="minorEastAsia"/>
              </w:rPr>
              <w:t>Время ожидания предоставления услуги *</w:t>
            </w:r>
          </w:p>
        </w:tc>
        <w:tc>
          <w:tcPr>
            <w:tcW w:w="1292" w:type="dxa"/>
            <w:vAlign w:val="bottom"/>
          </w:tcPr>
          <w:p w:rsidR="002507F5" w:rsidRDefault="002507F5" w:rsidP="002507F5">
            <w:pPr>
              <w:jc w:val="center"/>
              <w:rPr>
                <w:color w:val="000000"/>
              </w:rPr>
            </w:pPr>
            <w:r>
              <w:rPr>
                <w:color w:val="000000"/>
              </w:rPr>
              <w:t>100</w:t>
            </w:r>
          </w:p>
        </w:tc>
        <w:tc>
          <w:tcPr>
            <w:tcW w:w="1884" w:type="dxa"/>
            <w:vAlign w:val="bottom"/>
          </w:tcPr>
          <w:p w:rsidR="002507F5" w:rsidRPr="005401E6" w:rsidRDefault="002507F5" w:rsidP="002507F5">
            <w:pPr>
              <w:jc w:val="center"/>
              <w:rPr>
                <w:rFonts w:eastAsiaTheme="minorEastAsia"/>
                <w:color w:val="000000" w:themeColor="text1"/>
              </w:rPr>
            </w:pPr>
            <w:r w:rsidRPr="005401E6">
              <w:rPr>
                <w:rFonts w:eastAsiaTheme="minorEastAsia"/>
                <w:color w:val="000000" w:themeColor="text1"/>
              </w:rPr>
              <w:t>0,4</w:t>
            </w:r>
          </w:p>
        </w:tc>
        <w:tc>
          <w:tcPr>
            <w:tcW w:w="1660" w:type="dxa"/>
            <w:vAlign w:val="bottom"/>
          </w:tcPr>
          <w:p w:rsidR="002507F5" w:rsidRDefault="002507F5" w:rsidP="002507F5">
            <w:pPr>
              <w:jc w:val="center"/>
              <w:rPr>
                <w:color w:val="000000"/>
              </w:rPr>
            </w:pPr>
            <w:r>
              <w:rPr>
                <w:color w:val="000000"/>
              </w:rPr>
              <w:t>40,0</w:t>
            </w:r>
          </w:p>
        </w:tc>
      </w:tr>
      <w:tr w:rsidR="002507F5" w:rsidRPr="005401E6" w:rsidTr="00580556">
        <w:tc>
          <w:tcPr>
            <w:tcW w:w="583"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2.3</w:t>
            </w:r>
          </w:p>
        </w:tc>
        <w:tc>
          <w:tcPr>
            <w:tcW w:w="3937" w:type="dxa"/>
            <w:tcBorders>
              <w:bottom w:val="single" w:sz="4" w:space="0" w:color="auto"/>
            </w:tcBorders>
          </w:tcPr>
          <w:p w:rsidR="002507F5" w:rsidRPr="005401E6" w:rsidRDefault="002507F5" w:rsidP="002507F5">
            <w:pPr>
              <w:jc w:val="both"/>
              <w:rPr>
                <w:rFonts w:eastAsiaTheme="minorEastAsia"/>
              </w:rPr>
            </w:pPr>
            <w:r w:rsidRPr="005401E6">
              <w:rPr>
                <w:rFonts w:eastAsiaTheme="minorEastAsia"/>
              </w:rPr>
              <w:t>Доля получателей услуг, удовлетворенных комфортностью условий предоставления услуг</w:t>
            </w:r>
          </w:p>
        </w:tc>
        <w:tc>
          <w:tcPr>
            <w:tcW w:w="1292" w:type="dxa"/>
            <w:tcBorders>
              <w:bottom w:val="single" w:sz="4" w:space="0" w:color="auto"/>
            </w:tcBorders>
            <w:vAlign w:val="bottom"/>
          </w:tcPr>
          <w:p w:rsidR="002507F5" w:rsidRDefault="002507F5" w:rsidP="002507F5">
            <w:pPr>
              <w:jc w:val="center"/>
              <w:rPr>
                <w:color w:val="000000"/>
              </w:rPr>
            </w:pPr>
            <w:r>
              <w:rPr>
                <w:color w:val="000000"/>
              </w:rPr>
              <w:t>100</w:t>
            </w:r>
          </w:p>
        </w:tc>
        <w:tc>
          <w:tcPr>
            <w:tcW w:w="1884" w:type="dxa"/>
            <w:tcBorders>
              <w:bottom w:val="single" w:sz="4" w:space="0" w:color="auto"/>
            </w:tcBorders>
            <w:vAlign w:val="bottom"/>
          </w:tcPr>
          <w:p w:rsidR="002507F5" w:rsidRPr="005401E6" w:rsidRDefault="002507F5" w:rsidP="002507F5">
            <w:pPr>
              <w:jc w:val="center"/>
              <w:rPr>
                <w:rFonts w:eastAsiaTheme="minorEastAsia"/>
                <w:color w:val="000000" w:themeColor="text1"/>
              </w:rPr>
            </w:pPr>
            <w:r w:rsidRPr="005401E6">
              <w:rPr>
                <w:rFonts w:eastAsiaTheme="minorEastAsia"/>
                <w:color w:val="000000" w:themeColor="text1"/>
              </w:rPr>
              <w:t>0,3</w:t>
            </w:r>
          </w:p>
        </w:tc>
        <w:tc>
          <w:tcPr>
            <w:tcW w:w="1660" w:type="dxa"/>
            <w:tcBorders>
              <w:bottom w:val="single" w:sz="4" w:space="0" w:color="auto"/>
            </w:tcBorders>
            <w:vAlign w:val="bottom"/>
          </w:tcPr>
          <w:p w:rsidR="002507F5" w:rsidRDefault="002507F5" w:rsidP="002507F5">
            <w:pPr>
              <w:jc w:val="center"/>
              <w:rPr>
                <w:color w:val="000000"/>
              </w:rPr>
            </w:pPr>
            <w:r>
              <w:rPr>
                <w:color w:val="000000"/>
              </w:rPr>
              <w:t>30,0</w:t>
            </w:r>
          </w:p>
        </w:tc>
      </w:tr>
      <w:tr w:rsidR="002507F5" w:rsidRPr="005401E6" w:rsidTr="005657AC">
        <w:tc>
          <w:tcPr>
            <w:tcW w:w="583" w:type="dxa"/>
            <w:shd w:val="clear" w:color="auto" w:fill="D9D9D9" w:themeFill="background1" w:themeFillShade="D9"/>
          </w:tcPr>
          <w:p w:rsidR="002507F5" w:rsidRPr="005401E6" w:rsidRDefault="002507F5" w:rsidP="002507F5">
            <w:pPr>
              <w:jc w:val="center"/>
              <w:rPr>
                <w:rFonts w:eastAsiaTheme="minorEastAsia"/>
                <w:b/>
              </w:rPr>
            </w:pPr>
          </w:p>
        </w:tc>
        <w:tc>
          <w:tcPr>
            <w:tcW w:w="7113" w:type="dxa"/>
            <w:gridSpan w:val="3"/>
            <w:shd w:val="clear" w:color="auto" w:fill="D9D9D9" w:themeFill="background1" w:themeFillShade="D9"/>
          </w:tcPr>
          <w:p w:rsidR="002507F5" w:rsidRPr="005401E6" w:rsidRDefault="002507F5" w:rsidP="002507F5">
            <w:pPr>
              <w:rPr>
                <w:rFonts w:eastAsiaTheme="minorEastAsia"/>
                <w:b/>
              </w:rPr>
            </w:pPr>
            <w:r w:rsidRPr="005401E6">
              <w:rPr>
                <w:rFonts w:eastAsiaTheme="minorEastAsia"/>
                <w:b/>
              </w:rPr>
              <w:t>Всего по показателю 2, баллов</w:t>
            </w:r>
          </w:p>
        </w:tc>
        <w:tc>
          <w:tcPr>
            <w:tcW w:w="1660" w:type="dxa"/>
            <w:shd w:val="clear" w:color="auto" w:fill="D9D9D9" w:themeFill="background1" w:themeFillShade="D9"/>
          </w:tcPr>
          <w:p w:rsidR="002507F5" w:rsidRPr="005401E6" w:rsidRDefault="002507F5" w:rsidP="002507F5">
            <w:pPr>
              <w:jc w:val="center"/>
              <w:rPr>
                <w:rFonts w:eastAsiaTheme="minorEastAsia"/>
                <w:b/>
              </w:rPr>
            </w:pPr>
            <w:r>
              <w:rPr>
                <w:rFonts w:eastAsiaTheme="minorEastAsia"/>
                <w:b/>
              </w:rPr>
              <w:t>100</w:t>
            </w:r>
          </w:p>
        </w:tc>
      </w:tr>
    </w:tbl>
    <w:p w:rsidR="001A5CD1" w:rsidRPr="005401E6" w:rsidRDefault="001A5CD1" w:rsidP="001A5CD1">
      <w:pPr>
        <w:ind w:firstLine="709"/>
        <w:jc w:val="both"/>
        <w:rPr>
          <w:rFonts w:eastAsia="Calibri"/>
          <w:lang w:val="en-US" w:eastAsia="en-US"/>
        </w:rPr>
      </w:pPr>
    </w:p>
    <w:p w:rsidR="00AA09E5" w:rsidRPr="005401E6" w:rsidRDefault="00B159ED" w:rsidP="001A5CD1">
      <w:pPr>
        <w:ind w:firstLine="709"/>
        <w:jc w:val="both"/>
        <w:rPr>
          <w:rFonts w:eastAsia="Calibri"/>
          <w:lang w:eastAsia="en-US"/>
        </w:rPr>
      </w:pPr>
      <w:r w:rsidRPr="005401E6">
        <w:rPr>
          <w:rFonts w:eastAsia="Calibri"/>
          <w:lang w:eastAsia="en-US"/>
        </w:rPr>
        <w:t>* В сфере образования показатель не применяется. При расчете итогового значения показателя «2.</w:t>
      </w:r>
      <w:r w:rsidR="001A5CD1" w:rsidRPr="005401E6">
        <w:rPr>
          <w:rFonts w:eastAsia="Calibri"/>
          <w:lang w:val="en-US" w:eastAsia="en-US"/>
        </w:rPr>
        <w:t> </w:t>
      </w:r>
      <w:r w:rsidRPr="005401E6">
        <w:rPr>
          <w:rFonts w:eastAsia="Calibri"/>
          <w:lang w:eastAsia="en-US"/>
        </w:rPr>
        <w:t>Комфортность условий, в которых осуществляется образовательная деятельность» показатель 2.2 рассчитывается как среднее арифметическое количество баллов по показателям 2.1 и 2.3.</w:t>
      </w:r>
    </w:p>
    <w:p w:rsidR="00686373" w:rsidRPr="005401E6" w:rsidRDefault="00AA09E5" w:rsidP="00115929">
      <w:pPr>
        <w:spacing w:line="360" w:lineRule="auto"/>
        <w:rPr>
          <w:rFonts w:eastAsiaTheme="minorHAnsi"/>
          <w:sz w:val="28"/>
          <w:szCs w:val="28"/>
          <w:lang w:eastAsia="en-US"/>
        </w:rPr>
      </w:pPr>
      <w:r w:rsidRPr="005401E6">
        <w:rPr>
          <w:rFonts w:eastAsia="Calibri"/>
          <w:lang w:eastAsia="en-US"/>
        </w:rPr>
        <w:br w:type="page"/>
      </w:r>
      <w:r w:rsidR="002507F5">
        <w:rPr>
          <w:rFonts w:eastAsia="Calibri"/>
          <w:noProof/>
        </w:rPr>
        <w:lastRenderedPageBreak/>
        <w:drawing>
          <wp:inline distT="0" distB="0" distL="0" distR="0" wp14:anchorId="4470D280">
            <wp:extent cx="6090285" cy="345694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0285" cy="3456940"/>
                    </a:xfrm>
                    <a:prstGeom prst="rect">
                      <a:avLst/>
                    </a:prstGeom>
                    <a:noFill/>
                  </pic:spPr>
                </pic:pic>
              </a:graphicData>
            </a:graphic>
          </wp:inline>
        </w:drawing>
      </w:r>
    </w:p>
    <w:p w:rsidR="001A5CD1" w:rsidRPr="005401E6" w:rsidRDefault="00405E0B" w:rsidP="00833067">
      <w:pPr>
        <w:spacing w:line="276" w:lineRule="auto"/>
        <w:jc w:val="center"/>
        <w:rPr>
          <w:rFonts w:eastAsiaTheme="minorHAnsi"/>
          <w:sz w:val="28"/>
          <w:szCs w:val="28"/>
        </w:rPr>
      </w:pPr>
      <w:r w:rsidRPr="005401E6">
        <w:rPr>
          <w:rFonts w:eastAsiaTheme="minorHAnsi"/>
          <w:sz w:val="28"/>
          <w:szCs w:val="28"/>
        </w:rPr>
        <w:t xml:space="preserve">Рисунок 4.1 – </w:t>
      </w:r>
      <w:r w:rsidR="00273076" w:rsidRPr="005401E6">
        <w:rPr>
          <w:rFonts w:eastAsiaTheme="minorHAnsi"/>
          <w:sz w:val="28"/>
          <w:szCs w:val="28"/>
        </w:rPr>
        <w:t>Интегральные показатели, характеризующие комфортность условий осуществления о</w:t>
      </w:r>
      <w:r w:rsidR="007C63FF" w:rsidRPr="005401E6">
        <w:rPr>
          <w:rFonts w:eastAsiaTheme="minorHAnsi"/>
          <w:sz w:val="28"/>
          <w:szCs w:val="28"/>
        </w:rPr>
        <w:t xml:space="preserve">бразовательной деятельности </w:t>
      </w:r>
      <w:r w:rsidR="00450135" w:rsidRPr="005401E6">
        <w:rPr>
          <w:rFonts w:eastAsiaTheme="minorHAnsi"/>
          <w:sz w:val="28"/>
          <w:szCs w:val="28"/>
        </w:rPr>
        <w:t xml:space="preserve">в </w:t>
      </w:r>
      <w:r w:rsidR="00B6643E">
        <w:rPr>
          <w:rFonts w:eastAsiaTheme="minorHAnsi"/>
          <w:sz w:val="28"/>
          <w:szCs w:val="28"/>
        </w:rPr>
        <w:t xml:space="preserve">МБОУ </w:t>
      </w:r>
      <w:proofErr w:type="spellStart"/>
      <w:r w:rsidR="00B6643E">
        <w:rPr>
          <w:rFonts w:eastAsiaTheme="minorHAnsi"/>
          <w:sz w:val="28"/>
          <w:szCs w:val="28"/>
        </w:rPr>
        <w:t>Отрадовской</w:t>
      </w:r>
      <w:proofErr w:type="spellEnd"/>
      <w:r w:rsidR="00B6643E">
        <w:rPr>
          <w:rFonts w:eastAsiaTheme="minorHAnsi"/>
          <w:sz w:val="28"/>
          <w:szCs w:val="28"/>
        </w:rPr>
        <w:t xml:space="preserve"> СОШ</w:t>
      </w:r>
      <w:r w:rsidR="00355EDE">
        <w:rPr>
          <w:rFonts w:eastAsiaTheme="minorHAnsi"/>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273076" w:rsidRPr="005401E6">
        <w:rPr>
          <w:rFonts w:eastAsiaTheme="minorHAnsi"/>
          <w:sz w:val="28"/>
          <w:szCs w:val="28"/>
        </w:rPr>
        <w:t>, баллы</w:t>
      </w:r>
    </w:p>
    <w:p w:rsidR="001A5CD1" w:rsidRPr="005401E6" w:rsidRDefault="001A5CD1" w:rsidP="00AA09E5">
      <w:pPr>
        <w:spacing w:line="360" w:lineRule="auto"/>
        <w:ind w:firstLine="709"/>
        <w:jc w:val="both"/>
        <w:rPr>
          <w:rFonts w:eastAsiaTheme="minorHAnsi"/>
          <w:sz w:val="28"/>
          <w:szCs w:val="28"/>
        </w:rPr>
      </w:pPr>
    </w:p>
    <w:p w:rsidR="00AB536C" w:rsidRPr="005401E6" w:rsidRDefault="00AB536C" w:rsidP="0020626E">
      <w:pPr>
        <w:spacing w:line="360" w:lineRule="auto"/>
        <w:ind w:firstLine="709"/>
        <w:jc w:val="both"/>
        <w:rPr>
          <w:sz w:val="28"/>
          <w:szCs w:val="28"/>
        </w:rPr>
      </w:pPr>
      <w:r w:rsidRPr="005401E6">
        <w:rPr>
          <w:sz w:val="28"/>
          <w:szCs w:val="28"/>
        </w:rPr>
        <w:t>Анализ интегр</w:t>
      </w:r>
      <w:r w:rsidR="0003419D" w:rsidRPr="005401E6">
        <w:rPr>
          <w:sz w:val="28"/>
          <w:szCs w:val="28"/>
        </w:rPr>
        <w:t>альных</w:t>
      </w:r>
      <w:r w:rsidRPr="005401E6">
        <w:rPr>
          <w:sz w:val="28"/>
          <w:szCs w:val="28"/>
        </w:rPr>
        <w:t xml:space="preserve">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sz w:val="28"/>
          <w:szCs w:val="28"/>
        </w:rPr>
        <w:t xml:space="preserve"> показывает, что в отношении комфортности условий </w:t>
      </w:r>
      <w:r w:rsidR="00273076" w:rsidRPr="005401E6">
        <w:rPr>
          <w:sz w:val="28"/>
          <w:szCs w:val="28"/>
        </w:rPr>
        <w:t xml:space="preserve">осуществления образовательной деятельности </w:t>
      </w:r>
      <w:r w:rsidRPr="005401E6">
        <w:rPr>
          <w:sz w:val="28"/>
          <w:szCs w:val="28"/>
        </w:rPr>
        <w:t>зафиксированные оценки параметров находятся на высоком уровне:</w:t>
      </w:r>
    </w:p>
    <w:p w:rsidR="00AB536C" w:rsidRPr="005401E6" w:rsidRDefault="00AB536C" w:rsidP="00973B23">
      <w:pPr>
        <w:spacing w:line="360" w:lineRule="auto"/>
        <w:ind w:firstLine="709"/>
        <w:jc w:val="both"/>
        <w:rPr>
          <w:sz w:val="28"/>
          <w:szCs w:val="28"/>
        </w:rPr>
      </w:pPr>
      <w:r w:rsidRPr="005401E6">
        <w:rPr>
          <w:sz w:val="28"/>
          <w:szCs w:val="28"/>
        </w:rPr>
        <w:t>- по показателю 2.1 –</w:t>
      </w:r>
      <w:r w:rsidR="00567A7A" w:rsidRPr="005401E6">
        <w:rPr>
          <w:sz w:val="28"/>
          <w:szCs w:val="28"/>
        </w:rPr>
        <w:t xml:space="preserve"> </w:t>
      </w:r>
      <w:r w:rsidR="008969BA" w:rsidRPr="005401E6">
        <w:rPr>
          <w:sz w:val="28"/>
          <w:szCs w:val="28"/>
        </w:rPr>
        <w:t>30</w:t>
      </w:r>
      <w:r w:rsidR="00273076" w:rsidRPr="005401E6">
        <w:rPr>
          <w:sz w:val="28"/>
          <w:szCs w:val="28"/>
        </w:rPr>
        <w:t xml:space="preserve"> </w:t>
      </w:r>
      <w:r w:rsidR="006D5F19" w:rsidRPr="005401E6">
        <w:rPr>
          <w:sz w:val="28"/>
          <w:szCs w:val="28"/>
        </w:rPr>
        <w:t>балл</w:t>
      </w:r>
      <w:r w:rsidR="008969BA" w:rsidRPr="005401E6">
        <w:rPr>
          <w:sz w:val="28"/>
          <w:szCs w:val="28"/>
        </w:rPr>
        <w:t>ов</w:t>
      </w:r>
      <w:r w:rsidR="006D5F19" w:rsidRPr="005401E6">
        <w:rPr>
          <w:sz w:val="28"/>
          <w:szCs w:val="28"/>
        </w:rPr>
        <w:t xml:space="preserve"> из 3</w:t>
      </w:r>
      <w:r w:rsidRPr="005401E6">
        <w:rPr>
          <w:sz w:val="28"/>
          <w:szCs w:val="28"/>
        </w:rPr>
        <w:t>0 возможных;</w:t>
      </w:r>
    </w:p>
    <w:p w:rsidR="00AB536C" w:rsidRPr="005401E6" w:rsidRDefault="00AB536C" w:rsidP="00973B23">
      <w:pPr>
        <w:spacing w:line="360" w:lineRule="auto"/>
        <w:ind w:firstLine="709"/>
        <w:jc w:val="both"/>
        <w:rPr>
          <w:sz w:val="28"/>
          <w:szCs w:val="28"/>
        </w:rPr>
      </w:pPr>
      <w:r w:rsidRPr="005401E6">
        <w:rPr>
          <w:sz w:val="28"/>
          <w:szCs w:val="28"/>
        </w:rPr>
        <w:t>- по показателю 2.3 –</w:t>
      </w:r>
      <w:r w:rsidR="00773AA9" w:rsidRPr="005401E6">
        <w:rPr>
          <w:sz w:val="28"/>
          <w:szCs w:val="28"/>
        </w:rPr>
        <w:t xml:space="preserve"> </w:t>
      </w:r>
      <w:r w:rsidR="002507F5">
        <w:rPr>
          <w:sz w:val="28"/>
          <w:szCs w:val="28"/>
        </w:rPr>
        <w:t>30</w:t>
      </w:r>
      <w:r w:rsidR="00F663FC" w:rsidRPr="005401E6">
        <w:rPr>
          <w:sz w:val="28"/>
          <w:szCs w:val="28"/>
        </w:rPr>
        <w:t xml:space="preserve"> балл</w:t>
      </w:r>
      <w:r w:rsidR="002507F5">
        <w:rPr>
          <w:sz w:val="28"/>
          <w:szCs w:val="28"/>
        </w:rPr>
        <w:t>ов</w:t>
      </w:r>
      <w:r w:rsidR="00575500" w:rsidRPr="005401E6">
        <w:rPr>
          <w:sz w:val="28"/>
          <w:szCs w:val="28"/>
        </w:rPr>
        <w:t xml:space="preserve"> </w:t>
      </w:r>
      <w:r w:rsidR="006D5F19" w:rsidRPr="005401E6">
        <w:rPr>
          <w:sz w:val="28"/>
          <w:szCs w:val="28"/>
        </w:rPr>
        <w:t>из 3</w:t>
      </w:r>
      <w:r w:rsidRPr="005401E6">
        <w:rPr>
          <w:sz w:val="28"/>
          <w:szCs w:val="28"/>
        </w:rPr>
        <w:t>0 возможных.</w:t>
      </w:r>
    </w:p>
    <w:p w:rsidR="0003419D" w:rsidRPr="005401E6" w:rsidRDefault="0003419D" w:rsidP="0020626E">
      <w:pPr>
        <w:spacing w:line="360" w:lineRule="auto"/>
        <w:ind w:firstLine="709"/>
        <w:jc w:val="both"/>
        <w:rPr>
          <w:sz w:val="28"/>
          <w:szCs w:val="28"/>
        </w:rPr>
      </w:pPr>
      <w:r w:rsidRPr="005401E6">
        <w:rPr>
          <w:sz w:val="28"/>
          <w:szCs w:val="28"/>
        </w:rPr>
        <w:t xml:space="preserve">Таким образом, </w:t>
      </w:r>
      <w:r w:rsidR="00B6643E">
        <w:rPr>
          <w:sz w:val="28"/>
          <w:szCs w:val="28"/>
        </w:rPr>
        <w:t xml:space="preserve">МБОУ </w:t>
      </w:r>
      <w:proofErr w:type="spellStart"/>
      <w:r w:rsidR="00B6643E">
        <w:rPr>
          <w:sz w:val="28"/>
          <w:szCs w:val="28"/>
        </w:rPr>
        <w:t>Отрадовская</w:t>
      </w:r>
      <w:proofErr w:type="spellEnd"/>
      <w:r w:rsidR="00B6643E">
        <w:rPr>
          <w:sz w:val="28"/>
          <w:szCs w:val="28"/>
        </w:rPr>
        <w:t xml:space="preserve"> СОШ</w:t>
      </w:r>
      <w:r w:rsidR="00F95505" w:rsidRPr="005401E6">
        <w:rPr>
          <w:sz w:val="28"/>
          <w:szCs w:val="28"/>
        </w:rPr>
        <w:t xml:space="preserve"> Ростовской области</w:t>
      </w:r>
      <w:r w:rsidRPr="005401E6">
        <w:rPr>
          <w:sz w:val="28"/>
          <w:szCs w:val="28"/>
        </w:rPr>
        <w:t xml:space="preserve"> показал</w:t>
      </w:r>
      <w:r w:rsidR="00567A7A" w:rsidRPr="005401E6">
        <w:rPr>
          <w:sz w:val="28"/>
          <w:szCs w:val="28"/>
        </w:rPr>
        <w:t>о</w:t>
      </w:r>
      <w:r w:rsidRPr="005401E6">
        <w:rPr>
          <w:sz w:val="28"/>
          <w:szCs w:val="28"/>
        </w:rPr>
        <w:t xml:space="preserve"> </w:t>
      </w:r>
      <w:r w:rsidR="00BE0198">
        <w:rPr>
          <w:sz w:val="28"/>
          <w:szCs w:val="28"/>
        </w:rPr>
        <w:t>высокий</w:t>
      </w:r>
      <w:r w:rsidR="007F4BF1" w:rsidRPr="005401E6">
        <w:rPr>
          <w:sz w:val="28"/>
          <w:szCs w:val="28"/>
        </w:rPr>
        <w:t xml:space="preserve"> </w:t>
      </w:r>
      <w:r w:rsidR="00567A7A" w:rsidRPr="005401E6">
        <w:rPr>
          <w:sz w:val="28"/>
          <w:szCs w:val="28"/>
        </w:rPr>
        <w:t>результат</w:t>
      </w:r>
      <w:r w:rsidRPr="005401E6">
        <w:rPr>
          <w:sz w:val="28"/>
          <w:szCs w:val="28"/>
        </w:rPr>
        <w:t xml:space="preserve"> по показателям данного раздела (</w:t>
      </w:r>
      <w:r w:rsidR="002507F5">
        <w:rPr>
          <w:sz w:val="28"/>
          <w:szCs w:val="28"/>
        </w:rPr>
        <w:t>100</w:t>
      </w:r>
      <w:r w:rsidR="00223AB8" w:rsidRPr="005401E6">
        <w:rPr>
          <w:sz w:val="28"/>
          <w:szCs w:val="28"/>
        </w:rPr>
        <w:t xml:space="preserve"> </w:t>
      </w:r>
      <w:r w:rsidR="00273076" w:rsidRPr="005401E6">
        <w:rPr>
          <w:sz w:val="28"/>
          <w:szCs w:val="28"/>
        </w:rPr>
        <w:t xml:space="preserve">баллов </w:t>
      </w:r>
      <w:r w:rsidRPr="005401E6">
        <w:rPr>
          <w:sz w:val="28"/>
          <w:szCs w:val="28"/>
        </w:rPr>
        <w:t>из 100 возможных)</w:t>
      </w:r>
      <w:r w:rsidR="005B7D2B" w:rsidRPr="005401E6">
        <w:rPr>
          <w:sz w:val="28"/>
          <w:szCs w:val="28"/>
        </w:rPr>
        <w:t xml:space="preserve"> (рисунок 4.1)</w:t>
      </w:r>
      <w:r w:rsidRPr="005401E6">
        <w:rPr>
          <w:sz w:val="28"/>
          <w:szCs w:val="28"/>
        </w:rPr>
        <w:t>.</w:t>
      </w:r>
    </w:p>
    <w:p w:rsidR="00CF476E" w:rsidRPr="005401E6" w:rsidRDefault="00CF476E" w:rsidP="00973B23">
      <w:pPr>
        <w:spacing w:line="360" w:lineRule="auto"/>
        <w:ind w:firstLine="709"/>
        <w:rPr>
          <w:sz w:val="28"/>
          <w:szCs w:val="28"/>
        </w:rPr>
      </w:pPr>
      <w:r w:rsidRPr="005401E6">
        <w:rPr>
          <w:sz w:val="28"/>
          <w:szCs w:val="28"/>
        </w:rPr>
        <w:br w:type="page"/>
      </w:r>
    </w:p>
    <w:p w:rsidR="004A1BD0" w:rsidRPr="005401E6" w:rsidRDefault="004A1BD0" w:rsidP="004A1BD0">
      <w:pPr>
        <w:keepNext/>
        <w:keepLines/>
        <w:spacing w:line="276" w:lineRule="auto"/>
        <w:jc w:val="center"/>
        <w:outlineLvl w:val="0"/>
        <w:rPr>
          <w:b/>
          <w:bCs/>
          <w:sz w:val="28"/>
          <w:szCs w:val="28"/>
        </w:rPr>
      </w:pPr>
      <w:bookmarkStart w:id="20" w:name="_Toc10706235"/>
      <w:bookmarkStart w:id="21" w:name="_Toc36025240"/>
      <w:bookmarkStart w:id="22" w:name="_Toc199946090"/>
      <w:bookmarkStart w:id="23" w:name="_Toc455479803"/>
      <w:bookmarkStart w:id="24" w:name="_Toc468106516"/>
      <w:bookmarkStart w:id="25" w:name="_Toc10706236"/>
      <w:bookmarkStart w:id="26" w:name="_Toc36025241"/>
      <w:r w:rsidRPr="005401E6">
        <w:rPr>
          <w:b/>
          <w:bCs/>
          <w:sz w:val="28"/>
          <w:szCs w:val="28"/>
        </w:rPr>
        <w:lastRenderedPageBreak/>
        <w:t>5. Показатели доступности образовательной деятельности для инвалидов</w:t>
      </w:r>
      <w:bookmarkEnd w:id="20"/>
      <w:bookmarkEnd w:id="21"/>
      <w:bookmarkEnd w:id="22"/>
    </w:p>
    <w:p w:rsidR="004A1BD0" w:rsidRPr="005401E6" w:rsidRDefault="004A1BD0" w:rsidP="004A1BD0">
      <w:pPr>
        <w:spacing w:line="360" w:lineRule="auto"/>
        <w:ind w:firstLine="709"/>
        <w:jc w:val="both"/>
        <w:rPr>
          <w:sz w:val="28"/>
          <w:szCs w:val="28"/>
        </w:rPr>
      </w:pPr>
    </w:p>
    <w:p w:rsidR="004A1BD0" w:rsidRPr="005401E6" w:rsidRDefault="004A1BD0" w:rsidP="004A1BD0">
      <w:pPr>
        <w:spacing w:line="360" w:lineRule="auto"/>
        <w:ind w:firstLine="709"/>
        <w:jc w:val="both"/>
        <w:rPr>
          <w:sz w:val="28"/>
          <w:szCs w:val="28"/>
        </w:rPr>
      </w:pPr>
      <w:r w:rsidRPr="005401E6">
        <w:rPr>
          <w:sz w:val="28"/>
          <w:szCs w:val="28"/>
        </w:rPr>
        <w:t xml:space="preserve">Результаты мониторинга обеспечения 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 доступности образовательной деятельности для инвалидов представлены в таблице 5.1.</w:t>
      </w:r>
    </w:p>
    <w:p w:rsidR="004A1BD0" w:rsidRPr="005401E6" w:rsidRDefault="004A1BD0" w:rsidP="004A1BD0">
      <w:pPr>
        <w:spacing w:line="360" w:lineRule="auto"/>
        <w:ind w:firstLine="709"/>
        <w:jc w:val="both"/>
        <w:rPr>
          <w:sz w:val="28"/>
          <w:szCs w:val="28"/>
        </w:rPr>
      </w:pPr>
      <w:r w:rsidRPr="005401E6">
        <w:rPr>
          <w:sz w:val="28"/>
          <w:szCs w:val="28"/>
        </w:rPr>
        <w:t xml:space="preserve">В таблице 5.2 содержатся примечания, описывающие недостатки и / или дефициты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 в обеспечении доступности образовательной деятельности для инвалидов.</w:t>
      </w:r>
    </w:p>
    <w:p w:rsidR="004A1BD0" w:rsidRPr="005401E6" w:rsidRDefault="004A1BD0" w:rsidP="004A1BD0">
      <w:pPr>
        <w:spacing w:line="360" w:lineRule="auto"/>
        <w:ind w:firstLine="709"/>
        <w:jc w:val="both"/>
        <w:rPr>
          <w:sz w:val="28"/>
          <w:szCs w:val="28"/>
        </w:rPr>
      </w:pPr>
      <w:r w:rsidRPr="005401E6">
        <w:rPr>
          <w:sz w:val="28"/>
          <w:szCs w:val="28"/>
        </w:rPr>
        <w:br w:type="page"/>
      </w:r>
    </w:p>
    <w:p w:rsidR="004A1BD0" w:rsidRPr="005401E6" w:rsidRDefault="004A1BD0" w:rsidP="007913F7">
      <w:pPr>
        <w:spacing w:line="276" w:lineRule="auto"/>
        <w:jc w:val="center"/>
        <w:rPr>
          <w:rFonts w:eastAsiaTheme="minorEastAsia"/>
          <w:sz w:val="28"/>
          <w:szCs w:val="28"/>
        </w:rPr>
      </w:pPr>
      <w:r w:rsidRPr="005401E6">
        <w:rPr>
          <w:rFonts w:eastAsiaTheme="minorEastAsia"/>
          <w:sz w:val="28"/>
          <w:szCs w:val="28"/>
        </w:rPr>
        <w:lastRenderedPageBreak/>
        <w:t>Таблица 5.1 – Результаты мониторинга обеспечения в</w:t>
      </w:r>
      <w:r w:rsidRPr="005401E6">
        <w:rPr>
          <w:rFonts w:eastAsiaTheme="minorEastAsia"/>
          <w:sz w:val="28"/>
          <w:szCs w:val="28"/>
        </w:rPr>
        <w:br/>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w:t>
      </w:r>
      <w:r w:rsidRPr="005401E6">
        <w:rPr>
          <w:rFonts w:eastAsiaTheme="minorEastAsia"/>
          <w:sz w:val="28"/>
          <w:szCs w:val="28"/>
        </w:rPr>
        <w:t xml:space="preserve"> доступности образовательной деятельности для инвалидов</w:t>
      </w:r>
      <w:r w:rsidRPr="005401E6">
        <w:rPr>
          <w:rFonts w:eastAsiaTheme="minorEastAsia"/>
          <w:sz w:val="28"/>
          <w:szCs w:val="28"/>
        </w:rPr>
        <w:br/>
        <w:t xml:space="preserve">(1 – наличие, 0 – отсутствие; по состоянию на </w:t>
      </w:r>
      <w:r w:rsidR="00BE0198">
        <w:rPr>
          <w:rFonts w:eastAsiaTheme="minorEastAsia"/>
          <w:sz w:val="28"/>
          <w:szCs w:val="28"/>
        </w:rPr>
        <w:t>июнь 2025</w:t>
      </w:r>
      <w:r w:rsidRPr="005401E6">
        <w:rPr>
          <w:rFonts w:eastAsiaTheme="minorEastAsia"/>
          <w:sz w:val="28"/>
          <w:szCs w:val="28"/>
        </w:rPr>
        <w:t xml:space="preserve"> года)</w:t>
      </w:r>
    </w:p>
    <w:tbl>
      <w:tblPr>
        <w:tblStyle w:val="aa"/>
        <w:tblW w:w="9356" w:type="dxa"/>
        <w:tblInd w:w="108" w:type="dxa"/>
        <w:tblLayout w:type="fixed"/>
        <w:tblLook w:val="04A0" w:firstRow="1" w:lastRow="0" w:firstColumn="1" w:lastColumn="0" w:noHBand="0" w:noVBand="1"/>
      </w:tblPr>
      <w:tblGrid>
        <w:gridCol w:w="709"/>
        <w:gridCol w:w="6095"/>
        <w:gridCol w:w="2552"/>
      </w:tblGrid>
      <w:tr w:rsidR="004A1BD0" w:rsidRPr="005401E6" w:rsidTr="00E36761">
        <w:trPr>
          <w:tblHeader/>
        </w:trPr>
        <w:tc>
          <w:tcPr>
            <w:tcW w:w="709" w:type="dxa"/>
            <w:vAlign w:val="center"/>
          </w:tcPr>
          <w:p w:rsidR="004A1BD0" w:rsidRPr="005401E6" w:rsidRDefault="004A1BD0" w:rsidP="00E36761">
            <w:pPr>
              <w:jc w:val="center"/>
              <w:rPr>
                <w:rFonts w:eastAsiaTheme="minorEastAsia"/>
                <w:b/>
              </w:rPr>
            </w:pPr>
            <w:r w:rsidRPr="005401E6">
              <w:rPr>
                <w:rFonts w:eastAsiaTheme="minorEastAsia"/>
                <w:b/>
              </w:rPr>
              <w:t>№</w:t>
            </w:r>
          </w:p>
        </w:tc>
        <w:tc>
          <w:tcPr>
            <w:tcW w:w="6095" w:type="dxa"/>
            <w:vAlign w:val="center"/>
          </w:tcPr>
          <w:p w:rsidR="004A1BD0" w:rsidRPr="005401E6" w:rsidRDefault="004A1BD0" w:rsidP="00E36761">
            <w:pPr>
              <w:jc w:val="center"/>
              <w:rPr>
                <w:rFonts w:eastAsiaTheme="minorEastAsia"/>
                <w:b/>
              </w:rPr>
            </w:pPr>
            <w:r w:rsidRPr="005401E6">
              <w:rPr>
                <w:rFonts w:eastAsiaTheme="minorEastAsia"/>
                <w:b/>
              </w:rPr>
              <w:t xml:space="preserve">Параметры </w:t>
            </w:r>
            <w:r w:rsidRPr="005401E6">
              <w:rPr>
                <w:rFonts w:eastAsiaTheme="minorEastAsia"/>
                <w:b/>
                <w:lang w:val="en-US"/>
              </w:rPr>
              <w:t>/</w:t>
            </w:r>
            <w:r w:rsidRPr="005401E6">
              <w:rPr>
                <w:rFonts w:eastAsiaTheme="minorEastAsia"/>
                <w:b/>
              </w:rPr>
              <w:t xml:space="preserve"> показатели</w:t>
            </w:r>
          </w:p>
        </w:tc>
        <w:tc>
          <w:tcPr>
            <w:tcW w:w="2552" w:type="dxa"/>
            <w:vAlign w:val="center"/>
          </w:tcPr>
          <w:p w:rsidR="004A1BD0" w:rsidRPr="005401E6" w:rsidRDefault="004A1BD0" w:rsidP="00E36761">
            <w:pPr>
              <w:jc w:val="center"/>
              <w:rPr>
                <w:rFonts w:eastAsiaTheme="minorEastAsia"/>
                <w:b/>
              </w:rPr>
            </w:pPr>
            <w:r w:rsidRPr="005401E6">
              <w:rPr>
                <w:rFonts w:eastAsiaTheme="minorEastAsia"/>
                <w:b/>
              </w:rPr>
              <w:t>1 – Наличие,</w:t>
            </w:r>
            <w:r w:rsidRPr="005401E6">
              <w:rPr>
                <w:rFonts w:eastAsiaTheme="minorEastAsia"/>
                <w:b/>
              </w:rPr>
              <w:br/>
              <w:t>0 – Отсутствие</w:t>
            </w:r>
          </w:p>
        </w:tc>
      </w:tr>
      <w:tr w:rsidR="004A1BD0" w:rsidRPr="005401E6" w:rsidTr="00E36761">
        <w:tc>
          <w:tcPr>
            <w:tcW w:w="709" w:type="dxa"/>
            <w:tcBorders>
              <w:bottom w:val="single" w:sz="4" w:space="0" w:color="auto"/>
            </w:tcBorders>
            <w:shd w:val="clear" w:color="auto" w:fill="D9D9D9" w:themeFill="background1" w:themeFillShade="D9"/>
            <w:vAlign w:val="center"/>
          </w:tcPr>
          <w:p w:rsidR="004A1BD0" w:rsidRPr="005401E6" w:rsidRDefault="004A1BD0" w:rsidP="00E36761">
            <w:pPr>
              <w:jc w:val="center"/>
              <w:rPr>
                <w:rFonts w:eastAsiaTheme="minorEastAsia"/>
              </w:rPr>
            </w:pPr>
            <w:r w:rsidRPr="005401E6">
              <w:rPr>
                <w:rFonts w:eastAsiaTheme="minorEastAsia"/>
              </w:rPr>
              <w:t>3</w:t>
            </w:r>
          </w:p>
        </w:tc>
        <w:tc>
          <w:tcPr>
            <w:tcW w:w="8647" w:type="dxa"/>
            <w:gridSpan w:val="2"/>
            <w:tcBorders>
              <w:bottom w:val="single" w:sz="4" w:space="0" w:color="auto"/>
            </w:tcBorders>
            <w:shd w:val="clear" w:color="auto" w:fill="D9D9D9" w:themeFill="background1" w:themeFillShade="D9"/>
            <w:vAlign w:val="bottom"/>
          </w:tcPr>
          <w:p w:rsidR="004A1BD0" w:rsidRPr="005401E6" w:rsidRDefault="004A1BD0" w:rsidP="00E36761">
            <w:pPr>
              <w:jc w:val="both"/>
              <w:rPr>
                <w:rFonts w:eastAsiaTheme="minorEastAsia"/>
              </w:rPr>
            </w:pPr>
            <w:r w:rsidRPr="005401E6">
              <w:rPr>
                <w:rFonts w:eastAsiaTheme="minorEastAsia"/>
              </w:rPr>
              <w:t>Доступность образовательной деятельности для инвалидов</w:t>
            </w:r>
          </w:p>
        </w:tc>
      </w:tr>
      <w:tr w:rsidR="004A1BD0" w:rsidRPr="005401E6" w:rsidTr="00E36761">
        <w:tc>
          <w:tcPr>
            <w:tcW w:w="709" w:type="dxa"/>
            <w:tcBorders>
              <w:bottom w:val="single" w:sz="4" w:space="0" w:color="auto"/>
            </w:tcBorders>
            <w:shd w:val="clear" w:color="auto" w:fill="F2F2F2" w:themeFill="background1" w:themeFillShade="F2"/>
          </w:tcPr>
          <w:p w:rsidR="004A1BD0" w:rsidRPr="005401E6" w:rsidRDefault="004A1BD0" w:rsidP="00E36761">
            <w:pPr>
              <w:jc w:val="center"/>
              <w:rPr>
                <w:rFonts w:eastAsiaTheme="minorEastAsia"/>
              </w:rPr>
            </w:pPr>
            <w:r w:rsidRPr="005401E6">
              <w:rPr>
                <w:rFonts w:eastAsiaTheme="minorEastAsia"/>
              </w:rPr>
              <w:t>3.1</w:t>
            </w:r>
          </w:p>
        </w:tc>
        <w:tc>
          <w:tcPr>
            <w:tcW w:w="8647" w:type="dxa"/>
            <w:gridSpan w:val="2"/>
            <w:tcBorders>
              <w:bottom w:val="single" w:sz="4" w:space="0" w:color="auto"/>
            </w:tcBorders>
            <w:shd w:val="clear" w:color="auto" w:fill="F2F2F2" w:themeFill="background1" w:themeFillShade="F2"/>
            <w:vAlign w:val="bottom"/>
          </w:tcPr>
          <w:p w:rsidR="004A1BD0" w:rsidRPr="005401E6" w:rsidRDefault="004A1BD0" w:rsidP="00E36761">
            <w:pPr>
              <w:jc w:val="both"/>
              <w:rPr>
                <w:rFonts w:eastAsiaTheme="minorEastAsia"/>
              </w:rPr>
            </w:pPr>
            <w:r w:rsidRPr="005401E6">
              <w:rPr>
                <w:rFonts w:eastAsiaTheme="minorEastAsia"/>
              </w:rPr>
              <w:t>Оборудование территории, прилегающей к организации, и её помещений с учетом доступности для инвалидов:</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3.1.1</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оборудование входных групп пандусами (подъемными платформами);</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3.1.2</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наличие выделенных стоянок для автотранспортных средств инвалидов;</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3.1.3</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наличие адаптированных лифтов, поручней, расширенных дверных проемов;</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3.1.4</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наличие сменных кресел-колясок;</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3.1.5</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наличие специально оборудованных санитарно-гигиенических помещений в организации.</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tcBorders>
              <w:bottom w:val="single" w:sz="4" w:space="0" w:color="auto"/>
            </w:tcBorders>
            <w:shd w:val="clear" w:color="auto" w:fill="auto"/>
          </w:tcPr>
          <w:p w:rsidR="002507F5" w:rsidRPr="005401E6" w:rsidRDefault="002507F5" w:rsidP="002507F5">
            <w:pPr>
              <w:jc w:val="center"/>
              <w:rPr>
                <w:rFonts w:eastAsiaTheme="minorEastAsia"/>
              </w:rPr>
            </w:pPr>
          </w:p>
        </w:tc>
        <w:tc>
          <w:tcPr>
            <w:tcW w:w="6095" w:type="dxa"/>
            <w:tcBorders>
              <w:bottom w:val="single" w:sz="4" w:space="0" w:color="auto"/>
            </w:tcBorders>
            <w:shd w:val="clear" w:color="auto" w:fill="auto"/>
          </w:tcPr>
          <w:p w:rsidR="002507F5" w:rsidRPr="005401E6" w:rsidRDefault="002507F5" w:rsidP="002507F5">
            <w:pPr>
              <w:jc w:val="both"/>
              <w:rPr>
                <w:rFonts w:eastAsia="Calibri"/>
                <w:b/>
                <w:lang w:eastAsia="en-US"/>
              </w:rPr>
            </w:pPr>
            <w:r w:rsidRPr="005401E6">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2507F5" w:rsidRPr="002507F5" w:rsidRDefault="002507F5" w:rsidP="002507F5">
            <w:pPr>
              <w:jc w:val="center"/>
              <w:rPr>
                <w:b/>
                <w:bCs/>
              </w:rPr>
            </w:pPr>
            <w:r w:rsidRPr="002507F5">
              <w:rPr>
                <w:b/>
                <w:bCs/>
              </w:rPr>
              <w:t>5</w:t>
            </w:r>
          </w:p>
        </w:tc>
      </w:tr>
      <w:tr w:rsidR="002507F5" w:rsidRPr="005401E6" w:rsidTr="00E36761">
        <w:tc>
          <w:tcPr>
            <w:tcW w:w="709" w:type="dxa"/>
            <w:shd w:val="clear" w:color="auto" w:fill="D9D9D9" w:themeFill="background1" w:themeFillShade="D9"/>
          </w:tcPr>
          <w:p w:rsidR="002507F5" w:rsidRPr="005401E6" w:rsidRDefault="002507F5" w:rsidP="002507F5">
            <w:pPr>
              <w:jc w:val="center"/>
              <w:rPr>
                <w:rFonts w:eastAsiaTheme="minorEastAsia"/>
              </w:rPr>
            </w:pPr>
          </w:p>
        </w:tc>
        <w:tc>
          <w:tcPr>
            <w:tcW w:w="6095" w:type="dxa"/>
            <w:shd w:val="clear" w:color="auto" w:fill="D9D9D9" w:themeFill="background1" w:themeFillShade="D9"/>
            <w:vAlign w:val="bottom"/>
          </w:tcPr>
          <w:p w:rsidR="002507F5" w:rsidRPr="005401E6" w:rsidRDefault="002507F5" w:rsidP="002507F5">
            <w:pPr>
              <w:jc w:val="both"/>
              <w:rPr>
                <w:rFonts w:eastAsiaTheme="minorEastAsia"/>
              </w:rPr>
            </w:pPr>
            <w:r w:rsidRPr="005401E6">
              <w:rPr>
                <w:rFonts w:eastAsiaTheme="minorEastAsia"/>
                <w:b/>
              </w:rPr>
              <w:t>Итого по п. 3.1, баллов (максимум – 100 баллов)</w:t>
            </w:r>
          </w:p>
        </w:tc>
        <w:tc>
          <w:tcPr>
            <w:tcW w:w="2552" w:type="dxa"/>
            <w:shd w:val="clear" w:color="auto" w:fill="D9D9D9" w:themeFill="background1" w:themeFillShade="D9"/>
            <w:vAlign w:val="bottom"/>
          </w:tcPr>
          <w:p w:rsidR="002507F5" w:rsidRPr="002507F5" w:rsidRDefault="002507F5" w:rsidP="002507F5">
            <w:pPr>
              <w:jc w:val="center"/>
              <w:rPr>
                <w:b/>
                <w:bCs/>
              </w:rPr>
            </w:pPr>
            <w:r w:rsidRPr="002507F5">
              <w:rPr>
                <w:b/>
                <w:bCs/>
              </w:rPr>
              <w:t>100</w:t>
            </w:r>
          </w:p>
        </w:tc>
      </w:tr>
      <w:tr w:rsidR="004A1BD0" w:rsidRPr="005401E6" w:rsidTr="00E36761">
        <w:tc>
          <w:tcPr>
            <w:tcW w:w="709" w:type="dxa"/>
            <w:tcBorders>
              <w:bottom w:val="single" w:sz="4" w:space="0" w:color="auto"/>
            </w:tcBorders>
            <w:shd w:val="clear" w:color="auto" w:fill="F2F2F2" w:themeFill="background1" w:themeFillShade="F2"/>
          </w:tcPr>
          <w:p w:rsidR="004A1BD0" w:rsidRPr="005401E6" w:rsidRDefault="004A1BD0" w:rsidP="00E36761">
            <w:pPr>
              <w:jc w:val="center"/>
              <w:rPr>
                <w:rFonts w:eastAsiaTheme="minorEastAsia"/>
              </w:rPr>
            </w:pPr>
            <w:r w:rsidRPr="005401E6">
              <w:rPr>
                <w:rFonts w:eastAsiaTheme="minorEastAsia"/>
              </w:rPr>
              <w:t>3.2</w:t>
            </w:r>
          </w:p>
        </w:tc>
        <w:tc>
          <w:tcPr>
            <w:tcW w:w="8647" w:type="dxa"/>
            <w:gridSpan w:val="2"/>
            <w:tcBorders>
              <w:bottom w:val="single" w:sz="4" w:space="0" w:color="auto"/>
            </w:tcBorders>
            <w:shd w:val="clear" w:color="auto" w:fill="F2F2F2" w:themeFill="background1" w:themeFillShade="F2"/>
            <w:vAlign w:val="bottom"/>
          </w:tcPr>
          <w:p w:rsidR="004A1BD0" w:rsidRPr="005401E6" w:rsidRDefault="004A1BD0" w:rsidP="00E36761">
            <w:pPr>
              <w:jc w:val="both"/>
              <w:rPr>
                <w:rFonts w:eastAsiaTheme="minorEastAsia"/>
              </w:rPr>
            </w:pPr>
            <w:r w:rsidRPr="005401E6">
              <w:rPr>
                <w:rFonts w:eastAsiaTheme="minorEastAsia"/>
              </w:rPr>
              <w:t>Обеспечение в организации условий доступности, позволяющих инвалидам получать образовательные услуги наравне с другими, включая:</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3.2.1</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дублирование для инвалидов по слуху и зрению звуковой и зрительной информации;</w:t>
            </w:r>
          </w:p>
        </w:tc>
        <w:tc>
          <w:tcPr>
            <w:tcW w:w="2552" w:type="dxa"/>
            <w:shd w:val="clear" w:color="auto" w:fill="auto"/>
            <w:vAlign w:val="bottom"/>
          </w:tcPr>
          <w:p w:rsidR="002507F5" w:rsidRPr="002507F5" w:rsidRDefault="002507F5" w:rsidP="002507F5">
            <w:pPr>
              <w:jc w:val="center"/>
            </w:pPr>
            <w:r w:rsidRPr="002507F5">
              <w:t>0</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3.2.2</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дублирование надписей, знаков и иной текстовой и графической информации знаками, выполненными рельефно-точечным шрифтом Брайля;</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3.2.3</w:t>
            </w:r>
          </w:p>
        </w:tc>
        <w:tc>
          <w:tcPr>
            <w:tcW w:w="6095" w:type="dxa"/>
            <w:shd w:val="clear" w:color="auto" w:fill="auto"/>
          </w:tcPr>
          <w:p w:rsidR="002507F5" w:rsidRPr="005401E6" w:rsidRDefault="002507F5" w:rsidP="002507F5">
            <w:pPr>
              <w:rPr>
                <w:rFonts w:eastAsia="Calibri"/>
                <w:lang w:eastAsia="en-US"/>
              </w:rPr>
            </w:pPr>
            <w:r w:rsidRPr="005401E6">
              <w:rPr>
                <w:rFonts w:eastAsia="Calibri"/>
                <w:lang w:eastAsia="en-US"/>
              </w:rPr>
              <w:t xml:space="preserve">возможность предоставления инвалидам по слуху (слуху и зрению) услуг сурдопереводчика </w:t>
            </w:r>
            <w:r>
              <w:rPr>
                <w:rFonts w:eastAsia="Calibri"/>
                <w:lang w:eastAsia="en-US"/>
              </w:rPr>
              <w:t>(</w:t>
            </w:r>
            <w:proofErr w:type="spellStart"/>
            <w:r w:rsidRPr="005401E6">
              <w:rPr>
                <w:rFonts w:eastAsia="Calibri"/>
                <w:lang w:eastAsia="en-US"/>
              </w:rPr>
              <w:t>тифлосурдопереводчика</w:t>
            </w:r>
            <w:proofErr w:type="spellEnd"/>
            <w:r w:rsidRPr="005401E6">
              <w:rPr>
                <w:rFonts w:eastAsia="Calibri"/>
                <w:lang w:eastAsia="en-US"/>
              </w:rPr>
              <w:t>);</w:t>
            </w:r>
          </w:p>
        </w:tc>
        <w:tc>
          <w:tcPr>
            <w:tcW w:w="2552" w:type="dxa"/>
            <w:shd w:val="clear" w:color="auto" w:fill="auto"/>
            <w:vAlign w:val="bottom"/>
          </w:tcPr>
          <w:p w:rsidR="002507F5" w:rsidRPr="002507F5" w:rsidRDefault="002507F5" w:rsidP="002507F5">
            <w:pPr>
              <w:jc w:val="center"/>
            </w:pPr>
            <w:r w:rsidRPr="002507F5">
              <w:t>0</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3.2.4</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наличие альтернативной версии сайта организации для инвалидов по зрению;</w:t>
            </w:r>
          </w:p>
        </w:tc>
        <w:tc>
          <w:tcPr>
            <w:tcW w:w="2552" w:type="dxa"/>
            <w:shd w:val="clear" w:color="auto" w:fill="auto"/>
            <w:vAlign w:val="bottom"/>
          </w:tcPr>
          <w:p w:rsidR="002507F5" w:rsidRPr="002507F5" w:rsidRDefault="002507F5" w:rsidP="002507F5">
            <w:pPr>
              <w:jc w:val="center"/>
            </w:pPr>
            <w:r w:rsidRPr="002507F5">
              <w:t>0</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3.2.5</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c>
          <w:tcPr>
            <w:tcW w:w="709" w:type="dxa"/>
            <w:shd w:val="clear" w:color="auto" w:fill="auto"/>
          </w:tcPr>
          <w:p w:rsidR="002507F5" w:rsidRPr="005401E6" w:rsidRDefault="002507F5" w:rsidP="002507F5">
            <w:pPr>
              <w:jc w:val="center"/>
              <w:rPr>
                <w:rFonts w:eastAsiaTheme="minorEastAsia"/>
              </w:rPr>
            </w:pPr>
            <w:r w:rsidRPr="005401E6">
              <w:rPr>
                <w:rFonts w:eastAsiaTheme="minorEastAsia"/>
              </w:rPr>
              <w:t>3.2.6</w:t>
            </w:r>
          </w:p>
        </w:tc>
        <w:tc>
          <w:tcPr>
            <w:tcW w:w="6095" w:type="dxa"/>
            <w:shd w:val="clear" w:color="auto" w:fill="auto"/>
          </w:tcPr>
          <w:p w:rsidR="002507F5" w:rsidRPr="005401E6" w:rsidRDefault="002507F5" w:rsidP="002507F5">
            <w:pPr>
              <w:jc w:val="both"/>
              <w:rPr>
                <w:rFonts w:eastAsia="Calibri"/>
                <w:lang w:eastAsia="en-US"/>
              </w:rPr>
            </w:pPr>
            <w:r w:rsidRPr="005401E6">
              <w:rPr>
                <w:rFonts w:eastAsia="Calibri"/>
                <w:lang w:eastAsia="en-US"/>
              </w:rPr>
              <w:t>наличие возможности предоставления образовательных услуг в дистанционном режиме или на дому.</w:t>
            </w:r>
          </w:p>
        </w:tc>
        <w:tc>
          <w:tcPr>
            <w:tcW w:w="2552" w:type="dxa"/>
            <w:shd w:val="clear" w:color="auto" w:fill="auto"/>
            <w:vAlign w:val="bottom"/>
          </w:tcPr>
          <w:p w:rsidR="002507F5" w:rsidRPr="002507F5" w:rsidRDefault="002507F5" w:rsidP="002507F5">
            <w:pPr>
              <w:jc w:val="center"/>
            </w:pPr>
            <w:r w:rsidRPr="002507F5">
              <w:t>1</w:t>
            </w:r>
          </w:p>
        </w:tc>
      </w:tr>
      <w:tr w:rsidR="002507F5" w:rsidRPr="005401E6" w:rsidTr="00E36761">
        <w:trPr>
          <w:trHeight w:val="574"/>
        </w:trPr>
        <w:tc>
          <w:tcPr>
            <w:tcW w:w="709" w:type="dxa"/>
            <w:tcBorders>
              <w:bottom w:val="single" w:sz="4" w:space="0" w:color="auto"/>
            </w:tcBorders>
            <w:shd w:val="clear" w:color="auto" w:fill="auto"/>
          </w:tcPr>
          <w:p w:rsidR="002507F5" w:rsidRPr="005401E6" w:rsidRDefault="002507F5" w:rsidP="002507F5">
            <w:pPr>
              <w:jc w:val="center"/>
              <w:rPr>
                <w:rFonts w:eastAsiaTheme="minorEastAsia"/>
              </w:rPr>
            </w:pPr>
          </w:p>
        </w:tc>
        <w:tc>
          <w:tcPr>
            <w:tcW w:w="6095" w:type="dxa"/>
            <w:tcBorders>
              <w:bottom w:val="single" w:sz="4" w:space="0" w:color="auto"/>
            </w:tcBorders>
            <w:shd w:val="clear" w:color="auto" w:fill="auto"/>
          </w:tcPr>
          <w:p w:rsidR="002507F5" w:rsidRPr="005401E6" w:rsidRDefault="002507F5" w:rsidP="002507F5">
            <w:pPr>
              <w:jc w:val="both"/>
              <w:rPr>
                <w:rFonts w:eastAsia="Calibri"/>
                <w:b/>
                <w:lang w:eastAsia="en-US"/>
              </w:rPr>
            </w:pPr>
            <w:r w:rsidRPr="005401E6">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2507F5" w:rsidRPr="002507F5" w:rsidRDefault="002507F5" w:rsidP="002507F5">
            <w:pPr>
              <w:jc w:val="center"/>
              <w:rPr>
                <w:b/>
                <w:bCs/>
              </w:rPr>
            </w:pPr>
            <w:r w:rsidRPr="002507F5">
              <w:rPr>
                <w:b/>
                <w:bCs/>
              </w:rPr>
              <w:t>3</w:t>
            </w:r>
          </w:p>
        </w:tc>
      </w:tr>
      <w:tr w:rsidR="002507F5" w:rsidRPr="005401E6" w:rsidTr="00E36761">
        <w:tc>
          <w:tcPr>
            <w:tcW w:w="709" w:type="dxa"/>
            <w:shd w:val="clear" w:color="auto" w:fill="D9D9D9" w:themeFill="background1" w:themeFillShade="D9"/>
          </w:tcPr>
          <w:p w:rsidR="002507F5" w:rsidRPr="005401E6" w:rsidRDefault="002507F5" w:rsidP="002507F5">
            <w:pPr>
              <w:jc w:val="center"/>
              <w:rPr>
                <w:rFonts w:eastAsiaTheme="minorEastAsia"/>
              </w:rPr>
            </w:pPr>
          </w:p>
        </w:tc>
        <w:tc>
          <w:tcPr>
            <w:tcW w:w="6095" w:type="dxa"/>
            <w:shd w:val="clear" w:color="auto" w:fill="D9D9D9" w:themeFill="background1" w:themeFillShade="D9"/>
            <w:vAlign w:val="bottom"/>
          </w:tcPr>
          <w:p w:rsidR="002507F5" w:rsidRPr="005401E6" w:rsidRDefault="002507F5" w:rsidP="002507F5">
            <w:pPr>
              <w:jc w:val="both"/>
              <w:rPr>
                <w:rFonts w:eastAsiaTheme="minorEastAsia"/>
              </w:rPr>
            </w:pPr>
            <w:r w:rsidRPr="005401E6">
              <w:rPr>
                <w:rFonts w:eastAsiaTheme="minorEastAsia"/>
                <w:b/>
              </w:rPr>
              <w:t>Итого по п. 3.2, баллов (максимум – 100 баллов)</w:t>
            </w:r>
          </w:p>
        </w:tc>
        <w:tc>
          <w:tcPr>
            <w:tcW w:w="2552" w:type="dxa"/>
            <w:shd w:val="clear" w:color="auto" w:fill="D9D9D9" w:themeFill="background1" w:themeFillShade="D9"/>
            <w:vAlign w:val="bottom"/>
          </w:tcPr>
          <w:p w:rsidR="002507F5" w:rsidRPr="002507F5" w:rsidRDefault="002507F5" w:rsidP="002507F5">
            <w:pPr>
              <w:jc w:val="center"/>
              <w:rPr>
                <w:b/>
                <w:bCs/>
              </w:rPr>
            </w:pPr>
            <w:r w:rsidRPr="002507F5">
              <w:rPr>
                <w:b/>
                <w:bCs/>
              </w:rPr>
              <w:t>60</w:t>
            </w:r>
          </w:p>
        </w:tc>
      </w:tr>
    </w:tbl>
    <w:p w:rsidR="004A1BD0" w:rsidRPr="005401E6" w:rsidRDefault="004A1BD0" w:rsidP="004A1BD0">
      <w:pPr>
        <w:spacing w:line="276" w:lineRule="auto"/>
        <w:jc w:val="center"/>
        <w:rPr>
          <w:rFonts w:eastAsiaTheme="minorHAnsi"/>
          <w:sz w:val="28"/>
          <w:szCs w:val="28"/>
          <w:lang w:eastAsia="en-US"/>
        </w:rPr>
      </w:pPr>
      <w:r w:rsidRPr="005401E6">
        <w:rPr>
          <w:sz w:val="28"/>
          <w:szCs w:val="28"/>
        </w:rPr>
        <w:br w:type="page"/>
      </w:r>
      <w:r w:rsidRPr="005401E6">
        <w:rPr>
          <w:rFonts w:eastAsiaTheme="minorHAnsi"/>
          <w:sz w:val="28"/>
          <w:szCs w:val="28"/>
          <w:lang w:eastAsia="en-US"/>
        </w:rPr>
        <w:lastRenderedPageBreak/>
        <w:t xml:space="preserve">Таблица 5.2 – Дефициты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w:t>
      </w:r>
      <w:r w:rsidRPr="005401E6">
        <w:rPr>
          <w:rFonts w:eastAsiaTheme="minorEastAsia"/>
          <w:sz w:val="28"/>
          <w:szCs w:val="28"/>
        </w:rPr>
        <w:t xml:space="preserve"> </w:t>
      </w:r>
      <w:r w:rsidRPr="005401E6">
        <w:rPr>
          <w:rFonts w:eastAsiaTheme="minorHAnsi"/>
          <w:sz w:val="28"/>
          <w:szCs w:val="28"/>
          <w:lang w:eastAsia="en-US"/>
        </w:rPr>
        <w:t>в обеспечении доступности образовательной деятельности для инвалидов</w:t>
      </w:r>
      <w:r w:rsidR="007913F7">
        <w:rPr>
          <w:rFonts w:eastAsiaTheme="minorHAnsi"/>
          <w:sz w:val="28"/>
          <w:szCs w:val="28"/>
          <w:lang w:eastAsia="en-US"/>
        </w:rPr>
        <w:br/>
      </w:r>
      <w:r w:rsidRPr="005401E6">
        <w:rPr>
          <w:rFonts w:eastAsiaTheme="minorHAnsi"/>
          <w:sz w:val="28"/>
          <w:szCs w:val="28"/>
          <w:lang w:eastAsia="en-US"/>
        </w:rPr>
        <w:t xml:space="preserve">(по состоянию на </w:t>
      </w:r>
      <w:r w:rsidR="00BE0198">
        <w:rPr>
          <w:rFonts w:eastAsiaTheme="minorHAnsi"/>
          <w:sz w:val="28"/>
          <w:szCs w:val="28"/>
          <w:lang w:eastAsia="en-US"/>
        </w:rPr>
        <w:t>июнь 2025</w:t>
      </w:r>
      <w:r w:rsidRPr="005401E6">
        <w:rPr>
          <w:rFonts w:eastAsiaTheme="minorHAnsi"/>
          <w:sz w:val="28"/>
          <w:szCs w:val="28"/>
          <w:lang w:eastAsia="en-US"/>
        </w:rPr>
        <w:t xml:space="preserve"> года)</w:t>
      </w:r>
    </w:p>
    <w:tbl>
      <w:tblPr>
        <w:tblStyle w:val="4"/>
        <w:tblW w:w="9356" w:type="dxa"/>
        <w:tblInd w:w="108" w:type="dxa"/>
        <w:tblLayout w:type="fixed"/>
        <w:tblLook w:val="04A0" w:firstRow="1" w:lastRow="0" w:firstColumn="1" w:lastColumn="0" w:noHBand="0" w:noVBand="1"/>
      </w:tblPr>
      <w:tblGrid>
        <w:gridCol w:w="2524"/>
        <w:gridCol w:w="6832"/>
      </w:tblGrid>
      <w:tr w:rsidR="004A1BD0" w:rsidRPr="005401E6" w:rsidTr="00E36761">
        <w:trPr>
          <w:trHeight w:val="20"/>
          <w:tblHeader/>
        </w:trPr>
        <w:tc>
          <w:tcPr>
            <w:tcW w:w="1349" w:type="pct"/>
            <w:noWrap/>
            <w:vAlign w:val="center"/>
            <w:hideMark/>
          </w:tcPr>
          <w:p w:rsidR="004A1BD0" w:rsidRPr="005401E6" w:rsidRDefault="004A1BD0" w:rsidP="00E36761">
            <w:pPr>
              <w:jc w:val="center"/>
              <w:rPr>
                <w:rFonts w:eastAsiaTheme="minorHAnsi"/>
                <w:b/>
                <w:bCs/>
                <w:lang w:eastAsia="en-US"/>
              </w:rPr>
            </w:pPr>
            <w:r w:rsidRPr="005401E6">
              <w:rPr>
                <w:rFonts w:eastAsiaTheme="minorHAnsi"/>
                <w:b/>
                <w:bCs/>
                <w:lang w:eastAsia="en-US"/>
              </w:rPr>
              <w:t>Образовательная организация</w:t>
            </w:r>
          </w:p>
        </w:tc>
        <w:tc>
          <w:tcPr>
            <w:tcW w:w="3651" w:type="pct"/>
            <w:vAlign w:val="center"/>
          </w:tcPr>
          <w:p w:rsidR="004A1BD0" w:rsidRPr="005401E6" w:rsidRDefault="004A1BD0" w:rsidP="00E36761">
            <w:pPr>
              <w:jc w:val="center"/>
              <w:rPr>
                <w:rFonts w:eastAsiaTheme="minorHAnsi"/>
                <w:b/>
                <w:lang w:eastAsia="en-US"/>
              </w:rPr>
            </w:pPr>
            <w:r w:rsidRPr="005401E6">
              <w:rPr>
                <w:rFonts w:eastAsiaTheme="minorHAnsi"/>
                <w:b/>
                <w:lang w:eastAsia="en-US"/>
              </w:rPr>
              <w:t>Дефициты</w:t>
            </w:r>
          </w:p>
        </w:tc>
      </w:tr>
      <w:tr w:rsidR="004A1BD0" w:rsidRPr="005401E6" w:rsidTr="002507F5">
        <w:trPr>
          <w:trHeight w:val="2072"/>
        </w:trPr>
        <w:tc>
          <w:tcPr>
            <w:tcW w:w="1349" w:type="pct"/>
            <w:noWrap/>
          </w:tcPr>
          <w:p w:rsidR="004A1BD0" w:rsidRPr="005401E6" w:rsidRDefault="00B6643E" w:rsidP="00E36761">
            <w:pPr>
              <w:jc w:val="both"/>
            </w:pPr>
            <w:r>
              <w:rPr>
                <w:szCs w:val="28"/>
              </w:rPr>
              <w:t xml:space="preserve">МБОУ </w:t>
            </w:r>
            <w:proofErr w:type="spellStart"/>
            <w:r>
              <w:rPr>
                <w:szCs w:val="28"/>
              </w:rPr>
              <w:t>Отрадовская</w:t>
            </w:r>
            <w:proofErr w:type="spellEnd"/>
            <w:r>
              <w:rPr>
                <w:szCs w:val="28"/>
              </w:rPr>
              <w:t xml:space="preserve"> СОШ</w:t>
            </w:r>
            <w:r w:rsidR="004A1BD0" w:rsidRPr="005401E6">
              <w:rPr>
                <w:szCs w:val="28"/>
              </w:rPr>
              <w:t xml:space="preserve"> </w:t>
            </w:r>
          </w:p>
        </w:tc>
        <w:tc>
          <w:tcPr>
            <w:tcW w:w="3651" w:type="pct"/>
          </w:tcPr>
          <w:p w:rsidR="002507F5" w:rsidRPr="002507F5" w:rsidRDefault="002507F5" w:rsidP="002507F5">
            <w:pPr>
              <w:pStyle w:val="af"/>
              <w:numPr>
                <w:ilvl w:val="0"/>
                <w:numId w:val="14"/>
              </w:numPr>
              <w:ind w:left="0" w:firstLine="0"/>
              <w:jc w:val="both"/>
              <w:rPr>
                <w:rFonts w:eastAsiaTheme="minorHAnsi"/>
                <w:lang w:eastAsia="en-US"/>
              </w:rPr>
            </w:pPr>
            <w:r w:rsidRPr="002507F5">
              <w:rPr>
                <w:rFonts w:eastAsiaTheme="minorHAnsi"/>
                <w:lang w:eastAsia="en-US"/>
              </w:rPr>
              <w:t>Отсутствие дублирования для инвалидов по слуху и зрению звуковой и зрительной информации.</w:t>
            </w:r>
          </w:p>
          <w:p w:rsidR="002507F5" w:rsidRPr="002507F5" w:rsidRDefault="002507F5" w:rsidP="002507F5">
            <w:pPr>
              <w:pStyle w:val="af"/>
              <w:numPr>
                <w:ilvl w:val="0"/>
                <w:numId w:val="14"/>
              </w:numPr>
              <w:ind w:left="0" w:firstLine="0"/>
              <w:jc w:val="both"/>
              <w:rPr>
                <w:rFonts w:eastAsiaTheme="minorHAnsi"/>
                <w:lang w:eastAsia="en-US"/>
              </w:rPr>
            </w:pPr>
            <w:r w:rsidRPr="002507F5">
              <w:rPr>
                <w:rFonts w:eastAsiaTheme="minorHAnsi"/>
                <w:lang w:eastAsia="en-US"/>
              </w:rPr>
              <w:t>Отсутствует возможность предоставления инвалидам по слуху (слуху и зрению) услуг сурдопереводчика (</w:t>
            </w:r>
            <w:proofErr w:type="spellStart"/>
            <w:r w:rsidRPr="002507F5">
              <w:rPr>
                <w:rFonts w:eastAsiaTheme="minorHAnsi"/>
                <w:lang w:eastAsia="en-US"/>
              </w:rPr>
              <w:t>тифлосурдопереводчика</w:t>
            </w:r>
            <w:proofErr w:type="spellEnd"/>
            <w:r w:rsidRPr="002507F5">
              <w:rPr>
                <w:rFonts w:eastAsiaTheme="minorHAnsi"/>
                <w:lang w:eastAsia="en-US"/>
              </w:rPr>
              <w:t>).</w:t>
            </w:r>
          </w:p>
          <w:p w:rsidR="004A1BD0" w:rsidRPr="002507F5" w:rsidRDefault="002507F5" w:rsidP="002507F5">
            <w:pPr>
              <w:pStyle w:val="af"/>
              <w:numPr>
                <w:ilvl w:val="0"/>
                <w:numId w:val="14"/>
              </w:numPr>
              <w:ind w:left="0" w:firstLine="0"/>
              <w:jc w:val="both"/>
              <w:rPr>
                <w:rFonts w:eastAsiaTheme="minorHAnsi"/>
                <w:lang w:eastAsia="en-US"/>
              </w:rPr>
            </w:pPr>
            <w:r w:rsidRPr="002507F5">
              <w:rPr>
                <w:rFonts w:eastAsiaTheme="minorHAnsi"/>
                <w:lang w:eastAsia="en-US"/>
              </w:rPr>
              <w:t>Отсутствие альтернативной версии сайта организации для инвалидов по зрению.</w:t>
            </w:r>
          </w:p>
        </w:tc>
      </w:tr>
    </w:tbl>
    <w:p w:rsidR="004A1BD0" w:rsidRPr="005401E6" w:rsidRDefault="004A1BD0" w:rsidP="004A1BD0">
      <w:pPr>
        <w:spacing w:line="360" w:lineRule="auto"/>
        <w:ind w:firstLine="709"/>
        <w:jc w:val="both"/>
        <w:rPr>
          <w:rFonts w:eastAsiaTheme="minorEastAsia"/>
          <w:sz w:val="28"/>
          <w:szCs w:val="28"/>
        </w:rPr>
      </w:pPr>
    </w:p>
    <w:p w:rsidR="004A1BD0" w:rsidRPr="005401E6" w:rsidRDefault="004A1BD0" w:rsidP="004A1BD0">
      <w:pPr>
        <w:spacing w:line="360" w:lineRule="auto"/>
        <w:ind w:firstLine="709"/>
        <w:jc w:val="both"/>
        <w:rPr>
          <w:rFonts w:eastAsiaTheme="minorEastAsia"/>
          <w:sz w:val="28"/>
          <w:szCs w:val="28"/>
        </w:rPr>
      </w:pPr>
      <w:r w:rsidRPr="005401E6">
        <w:rPr>
          <w:rFonts w:eastAsiaTheme="minorEastAsia"/>
          <w:sz w:val="28"/>
          <w:szCs w:val="28"/>
        </w:rPr>
        <w:t xml:space="preserve">Кроме того, в рамках 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Pr="005401E6">
        <w:rPr>
          <w:sz w:val="28"/>
          <w:szCs w:val="28"/>
        </w:rPr>
        <w:t xml:space="preserve"> Ростовской области</w:t>
      </w:r>
      <w:r w:rsidRPr="005401E6">
        <w:rPr>
          <w:rFonts w:eastAsiaTheme="minorEastAsia"/>
          <w:sz w:val="28"/>
          <w:szCs w:val="28"/>
        </w:rPr>
        <w:t xml:space="preserve"> (в % от общего числа опрошенных получателей услуг-инвалидов).</w:t>
      </w:r>
    </w:p>
    <w:p w:rsidR="004A1BD0" w:rsidRPr="005401E6" w:rsidRDefault="004A1BD0" w:rsidP="004A1BD0">
      <w:pPr>
        <w:spacing w:line="360" w:lineRule="auto"/>
        <w:ind w:firstLine="709"/>
        <w:jc w:val="both"/>
        <w:rPr>
          <w:sz w:val="28"/>
          <w:szCs w:val="28"/>
        </w:rPr>
      </w:pPr>
      <w:r w:rsidRPr="005401E6">
        <w:rPr>
          <w:sz w:val="28"/>
          <w:szCs w:val="28"/>
        </w:rPr>
        <w:t xml:space="preserve">Анализ результатов восприятия получателями услуг доступности образовательных услуг для инвалидов 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w:t>
      </w:r>
      <w:r w:rsidRPr="005401E6">
        <w:rPr>
          <w:rFonts w:eastAsiaTheme="minorEastAsia"/>
          <w:sz w:val="28"/>
          <w:szCs w:val="28"/>
        </w:rPr>
        <w:t xml:space="preserve"> </w:t>
      </w:r>
      <w:r w:rsidRPr="005401E6">
        <w:rPr>
          <w:sz w:val="28"/>
          <w:szCs w:val="28"/>
        </w:rPr>
        <w:t xml:space="preserve">показывает, что </w:t>
      </w:r>
      <w:r>
        <w:rPr>
          <w:sz w:val="28"/>
          <w:szCs w:val="28"/>
        </w:rPr>
        <w:t xml:space="preserve">респонденты в целом </w:t>
      </w:r>
      <w:r w:rsidR="002507F5">
        <w:rPr>
          <w:sz w:val="28"/>
          <w:szCs w:val="28"/>
        </w:rPr>
        <w:t>высоко</w:t>
      </w:r>
      <w:r w:rsidRPr="005401E6">
        <w:rPr>
          <w:sz w:val="28"/>
          <w:szCs w:val="28"/>
        </w:rPr>
        <w:t xml:space="preserve"> оценивают изучаемые параметры. Зафиксирован разброс значений удовлетворенности потребителей по параметрам п. 3.3, а также зафиксированы </w:t>
      </w:r>
      <w:r w:rsidR="002507F5">
        <w:rPr>
          <w:sz w:val="28"/>
          <w:szCs w:val="28"/>
        </w:rPr>
        <w:t>максимальные</w:t>
      </w:r>
      <w:r w:rsidRPr="005401E6">
        <w:rPr>
          <w:sz w:val="28"/>
          <w:szCs w:val="28"/>
        </w:rPr>
        <w:t xml:space="preserve"> значения по </w:t>
      </w:r>
      <w:r>
        <w:rPr>
          <w:sz w:val="28"/>
          <w:szCs w:val="28"/>
        </w:rPr>
        <w:t>некоторым параметрам</w:t>
      </w:r>
      <w:r w:rsidRPr="005401E6">
        <w:rPr>
          <w:sz w:val="28"/>
          <w:szCs w:val="28"/>
        </w:rPr>
        <w:t xml:space="preserve"> (таблицы 5.3-5.4, рисунок 5.1):</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удовлетворенность оборудованием входных групп пандусами / подъемными платформами (</w:t>
      </w:r>
      <w:r>
        <w:rPr>
          <w:rFonts w:eastAsia="Calibri"/>
          <w:sz w:val="28"/>
          <w:szCs w:val="28"/>
          <w:lang w:eastAsia="en-US"/>
        </w:rPr>
        <w:t xml:space="preserve">оценка удовлетворенности – </w:t>
      </w:r>
      <w:r w:rsidR="002507F5">
        <w:rPr>
          <w:rFonts w:eastAsia="Calibri"/>
          <w:sz w:val="28"/>
          <w:szCs w:val="28"/>
          <w:lang w:eastAsia="en-US"/>
        </w:rPr>
        <w:t>100,0</w:t>
      </w:r>
      <w:r>
        <w:rPr>
          <w:rFonts w:eastAsia="Calibri"/>
          <w:sz w:val="28"/>
          <w:szCs w:val="28"/>
          <w:lang w:eastAsia="en-US"/>
        </w:rPr>
        <w:t xml:space="preserve">%; средняя оценка параметра – </w:t>
      </w:r>
      <w:r w:rsidR="002507F5">
        <w:rPr>
          <w:rFonts w:eastAsia="Calibri"/>
          <w:sz w:val="28"/>
          <w:szCs w:val="28"/>
          <w:lang w:eastAsia="en-US"/>
        </w:rPr>
        <w:t xml:space="preserve">100 </w:t>
      </w:r>
      <w:r>
        <w:rPr>
          <w:rFonts w:eastAsia="Calibri"/>
          <w:sz w:val="28"/>
          <w:szCs w:val="28"/>
          <w:lang w:eastAsia="en-US"/>
        </w:rPr>
        <w:t>балл</w:t>
      </w:r>
      <w:r w:rsidR="00775AF9">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 удовлетворенность наличием выделенных стоянок для автотранспортных средств инвалидов (</w:t>
      </w:r>
      <w:r>
        <w:rPr>
          <w:rFonts w:eastAsia="Calibri"/>
          <w:sz w:val="28"/>
          <w:szCs w:val="28"/>
          <w:lang w:eastAsia="en-US"/>
        </w:rPr>
        <w:t xml:space="preserve">оценка удовлетворенности – </w:t>
      </w:r>
      <w:r w:rsidR="002507F5">
        <w:rPr>
          <w:rFonts w:eastAsia="Calibri"/>
          <w:sz w:val="28"/>
          <w:szCs w:val="28"/>
          <w:lang w:eastAsia="en-US"/>
        </w:rPr>
        <w:t>100,0</w:t>
      </w:r>
      <w:r w:rsidR="0031313F">
        <w:rPr>
          <w:rFonts w:eastAsia="Calibri"/>
          <w:sz w:val="28"/>
          <w:szCs w:val="28"/>
          <w:lang w:eastAsia="en-US"/>
        </w:rPr>
        <w:t xml:space="preserve">%; средняя оценка параметра – </w:t>
      </w:r>
      <w:r w:rsidR="002507F5">
        <w:rPr>
          <w:rFonts w:eastAsia="Calibri"/>
          <w:sz w:val="28"/>
          <w:szCs w:val="28"/>
          <w:lang w:eastAsia="en-US"/>
        </w:rPr>
        <w:t>100</w:t>
      </w:r>
      <w:r>
        <w:rPr>
          <w:rFonts w:eastAsia="Calibri"/>
          <w:sz w:val="28"/>
          <w:szCs w:val="28"/>
          <w:lang w:eastAsia="en-US"/>
        </w:rPr>
        <w:t xml:space="preserve"> балл</w:t>
      </w:r>
      <w:r w:rsidR="000744D7">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lastRenderedPageBreak/>
        <w:t>-</w:t>
      </w:r>
      <w:r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Pr="005401E6">
        <w:rPr>
          <w:rFonts w:eastAsiaTheme="minorEastAsia"/>
          <w:sz w:val="28"/>
          <w:szCs w:val="28"/>
        </w:rPr>
        <w:t>наличием адаптированных лифтов, поручней, расширенных дверных проемов</w:t>
      </w:r>
      <w:r w:rsidRPr="005401E6">
        <w:rPr>
          <w:rFonts w:eastAsia="Calibri"/>
          <w:sz w:val="28"/>
          <w:szCs w:val="28"/>
          <w:lang w:eastAsia="en-US"/>
        </w:rPr>
        <w:t xml:space="preserve"> инвалидов (</w:t>
      </w:r>
      <w:r>
        <w:rPr>
          <w:rFonts w:eastAsia="Calibri"/>
          <w:sz w:val="28"/>
          <w:szCs w:val="28"/>
          <w:lang w:eastAsia="en-US"/>
        </w:rPr>
        <w:t xml:space="preserve">оценка удовлетворенности – </w:t>
      </w:r>
      <w:r w:rsidR="002507F5">
        <w:rPr>
          <w:rFonts w:eastAsia="Calibri"/>
          <w:sz w:val="28"/>
          <w:szCs w:val="28"/>
          <w:lang w:eastAsia="en-US"/>
        </w:rPr>
        <w:t>100,0</w:t>
      </w:r>
      <w:r w:rsidRPr="008140F5">
        <w:rPr>
          <w:rFonts w:eastAsia="Calibri"/>
          <w:sz w:val="28"/>
          <w:szCs w:val="28"/>
          <w:lang w:eastAsia="en-US"/>
        </w:rPr>
        <w:t>%; средняя оценка параметра –</w:t>
      </w:r>
      <w:r w:rsidR="00E32028">
        <w:rPr>
          <w:rFonts w:eastAsia="Calibri"/>
          <w:sz w:val="28"/>
          <w:szCs w:val="28"/>
          <w:lang w:eastAsia="en-US"/>
        </w:rPr>
        <w:t xml:space="preserve"> </w:t>
      </w:r>
      <w:r w:rsidR="002507F5">
        <w:rPr>
          <w:rFonts w:eastAsia="Calibri"/>
          <w:sz w:val="28"/>
          <w:szCs w:val="28"/>
          <w:lang w:eastAsia="en-US"/>
        </w:rPr>
        <w:t>100</w:t>
      </w:r>
      <w:r>
        <w:rPr>
          <w:rFonts w:eastAsia="Calibri"/>
          <w:sz w:val="28"/>
          <w:szCs w:val="28"/>
          <w:lang w:eastAsia="en-US"/>
        </w:rPr>
        <w:t xml:space="preserve"> балл</w:t>
      </w:r>
      <w:r w:rsidR="00D9206B">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удовлетворенность наличием сменных кресел-колясок (</w:t>
      </w:r>
      <w:r>
        <w:rPr>
          <w:rFonts w:eastAsia="Calibri"/>
          <w:sz w:val="28"/>
          <w:szCs w:val="28"/>
          <w:lang w:eastAsia="en-US"/>
        </w:rPr>
        <w:t xml:space="preserve">оценка удовлетворенности – </w:t>
      </w:r>
      <w:r w:rsidR="002507F5">
        <w:rPr>
          <w:rFonts w:eastAsia="Calibri"/>
          <w:sz w:val="28"/>
          <w:szCs w:val="28"/>
          <w:lang w:eastAsia="en-US"/>
        </w:rPr>
        <w:t>100,0</w:t>
      </w:r>
      <w:r w:rsidRPr="008140F5">
        <w:rPr>
          <w:rFonts w:eastAsia="Calibri"/>
          <w:sz w:val="28"/>
          <w:szCs w:val="28"/>
          <w:lang w:eastAsia="en-US"/>
        </w:rPr>
        <w:t xml:space="preserve">%; средняя оценка параметра – </w:t>
      </w:r>
      <w:r w:rsidR="002507F5">
        <w:rPr>
          <w:rFonts w:eastAsia="Calibri"/>
          <w:sz w:val="28"/>
          <w:szCs w:val="28"/>
          <w:lang w:eastAsia="en-US"/>
        </w:rPr>
        <w:t>10</w:t>
      </w:r>
      <w:r w:rsidR="00243BFA">
        <w:rPr>
          <w:rFonts w:eastAsia="Calibri"/>
          <w:sz w:val="28"/>
          <w:szCs w:val="28"/>
          <w:lang w:eastAsia="en-US"/>
        </w:rPr>
        <w:t>0</w:t>
      </w:r>
      <w:r w:rsidRPr="008140F5">
        <w:rPr>
          <w:rFonts w:eastAsia="Calibri"/>
          <w:sz w:val="28"/>
          <w:szCs w:val="28"/>
          <w:lang w:eastAsia="en-US"/>
        </w:rPr>
        <w:t xml:space="preserve"> балл</w:t>
      </w:r>
      <w:r w:rsidR="00C305A2">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удовлетворенность наличием специально оборудованных санитарно-гигиенических помещений в организации (</w:t>
      </w:r>
      <w:r w:rsidRPr="00746FE6">
        <w:rPr>
          <w:rFonts w:eastAsia="Calibri"/>
          <w:sz w:val="28"/>
          <w:szCs w:val="28"/>
          <w:lang w:eastAsia="en-US"/>
        </w:rPr>
        <w:t xml:space="preserve">оценка удовлетворенности – </w:t>
      </w:r>
      <w:r w:rsidR="002507F5">
        <w:rPr>
          <w:rFonts w:eastAsia="Calibri"/>
          <w:sz w:val="28"/>
          <w:szCs w:val="28"/>
          <w:lang w:eastAsia="en-US"/>
        </w:rPr>
        <w:t>100,0</w:t>
      </w:r>
      <w:r w:rsidR="0031313F">
        <w:rPr>
          <w:rFonts w:eastAsia="Calibri"/>
          <w:sz w:val="28"/>
          <w:szCs w:val="28"/>
          <w:lang w:eastAsia="en-US"/>
        </w:rPr>
        <w:t xml:space="preserve">%; средняя оценка параметра – </w:t>
      </w:r>
      <w:r w:rsidR="002507F5">
        <w:rPr>
          <w:rFonts w:eastAsia="Calibri"/>
          <w:sz w:val="28"/>
          <w:szCs w:val="28"/>
          <w:lang w:eastAsia="en-US"/>
        </w:rPr>
        <w:t>100</w:t>
      </w:r>
      <w:r w:rsidR="00243BFA">
        <w:rPr>
          <w:rFonts w:eastAsia="Calibri"/>
          <w:sz w:val="28"/>
          <w:szCs w:val="28"/>
          <w:lang w:eastAsia="en-US"/>
        </w:rPr>
        <w:t xml:space="preserve"> </w:t>
      </w:r>
      <w:r w:rsidRPr="00746FE6">
        <w:rPr>
          <w:rFonts w:eastAsia="Calibri"/>
          <w:sz w:val="28"/>
          <w:szCs w:val="28"/>
          <w:lang w:eastAsia="en-US"/>
        </w:rPr>
        <w:t>балл</w:t>
      </w:r>
      <w:r w:rsidR="00775AF9">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Pr="005401E6">
        <w:rPr>
          <w:rFonts w:eastAsiaTheme="minorEastAsia"/>
          <w:sz w:val="28"/>
          <w:szCs w:val="28"/>
        </w:rPr>
        <w:t xml:space="preserve">дублированием для инвалидов по слуху и зрению звуковой и зрительной </w:t>
      </w:r>
      <w:r w:rsidRPr="005401E6">
        <w:rPr>
          <w:rFonts w:eastAsia="Calibri"/>
          <w:sz w:val="28"/>
          <w:szCs w:val="28"/>
          <w:lang w:eastAsia="en-US"/>
        </w:rPr>
        <w:t xml:space="preserve">(оценка удовлетворенности – </w:t>
      </w:r>
      <w:r w:rsidR="002507F5">
        <w:rPr>
          <w:rFonts w:eastAsia="Calibri"/>
          <w:sz w:val="28"/>
          <w:szCs w:val="28"/>
          <w:lang w:eastAsia="en-US"/>
        </w:rPr>
        <w:t>100,0</w:t>
      </w:r>
      <w:r w:rsidRPr="005401E6">
        <w:rPr>
          <w:rFonts w:eastAsia="Calibri"/>
          <w:sz w:val="28"/>
          <w:szCs w:val="28"/>
          <w:lang w:eastAsia="en-US"/>
        </w:rPr>
        <w:t xml:space="preserve">%; средняя оценка параметра – </w:t>
      </w:r>
      <w:r w:rsidR="002507F5">
        <w:rPr>
          <w:rFonts w:eastAsia="Calibri"/>
          <w:sz w:val="28"/>
          <w:szCs w:val="28"/>
          <w:lang w:eastAsia="en-US"/>
        </w:rPr>
        <w:t>100</w:t>
      </w:r>
      <w:r w:rsidRPr="005401E6">
        <w:rPr>
          <w:rFonts w:eastAsia="Calibri"/>
          <w:sz w:val="28"/>
          <w:szCs w:val="28"/>
          <w:lang w:eastAsia="en-US"/>
        </w:rPr>
        <w:t xml:space="preserve"> балл</w:t>
      </w:r>
      <w:r w:rsidR="000744D7">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Pr="005401E6">
        <w:rPr>
          <w:rFonts w:eastAsiaTheme="minorEastAsia"/>
          <w:sz w:val="28"/>
          <w:szCs w:val="28"/>
        </w:rPr>
        <w:t>дублированием надписей, знаков и иной текстовой и графической информации знаками, выполненными рельефно-точечным шрифтом Брайля</w:t>
      </w:r>
      <w:r w:rsidRPr="005401E6">
        <w:rPr>
          <w:rFonts w:eastAsia="Calibri"/>
          <w:sz w:val="28"/>
          <w:szCs w:val="28"/>
          <w:lang w:eastAsia="en-US"/>
        </w:rPr>
        <w:t xml:space="preserve"> (</w:t>
      </w:r>
      <w:r>
        <w:rPr>
          <w:rFonts w:eastAsia="Calibri"/>
          <w:sz w:val="28"/>
          <w:szCs w:val="28"/>
          <w:lang w:eastAsia="en-US"/>
        </w:rPr>
        <w:t xml:space="preserve">оценка удовлетворенности – </w:t>
      </w:r>
      <w:r w:rsidR="002507F5">
        <w:rPr>
          <w:rFonts w:eastAsia="Calibri"/>
          <w:sz w:val="28"/>
          <w:szCs w:val="28"/>
          <w:lang w:eastAsia="en-US"/>
        </w:rPr>
        <w:t>10</w:t>
      </w:r>
      <w:r w:rsidR="00243BFA">
        <w:rPr>
          <w:rFonts w:eastAsia="Calibri"/>
          <w:sz w:val="28"/>
          <w:szCs w:val="28"/>
          <w:lang w:eastAsia="en-US"/>
        </w:rPr>
        <w:t>0,0</w:t>
      </w:r>
      <w:r>
        <w:rPr>
          <w:rFonts w:eastAsia="Calibri"/>
          <w:sz w:val="28"/>
          <w:szCs w:val="28"/>
          <w:lang w:eastAsia="en-US"/>
        </w:rPr>
        <w:t xml:space="preserve">%; средняя оценка параметра – </w:t>
      </w:r>
      <w:r w:rsidR="002507F5">
        <w:rPr>
          <w:rFonts w:eastAsia="Calibri"/>
          <w:sz w:val="28"/>
          <w:szCs w:val="28"/>
          <w:lang w:eastAsia="en-US"/>
        </w:rPr>
        <w:t>10</w:t>
      </w:r>
      <w:r w:rsidR="00243BFA">
        <w:rPr>
          <w:rFonts w:eastAsia="Calibri"/>
          <w:sz w:val="28"/>
          <w:szCs w:val="28"/>
          <w:lang w:eastAsia="en-US"/>
        </w:rPr>
        <w:t>0</w:t>
      </w:r>
      <w:r w:rsidRPr="008140F5">
        <w:rPr>
          <w:rFonts w:eastAsia="Calibri"/>
          <w:sz w:val="28"/>
          <w:szCs w:val="28"/>
          <w:lang w:eastAsia="en-US"/>
        </w:rPr>
        <w:t xml:space="preserve"> балл</w:t>
      </w:r>
      <w:r w:rsidR="000744D7">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Pr="005401E6">
        <w:rPr>
          <w:rFonts w:eastAsiaTheme="minorEastAsia"/>
          <w:sz w:val="28"/>
          <w:szCs w:val="28"/>
        </w:rPr>
        <w:t>возможностью предоставления инвалидам по слуху (слуху и зрению) услуг сурдопереводчика (</w:t>
      </w:r>
      <w:proofErr w:type="spellStart"/>
      <w:r w:rsidRPr="005401E6">
        <w:rPr>
          <w:rFonts w:eastAsiaTheme="minorEastAsia"/>
          <w:sz w:val="28"/>
          <w:szCs w:val="28"/>
        </w:rPr>
        <w:t>тифлосурдопереводчика</w:t>
      </w:r>
      <w:proofErr w:type="spellEnd"/>
      <w:r w:rsidRPr="005401E6">
        <w:rPr>
          <w:rFonts w:eastAsiaTheme="minorEastAsia"/>
          <w:sz w:val="28"/>
          <w:szCs w:val="28"/>
        </w:rPr>
        <w:t>)</w:t>
      </w:r>
      <w:r w:rsidRPr="005401E6">
        <w:rPr>
          <w:rFonts w:eastAsia="Calibri"/>
          <w:sz w:val="28"/>
          <w:szCs w:val="28"/>
          <w:lang w:eastAsia="en-US"/>
        </w:rPr>
        <w:t xml:space="preserve"> (</w:t>
      </w:r>
      <w:r w:rsidRPr="00746FE6">
        <w:rPr>
          <w:rFonts w:eastAsia="Calibri"/>
          <w:sz w:val="28"/>
          <w:szCs w:val="28"/>
          <w:lang w:eastAsia="en-US"/>
        </w:rPr>
        <w:t xml:space="preserve">оценка удовлетворенности – </w:t>
      </w:r>
      <w:r w:rsidR="00243BFA">
        <w:rPr>
          <w:rFonts w:eastAsia="Calibri"/>
          <w:sz w:val="28"/>
          <w:szCs w:val="28"/>
          <w:lang w:eastAsia="en-US"/>
        </w:rPr>
        <w:t>0,0</w:t>
      </w:r>
      <w:r w:rsidRPr="00746FE6">
        <w:rPr>
          <w:rFonts w:eastAsia="Calibri"/>
          <w:sz w:val="28"/>
          <w:szCs w:val="28"/>
          <w:lang w:eastAsia="en-US"/>
        </w:rPr>
        <w:t xml:space="preserve">%; средняя оценка параметра – </w:t>
      </w:r>
      <w:r w:rsidR="00243BFA">
        <w:rPr>
          <w:rFonts w:eastAsia="Calibri"/>
          <w:sz w:val="28"/>
          <w:szCs w:val="28"/>
          <w:lang w:eastAsia="en-US"/>
        </w:rPr>
        <w:t>0 б</w:t>
      </w:r>
      <w:r w:rsidRPr="00746FE6">
        <w:rPr>
          <w:rFonts w:eastAsia="Calibri"/>
          <w:sz w:val="28"/>
          <w:szCs w:val="28"/>
          <w:lang w:eastAsia="en-US"/>
        </w:rPr>
        <w:t>алл</w:t>
      </w:r>
      <w:r w:rsidR="00775AF9">
        <w:rPr>
          <w:rFonts w:eastAsia="Calibri"/>
          <w:sz w:val="28"/>
          <w:szCs w:val="28"/>
          <w:lang w:eastAsia="en-US"/>
        </w:rPr>
        <w:t>ов</w:t>
      </w:r>
      <w:r w:rsidRPr="005401E6">
        <w:rPr>
          <w:rFonts w:eastAsia="Calibri"/>
          <w:sz w:val="28"/>
          <w:szCs w:val="28"/>
          <w:lang w:eastAsia="en-US"/>
        </w:rPr>
        <w:t>);</w:t>
      </w: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удовлетворенность помощью, оказываемой работниками организации, прошедшими необходимое обучение (инструктирование) (возможностью сопровождения работниками организации) (</w:t>
      </w:r>
      <w:r>
        <w:rPr>
          <w:rFonts w:eastAsia="Calibri"/>
          <w:sz w:val="28"/>
          <w:szCs w:val="28"/>
          <w:lang w:eastAsia="en-US"/>
        </w:rPr>
        <w:t xml:space="preserve">оценка удовлетворенности – </w:t>
      </w:r>
      <w:r w:rsidR="002507F5">
        <w:rPr>
          <w:rFonts w:eastAsia="Calibri"/>
          <w:sz w:val="28"/>
          <w:szCs w:val="28"/>
          <w:lang w:eastAsia="en-US"/>
        </w:rPr>
        <w:t>100,0</w:t>
      </w:r>
      <w:r w:rsidRPr="008140F5">
        <w:rPr>
          <w:rFonts w:eastAsia="Calibri"/>
          <w:sz w:val="28"/>
          <w:szCs w:val="28"/>
          <w:lang w:eastAsia="en-US"/>
        </w:rPr>
        <w:t xml:space="preserve">%; средняя оценка параметра – </w:t>
      </w:r>
      <w:r w:rsidR="002507F5">
        <w:rPr>
          <w:rFonts w:eastAsia="Calibri"/>
          <w:sz w:val="28"/>
          <w:szCs w:val="28"/>
          <w:lang w:eastAsia="en-US"/>
        </w:rPr>
        <w:t>100</w:t>
      </w:r>
      <w:r w:rsidR="0031313F">
        <w:rPr>
          <w:rFonts w:eastAsia="Calibri"/>
          <w:sz w:val="28"/>
          <w:szCs w:val="28"/>
          <w:lang w:eastAsia="en-US"/>
        </w:rPr>
        <w:t xml:space="preserve"> </w:t>
      </w:r>
      <w:r>
        <w:rPr>
          <w:rFonts w:eastAsia="Calibri"/>
          <w:sz w:val="28"/>
          <w:szCs w:val="28"/>
          <w:lang w:eastAsia="en-US"/>
        </w:rPr>
        <w:t>балл</w:t>
      </w:r>
      <w:r w:rsidR="002507F5">
        <w:rPr>
          <w:rFonts w:eastAsia="Calibri"/>
          <w:sz w:val="28"/>
          <w:szCs w:val="28"/>
          <w:lang w:eastAsia="en-US"/>
        </w:rPr>
        <w:t>ов</w:t>
      </w:r>
      <w:r w:rsidRPr="005401E6">
        <w:rPr>
          <w:rFonts w:eastAsia="Calibri"/>
          <w:sz w:val="28"/>
          <w:szCs w:val="28"/>
          <w:lang w:eastAsia="en-US"/>
        </w:rPr>
        <w:t>);</w:t>
      </w:r>
    </w:p>
    <w:p w:rsidR="002139A2"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w:t>
      </w:r>
      <w:r w:rsidRPr="005401E6">
        <w:rPr>
          <w:rFonts w:eastAsiaTheme="minorEastAsia"/>
          <w:sz w:val="28"/>
          <w:szCs w:val="28"/>
        </w:rPr>
        <w:t>наличием возможности предоставления услуги в дистанционном режиме или на дому</w:t>
      </w:r>
      <w:r w:rsidRPr="005401E6">
        <w:rPr>
          <w:rFonts w:eastAsia="Calibri"/>
          <w:sz w:val="28"/>
          <w:szCs w:val="28"/>
          <w:lang w:eastAsia="en-US"/>
        </w:rPr>
        <w:t xml:space="preserve"> (оценка удовлетворенности – </w:t>
      </w:r>
      <w:r w:rsidR="002507F5">
        <w:rPr>
          <w:rFonts w:eastAsia="Calibri"/>
          <w:sz w:val="28"/>
          <w:szCs w:val="28"/>
          <w:lang w:eastAsia="en-US"/>
        </w:rPr>
        <w:t>100,0</w:t>
      </w:r>
      <w:r w:rsidR="00902A29">
        <w:rPr>
          <w:rFonts w:eastAsia="Calibri"/>
          <w:sz w:val="28"/>
          <w:szCs w:val="28"/>
          <w:lang w:eastAsia="en-US"/>
        </w:rPr>
        <w:t xml:space="preserve">%, средняя оценка параметра – </w:t>
      </w:r>
      <w:r w:rsidR="002507F5">
        <w:rPr>
          <w:rFonts w:eastAsia="Calibri"/>
          <w:sz w:val="28"/>
          <w:szCs w:val="28"/>
          <w:lang w:eastAsia="en-US"/>
        </w:rPr>
        <w:t>100</w:t>
      </w:r>
      <w:r w:rsidR="00243BFA">
        <w:rPr>
          <w:rFonts w:eastAsia="Calibri"/>
          <w:sz w:val="28"/>
          <w:szCs w:val="28"/>
          <w:lang w:eastAsia="en-US"/>
        </w:rPr>
        <w:t xml:space="preserve"> </w:t>
      </w:r>
      <w:r w:rsidRPr="005401E6">
        <w:rPr>
          <w:rFonts w:eastAsia="Calibri"/>
          <w:sz w:val="28"/>
          <w:szCs w:val="28"/>
          <w:lang w:eastAsia="en-US"/>
        </w:rPr>
        <w:t>балл</w:t>
      </w:r>
      <w:r w:rsidR="00243BFA">
        <w:rPr>
          <w:rFonts w:eastAsia="Calibri"/>
          <w:sz w:val="28"/>
          <w:szCs w:val="28"/>
          <w:lang w:eastAsia="en-US"/>
        </w:rPr>
        <w:t>ов</w:t>
      </w:r>
      <w:r w:rsidRPr="005401E6">
        <w:rPr>
          <w:rFonts w:eastAsia="Calibri"/>
          <w:sz w:val="28"/>
          <w:szCs w:val="28"/>
          <w:lang w:eastAsia="en-US"/>
        </w:rPr>
        <w:t>).</w:t>
      </w:r>
    </w:p>
    <w:p w:rsidR="002139A2" w:rsidRDefault="002139A2">
      <w:pPr>
        <w:spacing w:line="360" w:lineRule="auto"/>
        <w:ind w:firstLine="709"/>
        <w:rPr>
          <w:rFonts w:eastAsia="Calibri"/>
          <w:sz w:val="28"/>
          <w:szCs w:val="28"/>
          <w:lang w:eastAsia="en-US"/>
        </w:rPr>
      </w:pPr>
      <w:r>
        <w:rPr>
          <w:rFonts w:eastAsia="Calibri"/>
          <w:sz w:val="28"/>
          <w:szCs w:val="28"/>
          <w:lang w:eastAsia="en-US"/>
        </w:rPr>
        <w:br w:type="page"/>
      </w:r>
    </w:p>
    <w:p w:rsidR="004A1BD0" w:rsidRPr="005401E6" w:rsidRDefault="004A1BD0" w:rsidP="004A1BD0">
      <w:pPr>
        <w:spacing w:line="276" w:lineRule="auto"/>
        <w:jc w:val="center"/>
        <w:rPr>
          <w:sz w:val="28"/>
          <w:szCs w:val="28"/>
        </w:rPr>
      </w:pPr>
      <w:r w:rsidRPr="005401E6">
        <w:rPr>
          <w:sz w:val="28"/>
          <w:szCs w:val="28"/>
        </w:rPr>
        <w:lastRenderedPageBreak/>
        <w:t xml:space="preserve">Таблица 5.3 – Доля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 удовлетворенных доступностью образовательных услуг для инвалидов</w:t>
      </w:r>
      <w:r w:rsidRPr="005401E6">
        <w:rPr>
          <w:sz w:val="28"/>
          <w:szCs w:val="28"/>
        </w:rPr>
        <w:br/>
        <w:t>(в % от общего числа опрошенных получателей услуг-инвалидов)</w:t>
      </w:r>
    </w:p>
    <w:tbl>
      <w:tblPr>
        <w:tblStyle w:val="aa"/>
        <w:tblW w:w="9356" w:type="dxa"/>
        <w:tblInd w:w="108" w:type="dxa"/>
        <w:tblLayout w:type="fixed"/>
        <w:tblLook w:val="04A0" w:firstRow="1" w:lastRow="0" w:firstColumn="1" w:lastColumn="0" w:noHBand="0" w:noVBand="1"/>
      </w:tblPr>
      <w:tblGrid>
        <w:gridCol w:w="851"/>
        <w:gridCol w:w="5386"/>
        <w:gridCol w:w="3119"/>
      </w:tblGrid>
      <w:tr w:rsidR="004A1BD0" w:rsidRPr="005401E6" w:rsidTr="00E36761">
        <w:tc>
          <w:tcPr>
            <w:tcW w:w="851" w:type="dxa"/>
            <w:vAlign w:val="center"/>
          </w:tcPr>
          <w:p w:rsidR="004A1BD0" w:rsidRPr="005401E6" w:rsidRDefault="004A1BD0" w:rsidP="00E36761">
            <w:pPr>
              <w:jc w:val="center"/>
              <w:rPr>
                <w:rFonts w:eastAsiaTheme="minorEastAsia"/>
                <w:b/>
              </w:rPr>
            </w:pPr>
            <w:r w:rsidRPr="005401E6">
              <w:rPr>
                <w:rFonts w:eastAsiaTheme="minorEastAsia"/>
                <w:b/>
              </w:rPr>
              <w:t>№</w:t>
            </w:r>
          </w:p>
        </w:tc>
        <w:tc>
          <w:tcPr>
            <w:tcW w:w="5386" w:type="dxa"/>
            <w:vAlign w:val="center"/>
          </w:tcPr>
          <w:p w:rsidR="004A1BD0" w:rsidRPr="005401E6" w:rsidRDefault="004A1BD0" w:rsidP="00E36761">
            <w:pPr>
              <w:jc w:val="center"/>
              <w:rPr>
                <w:rFonts w:eastAsiaTheme="minorEastAsia"/>
                <w:b/>
              </w:rPr>
            </w:pPr>
            <w:r w:rsidRPr="005401E6">
              <w:rPr>
                <w:rFonts w:eastAsiaTheme="minorEastAsia"/>
                <w:b/>
              </w:rPr>
              <w:t xml:space="preserve">Параметры </w:t>
            </w:r>
            <w:r w:rsidRPr="005401E6">
              <w:rPr>
                <w:rFonts w:eastAsiaTheme="minorEastAsia"/>
                <w:b/>
                <w:lang w:val="en-US"/>
              </w:rPr>
              <w:t>/</w:t>
            </w:r>
            <w:r w:rsidRPr="005401E6">
              <w:rPr>
                <w:rFonts w:eastAsiaTheme="minorEastAsia"/>
                <w:b/>
              </w:rPr>
              <w:t xml:space="preserve"> показатели</w:t>
            </w:r>
          </w:p>
        </w:tc>
        <w:tc>
          <w:tcPr>
            <w:tcW w:w="3119" w:type="dxa"/>
            <w:vAlign w:val="center"/>
          </w:tcPr>
          <w:p w:rsidR="004A1BD0" w:rsidRPr="005401E6" w:rsidRDefault="00B6643E" w:rsidP="00E36761">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4A1BD0" w:rsidRPr="005401E6">
              <w:rPr>
                <w:b/>
                <w:szCs w:val="28"/>
              </w:rPr>
              <w:t xml:space="preserve"> </w:t>
            </w:r>
          </w:p>
        </w:tc>
      </w:tr>
      <w:tr w:rsidR="004A1BD0" w:rsidRPr="005401E6" w:rsidTr="00E36761">
        <w:tc>
          <w:tcPr>
            <w:tcW w:w="851" w:type="dxa"/>
            <w:tcBorders>
              <w:bottom w:val="single" w:sz="4" w:space="0" w:color="auto"/>
            </w:tcBorders>
            <w:shd w:val="clear" w:color="auto" w:fill="D9D9D9" w:themeFill="background1" w:themeFillShade="D9"/>
            <w:vAlign w:val="bottom"/>
          </w:tcPr>
          <w:p w:rsidR="004A1BD0" w:rsidRPr="005401E6" w:rsidRDefault="004A1BD0" w:rsidP="00E36761">
            <w:pPr>
              <w:jc w:val="center"/>
              <w:rPr>
                <w:rFonts w:eastAsiaTheme="minorEastAsia"/>
                <w:lang w:val="en-US"/>
              </w:rPr>
            </w:pPr>
            <w:r w:rsidRPr="005401E6">
              <w:rPr>
                <w:rFonts w:eastAsiaTheme="minorEastAsia"/>
                <w:lang w:val="en-US"/>
              </w:rPr>
              <w:t>3</w:t>
            </w:r>
          </w:p>
        </w:tc>
        <w:tc>
          <w:tcPr>
            <w:tcW w:w="8505" w:type="dxa"/>
            <w:gridSpan w:val="2"/>
            <w:tcBorders>
              <w:bottom w:val="single" w:sz="4" w:space="0" w:color="auto"/>
            </w:tcBorders>
            <w:shd w:val="clear" w:color="auto" w:fill="D9D9D9" w:themeFill="background1" w:themeFillShade="D9"/>
            <w:vAlign w:val="bottom"/>
          </w:tcPr>
          <w:p w:rsidR="004A1BD0" w:rsidRPr="005401E6" w:rsidRDefault="004A1BD0" w:rsidP="00E36761">
            <w:pPr>
              <w:jc w:val="both"/>
              <w:rPr>
                <w:rFonts w:eastAsiaTheme="minorEastAsia"/>
              </w:rPr>
            </w:pPr>
            <w:r w:rsidRPr="005401E6">
              <w:rPr>
                <w:rFonts w:eastAsiaTheme="minorEastAsia"/>
              </w:rPr>
              <w:t>Доступность образовательной деятельности для инвалидов</w:t>
            </w:r>
          </w:p>
        </w:tc>
      </w:tr>
      <w:tr w:rsidR="004A1BD0" w:rsidRPr="005401E6" w:rsidTr="00E36761">
        <w:tc>
          <w:tcPr>
            <w:tcW w:w="851" w:type="dxa"/>
            <w:tcBorders>
              <w:bottom w:val="single" w:sz="4" w:space="0" w:color="auto"/>
            </w:tcBorders>
            <w:shd w:val="clear" w:color="auto" w:fill="F2F2F2" w:themeFill="background1" w:themeFillShade="F2"/>
          </w:tcPr>
          <w:p w:rsidR="004A1BD0" w:rsidRPr="005401E6" w:rsidRDefault="004A1BD0" w:rsidP="00E36761">
            <w:pPr>
              <w:jc w:val="center"/>
              <w:rPr>
                <w:rFonts w:eastAsiaTheme="minorEastAsia"/>
              </w:rPr>
            </w:pPr>
            <w:r w:rsidRPr="005401E6">
              <w:rPr>
                <w:rFonts w:eastAsiaTheme="minorEastAsia"/>
              </w:rPr>
              <w:t>3.3</w:t>
            </w:r>
          </w:p>
        </w:tc>
        <w:tc>
          <w:tcPr>
            <w:tcW w:w="8505" w:type="dxa"/>
            <w:gridSpan w:val="2"/>
            <w:tcBorders>
              <w:bottom w:val="single" w:sz="4" w:space="0" w:color="auto"/>
            </w:tcBorders>
            <w:shd w:val="clear" w:color="auto" w:fill="F2F2F2" w:themeFill="background1" w:themeFillShade="F2"/>
            <w:vAlign w:val="bottom"/>
          </w:tcPr>
          <w:p w:rsidR="004A1BD0" w:rsidRPr="005401E6" w:rsidRDefault="004A1BD0" w:rsidP="00E36761">
            <w:pPr>
              <w:jc w:val="both"/>
              <w:rPr>
                <w:rFonts w:eastAsiaTheme="minorEastAsia"/>
              </w:rPr>
            </w:pPr>
            <w:r w:rsidRPr="005401E6">
              <w:rPr>
                <w:rFonts w:eastAsiaTheme="minorEastAsia"/>
              </w:rPr>
              <w:t>Доля получателей образовательных услуг, удовлетворенных доступностью образовательных услуг для инвалидов:</w:t>
            </w:r>
          </w:p>
        </w:tc>
      </w:tr>
      <w:tr w:rsidR="002507F5" w:rsidRPr="005401E6" w:rsidTr="00E36761">
        <w:tc>
          <w:tcPr>
            <w:tcW w:w="851" w:type="dxa"/>
            <w:shd w:val="clear" w:color="auto" w:fill="FFFFFF" w:themeFill="background1"/>
          </w:tcPr>
          <w:p w:rsidR="002507F5" w:rsidRPr="005401E6" w:rsidRDefault="002507F5" w:rsidP="002507F5">
            <w:pPr>
              <w:jc w:val="center"/>
              <w:rPr>
                <w:rFonts w:eastAsiaTheme="minorEastAsia"/>
              </w:rPr>
            </w:pPr>
            <w:r w:rsidRPr="005401E6">
              <w:rPr>
                <w:rFonts w:eastAsiaTheme="minorEastAsia"/>
              </w:rPr>
              <w:t>3.3.1</w:t>
            </w:r>
          </w:p>
        </w:tc>
        <w:tc>
          <w:tcPr>
            <w:tcW w:w="5386" w:type="dxa"/>
            <w:shd w:val="clear" w:color="auto" w:fill="FFFFFF" w:themeFill="background1"/>
          </w:tcPr>
          <w:p w:rsidR="002507F5" w:rsidRPr="005401E6" w:rsidRDefault="002507F5" w:rsidP="002507F5">
            <w:pPr>
              <w:jc w:val="both"/>
              <w:rPr>
                <w:color w:val="000000"/>
              </w:rPr>
            </w:pPr>
            <w:r w:rsidRPr="005401E6">
              <w:rPr>
                <w:color w:val="000000"/>
              </w:rPr>
              <w:t>оборудование входных групп пандусами / подъемными платформами;</w:t>
            </w:r>
          </w:p>
        </w:tc>
        <w:tc>
          <w:tcPr>
            <w:tcW w:w="3119" w:type="dxa"/>
            <w:shd w:val="clear" w:color="auto" w:fill="FFFFFF" w:themeFill="background1"/>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3.3.2</w:t>
            </w:r>
          </w:p>
        </w:tc>
        <w:tc>
          <w:tcPr>
            <w:tcW w:w="5386" w:type="dxa"/>
          </w:tcPr>
          <w:p w:rsidR="002507F5" w:rsidRPr="005401E6" w:rsidRDefault="002507F5" w:rsidP="002507F5">
            <w:pPr>
              <w:jc w:val="both"/>
              <w:rPr>
                <w:color w:val="000000"/>
              </w:rPr>
            </w:pPr>
            <w:r w:rsidRPr="005401E6">
              <w:rPr>
                <w:color w:val="000000"/>
              </w:rPr>
              <w:t>наличие выделенных стоянок для автотранспортных средств инвалидов;</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3.3.3</w:t>
            </w:r>
          </w:p>
        </w:tc>
        <w:tc>
          <w:tcPr>
            <w:tcW w:w="5386" w:type="dxa"/>
          </w:tcPr>
          <w:p w:rsidR="002507F5" w:rsidRPr="005401E6" w:rsidRDefault="002507F5" w:rsidP="002507F5">
            <w:pPr>
              <w:jc w:val="both"/>
              <w:rPr>
                <w:color w:val="000000"/>
              </w:rPr>
            </w:pPr>
            <w:r w:rsidRPr="005401E6">
              <w:rPr>
                <w:color w:val="000000"/>
              </w:rPr>
              <w:t>наличие адаптированных лифтов, поручней, расширенных дверных проемов;</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3.3.4</w:t>
            </w:r>
          </w:p>
        </w:tc>
        <w:tc>
          <w:tcPr>
            <w:tcW w:w="5386" w:type="dxa"/>
          </w:tcPr>
          <w:p w:rsidR="002507F5" w:rsidRPr="005401E6" w:rsidRDefault="002507F5" w:rsidP="002507F5">
            <w:pPr>
              <w:jc w:val="both"/>
              <w:rPr>
                <w:color w:val="000000"/>
              </w:rPr>
            </w:pPr>
            <w:r w:rsidRPr="005401E6">
              <w:rPr>
                <w:color w:val="000000"/>
              </w:rPr>
              <w:t>наличие сменных кресел-колясок;</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3.3.5</w:t>
            </w:r>
          </w:p>
        </w:tc>
        <w:tc>
          <w:tcPr>
            <w:tcW w:w="5386" w:type="dxa"/>
          </w:tcPr>
          <w:p w:rsidR="002507F5" w:rsidRPr="005401E6" w:rsidRDefault="002507F5" w:rsidP="002507F5">
            <w:pPr>
              <w:jc w:val="both"/>
              <w:rPr>
                <w:color w:val="000000"/>
              </w:rPr>
            </w:pPr>
            <w:r w:rsidRPr="005401E6">
              <w:rPr>
                <w:color w:val="000000"/>
              </w:rPr>
              <w:t>наличие специально оборудованных санитарно-гигиенических помещений в организации;</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3.3.6</w:t>
            </w:r>
          </w:p>
        </w:tc>
        <w:tc>
          <w:tcPr>
            <w:tcW w:w="5386" w:type="dxa"/>
          </w:tcPr>
          <w:p w:rsidR="002507F5" w:rsidRPr="005401E6" w:rsidRDefault="002507F5" w:rsidP="002507F5">
            <w:pPr>
              <w:jc w:val="both"/>
              <w:rPr>
                <w:color w:val="000000"/>
              </w:rPr>
            </w:pPr>
            <w:r w:rsidRPr="005401E6">
              <w:rPr>
                <w:color w:val="000000"/>
              </w:rPr>
              <w:t>дублирование для инвалидов по слуху и зрению звуковой и зрительной информации;</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3.3.7</w:t>
            </w:r>
          </w:p>
        </w:tc>
        <w:tc>
          <w:tcPr>
            <w:tcW w:w="5386" w:type="dxa"/>
          </w:tcPr>
          <w:p w:rsidR="002507F5" w:rsidRPr="005401E6" w:rsidRDefault="002507F5" w:rsidP="002507F5">
            <w:pPr>
              <w:jc w:val="both"/>
              <w:rPr>
                <w:color w:val="000000"/>
              </w:rPr>
            </w:pPr>
            <w:r w:rsidRPr="005401E6">
              <w:rPr>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3.3.8</w:t>
            </w:r>
          </w:p>
        </w:tc>
        <w:tc>
          <w:tcPr>
            <w:tcW w:w="5386" w:type="dxa"/>
          </w:tcPr>
          <w:p w:rsidR="002507F5" w:rsidRPr="005401E6" w:rsidRDefault="002507F5" w:rsidP="002507F5">
            <w:pPr>
              <w:jc w:val="both"/>
              <w:rPr>
                <w:color w:val="000000"/>
              </w:rPr>
            </w:pPr>
            <w:r w:rsidRPr="005401E6">
              <w:rPr>
                <w:color w:val="000000"/>
              </w:rPr>
              <w:t>возможность предоставления инвалидам по слуху (слуху и зрению) услуг сурдопереводчика (</w:t>
            </w:r>
            <w:proofErr w:type="spellStart"/>
            <w:r w:rsidRPr="005401E6">
              <w:rPr>
                <w:color w:val="000000"/>
              </w:rPr>
              <w:t>тифлосурдопереводчика</w:t>
            </w:r>
            <w:proofErr w:type="spellEnd"/>
            <w:r w:rsidRPr="005401E6">
              <w:rPr>
                <w:color w:val="000000"/>
              </w:rPr>
              <w:t>);</w:t>
            </w:r>
          </w:p>
        </w:tc>
        <w:tc>
          <w:tcPr>
            <w:tcW w:w="3119" w:type="dxa"/>
            <w:vAlign w:val="bottom"/>
          </w:tcPr>
          <w:p w:rsidR="002507F5" w:rsidRDefault="002507F5" w:rsidP="002507F5">
            <w:pPr>
              <w:jc w:val="center"/>
              <w:rPr>
                <w:color w:val="9C0006"/>
              </w:rPr>
            </w:pPr>
            <w:r>
              <w:rPr>
                <w:color w:val="9C0006"/>
              </w:rPr>
              <w:t>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3.3.9</w:t>
            </w:r>
          </w:p>
        </w:tc>
        <w:tc>
          <w:tcPr>
            <w:tcW w:w="5386" w:type="dxa"/>
          </w:tcPr>
          <w:p w:rsidR="002507F5" w:rsidRPr="005401E6" w:rsidRDefault="002507F5" w:rsidP="002507F5">
            <w:pPr>
              <w:jc w:val="both"/>
              <w:rPr>
                <w:color w:val="000000"/>
              </w:rPr>
            </w:pPr>
            <w:r w:rsidRPr="005401E6">
              <w:rPr>
                <w:color w:val="000000"/>
              </w:rPr>
              <w:t>помощь, оказываемая работниками организации, прошедшими необходимое обучение (инструктирование) по сопровождению инвалидов;</w:t>
            </w:r>
          </w:p>
        </w:tc>
        <w:tc>
          <w:tcPr>
            <w:tcW w:w="3119" w:type="dxa"/>
            <w:vAlign w:val="bottom"/>
          </w:tcPr>
          <w:p w:rsidR="002507F5" w:rsidRDefault="002507F5" w:rsidP="002507F5">
            <w:pPr>
              <w:jc w:val="center"/>
              <w:rPr>
                <w:color w:val="000000"/>
              </w:rPr>
            </w:pPr>
            <w:r>
              <w:rPr>
                <w:color w:val="000000"/>
              </w:rPr>
              <w:t>100,0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3.3.10</w:t>
            </w:r>
          </w:p>
        </w:tc>
        <w:tc>
          <w:tcPr>
            <w:tcW w:w="5386" w:type="dxa"/>
          </w:tcPr>
          <w:p w:rsidR="002507F5" w:rsidRPr="005401E6" w:rsidRDefault="002507F5" w:rsidP="002507F5">
            <w:pPr>
              <w:jc w:val="both"/>
              <w:rPr>
                <w:color w:val="000000"/>
              </w:rPr>
            </w:pPr>
            <w:r w:rsidRPr="005401E6">
              <w:rPr>
                <w:color w:val="000000"/>
              </w:rPr>
              <w:t>наличие возможности предоставления образовательных услуг в дистанционном режиме или на дому.</w:t>
            </w:r>
          </w:p>
        </w:tc>
        <w:tc>
          <w:tcPr>
            <w:tcW w:w="3119" w:type="dxa"/>
            <w:vAlign w:val="bottom"/>
          </w:tcPr>
          <w:p w:rsidR="002507F5" w:rsidRDefault="002507F5" w:rsidP="002507F5">
            <w:pPr>
              <w:jc w:val="center"/>
              <w:rPr>
                <w:color w:val="000000"/>
              </w:rPr>
            </w:pPr>
            <w:r>
              <w:rPr>
                <w:color w:val="000000"/>
              </w:rPr>
              <w:t>100,0</w:t>
            </w:r>
          </w:p>
        </w:tc>
      </w:tr>
    </w:tbl>
    <w:p w:rsidR="004A1BD0" w:rsidRPr="005401E6" w:rsidRDefault="004A1BD0" w:rsidP="004A1BD0">
      <w:pPr>
        <w:spacing w:line="360" w:lineRule="auto"/>
        <w:ind w:firstLine="709"/>
        <w:jc w:val="both"/>
        <w:rPr>
          <w:rFonts w:eastAsia="Calibri"/>
          <w:sz w:val="28"/>
          <w:szCs w:val="28"/>
          <w:lang w:eastAsia="en-US"/>
        </w:rPr>
      </w:pP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br w:type="page"/>
      </w:r>
    </w:p>
    <w:p w:rsidR="004A1BD0" w:rsidRPr="005401E6" w:rsidRDefault="004A1BD0" w:rsidP="004A1BD0">
      <w:pPr>
        <w:spacing w:line="276" w:lineRule="auto"/>
        <w:jc w:val="center"/>
        <w:rPr>
          <w:sz w:val="28"/>
          <w:szCs w:val="28"/>
        </w:rPr>
      </w:pPr>
      <w:r w:rsidRPr="005401E6">
        <w:rPr>
          <w:rFonts w:eastAsiaTheme="minorEastAsia"/>
          <w:sz w:val="28"/>
          <w:szCs w:val="28"/>
        </w:rPr>
        <w:lastRenderedPageBreak/>
        <w:t xml:space="preserve">Таблица 5.4 – Средние значения оценки параметров, характеризующих удовлетворенность доступностью образовательных услуг для инвалидов 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Pr="005401E6">
        <w:rPr>
          <w:sz w:val="28"/>
          <w:szCs w:val="28"/>
        </w:rPr>
        <w:t xml:space="preserve"> Ростовской области</w:t>
      </w:r>
      <w:r w:rsidRPr="005401E6">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851"/>
        <w:gridCol w:w="5386"/>
        <w:gridCol w:w="3119"/>
      </w:tblGrid>
      <w:tr w:rsidR="004A1BD0" w:rsidRPr="005401E6" w:rsidTr="00E36761">
        <w:tc>
          <w:tcPr>
            <w:tcW w:w="851" w:type="dxa"/>
            <w:vAlign w:val="center"/>
          </w:tcPr>
          <w:p w:rsidR="004A1BD0" w:rsidRPr="005401E6" w:rsidRDefault="004A1BD0" w:rsidP="00E36761">
            <w:pPr>
              <w:jc w:val="center"/>
              <w:rPr>
                <w:rFonts w:eastAsiaTheme="minorEastAsia"/>
                <w:b/>
              </w:rPr>
            </w:pPr>
            <w:r w:rsidRPr="005401E6">
              <w:rPr>
                <w:rFonts w:eastAsiaTheme="minorEastAsia"/>
                <w:b/>
              </w:rPr>
              <w:t>№</w:t>
            </w:r>
          </w:p>
        </w:tc>
        <w:tc>
          <w:tcPr>
            <w:tcW w:w="5386" w:type="dxa"/>
            <w:vAlign w:val="center"/>
          </w:tcPr>
          <w:p w:rsidR="004A1BD0" w:rsidRPr="005401E6" w:rsidRDefault="004A1BD0" w:rsidP="00E36761">
            <w:pPr>
              <w:jc w:val="center"/>
              <w:rPr>
                <w:rFonts w:eastAsiaTheme="minorEastAsia"/>
                <w:b/>
              </w:rPr>
            </w:pPr>
            <w:r w:rsidRPr="005401E6">
              <w:rPr>
                <w:rFonts w:eastAsiaTheme="minorEastAsia"/>
                <w:b/>
              </w:rPr>
              <w:t>Параметры / показатели</w:t>
            </w:r>
          </w:p>
        </w:tc>
        <w:tc>
          <w:tcPr>
            <w:tcW w:w="3119" w:type="dxa"/>
            <w:vAlign w:val="center"/>
          </w:tcPr>
          <w:p w:rsidR="004A1BD0" w:rsidRPr="005401E6" w:rsidRDefault="00B6643E" w:rsidP="00E36761">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4A1BD0" w:rsidRPr="005401E6">
              <w:rPr>
                <w:b/>
                <w:szCs w:val="28"/>
              </w:rPr>
              <w:t xml:space="preserve"> </w:t>
            </w:r>
          </w:p>
        </w:tc>
      </w:tr>
      <w:tr w:rsidR="004A1BD0" w:rsidRPr="005401E6" w:rsidTr="00E36761">
        <w:tc>
          <w:tcPr>
            <w:tcW w:w="851" w:type="dxa"/>
            <w:tcBorders>
              <w:bottom w:val="single" w:sz="4" w:space="0" w:color="auto"/>
            </w:tcBorders>
            <w:shd w:val="clear" w:color="auto" w:fill="D9D9D9" w:themeFill="background1" w:themeFillShade="D9"/>
            <w:vAlign w:val="bottom"/>
          </w:tcPr>
          <w:p w:rsidR="004A1BD0" w:rsidRPr="005401E6" w:rsidRDefault="004A1BD0" w:rsidP="00E36761">
            <w:pPr>
              <w:jc w:val="center"/>
              <w:rPr>
                <w:rFonts w:eastAsiaTheme="minorEastAsia"/>
              </w:rPr>
            </w:pPr>
            <w:r w:rsidRPr="005401E6">
              <w:rPr>
                <w:rFonts w:eastAsiaTheme="minorEastAsia"/>
              </w:rPr>
              <w:t>3</w:t>
            </w:r>
          </w:p>
        </w:tc>
        <w:tc>
          <w:tcPr>
            <w:tcW w:w="8505" w:type="dxa"/>
            <w:gridSpan w:val="2"/>
            <w:tcBorders>
              <w:bottom w:val="single" w:sz="4" w:space="0" w:color="auto"/>
            </w:tcBorders>
            <w:shd w:val="clear" w:color="auto" w:fill="D9D9D9" w:themeFill="background1" w:themeFillShade="D9"/>
            <w:vAlign w:val="bottom"/>
          </w:tcPr>
          <w:p w:rsidR="004A1BD0" w:rsidRPr="005401E6" w:rsidRDefault="004A1BD0" w:rsidP="00E36761">
            <w:pPr>
              <w:jc w:val="both"/>
              <w:rPr>
                <w:rFonts w:eastAsiaTheme="minorEastAsia"/>
              </w:rPr>
            </w:pPr>
            <w:r w:rsidRPr="005401E6">
              <w:rPr>
                <w:rFonts w:eastAsiaTheme="minorEastAsia"/>
              </w:rPr>
              <w:t>Доступность образовательной деятельности для инвалидов</w:t>
            </w:r>
          </w:p>
        </w:tc>
      </w:tr>
      <w:tr w:rsidR="004A1BD0" w:rsidRPr="005401E6" w:rsidTr="00E36761">
        <w:tc>
          <w:tcPr>
            <w:tcW w:w="851" w:type="dxa"/>
            <w:shd w:val="clear" w:color="auto" w:fill="F2F2F2" w:themeFill="background1" w:themeFillShade="F2"/>
          </w:tcPr>
          <w:p w:rsidR="004A1BD0" w:rsidRPr="005401E6" w:rsidRDefault="004A1BD0" w:rsidP="00E36761">
            <w:pPr>
              <w:jc w:val="center"/>
              <w:rPr>
                <w:rFonts w:eastAsiaTheme="minorEastAsia"/>
              </w:rPr>
            </w:pPr>
            <w:r w:rsidRPr="005401E6">
              <w:rPr>
                <w:rFonts w:eastAsiaTheme="minorEastAsia"/>
              </w:rPr>
              <w:t>3.3</w:t>
            </w:r>
          </w:p>
        </w:tc>
        <w:tc>
          <w:tcPr>
            <w:tcW w:w="8505" w:type="dxa"/>
            <w:gridSpan w:val="2"/>
            <w:shd w:val="clear" w:color="auto" w:fill="F2F2F2" w:themeFill="background1" w:themeFillShade="F2"/>
            <w:vAlign w:val="bottom"/>
          </w:tcPr>
          <w:p w:rsidR="004A1BD0" w:rsidRPr="005401E6" w:rsidRDefault="004A1BD0" w:rsidP="00E36761">
            <w:pPr>
              <w:jc w:val="both"/>
              <w:rPr>
                <w:rFonts w:eastAsiaTheme="minorEastAsia"/>
              </w:rPr>
            </w:pPr>
            <w:r w:rsidRPr="005401E6">
              <w:rPr>
                <w:rFonts w:eastAsiaTheme="minorEastAsia"/>
              </w:rPr>
              <w:t>Доля получателей образовательных услуг, удовлетворенных доступностью образовательных услуг для инвалидов:</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3.3.1</w:t>
            </w:r>
          </w:p>
        </w:tc>
        <w:tc>
          <w:tcPr>
            <w:tcW w:w="5386" w:type="dxa"/>
          </w:tcPr>
          <w:p w:rsidR="002507F5" w:rsidRPr="005401E6" w:rsidRDefault="002507F5" w:rsidP="002507F5">
            <w:pPr>
              <w:jc w:val="both"/>
              <w:rPr>
                <w:color w:val="000000"/>
              </w:rPr>
            </w:pPr>
            <w:r w:rsidRPr="005401E6">
              <w:rPr>
                <w:color w:val="000000"/>
              </w:rPr>
              <w:t>оборудование входных групп пандусами / подъемными платформами;</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3.3.2</w:t>
            </w:r>
          </w:p>
        </w:tc>
        <w:tc>
          <w:tcPr>
            <w:tcW w:w="5386" w:type="dxa"/>
          </w:tcPr>
          <w:p w:rsidR="002507F5" w:rsidRPr="005401E6" w:rsidRDefault="002507F5" w:rsidP="002507F5">
            <w:pPr>
              <w:jc w:val="both"/>
              <w:rPr>
                <w:color w:val="000000"/>
              </w:rPr>
            </w:pPr>
            <w:r w:rsidRPr="005401E6">
              <w:rPr>
                <w:color w:val="000000"/>
              </w:rPr>
              <w:t>наличие выделенных стоянок для автотранспортных средств инвалидов;</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3.3.3</w:t>
            </w:r>
          </w:p>
        </w:tc>
        <w:tc>
          <w:tcPr>
            <w:tcW w:w="5386" w:type="dxa"/>
          </w:tcPr>
          <w:p w:rsidR="002507F5" w:rsidRPr="005401E6" w:rsidRDefault="002507F5" w:rsidP="002507F5">
            <w:pPr>
              <w:jc w:val="both"/>
              <w:rPr>
                <w:color w:val="000000"/>
              </w:rPr>
            </w:pPr>
            <w:r w:rsidRPr="005401E6">
              <w:rPr>
                <w:color w:val="000000"/>
              </w:rPr>
              <w:t>наличие адаптированных лифтов, поручней, расширенных дверных проемов;</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3.3.4</w:t>
            </w:r>
          </w:p>
        </w:tc>
        <w:tc>
          <w:tcPr>
            <w:tcW w:w="5386" w:type="dxa"/>
          </w:tcPr>
          <w:p w:rsidR="002507F5" w:rsidRPr="005401E6" w:rsidRDefault="002507F5" w:rsidP="002507F5">
            <w:pPr>
              <w:jc w:val="both"/>
              <w:rPr>
                <w:color w:val="000000"/>
              </w:rPr>
            </w:pPr>
            <w:r w:rsidRPr="005401E6">
              <w:rPr>
                <w:color w:val="000000"/>
              </w:rPr>
              <w:t>наличие сменных кресел-колясок;</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3.3.5</w:t>
            </w:r>
          </w:p>
        </w:tc>
        <w:tc>
          <w:tcPr>
            <w:tcW w:w="5386" w:type="dxa"/>
          </w:tcPr>
          <w:p w:rsidR="002507F5" w:rsidRPr="005401E6" w:rsidRDefault="002507F5" w:rsidP="002507F5">
            <w:pPr>
              <w:jc w:val="both"/>
              <w:rPr>
                <w:color w:val="000000"/>
              </w:rPr>
            </w:pPr>
            <w:r w:rsidRPr="005401E6">
              <w:rPr>
                <w:color w:val="000000"/>
              </w:rPr>
              <w:t>наличие специально оборудованных санитарно-гигиенических помещений в организации;</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3.3.6</w:t>
            </w:r>
          </w:p>
        </w:tc>
        <w:tc>
          <w:tcPr>
            <w:tcW w:w="5386" w:type="dxa"/>
          </w:tcPr>
          <w:p w:rsidR="002507F5" w:rsidRPr="005401E6" w:rsidRDefault="002507F5" w:rsidP="002507F5">
            <w:pPr>
              <w:jc w:val="both"/>
              <w:rPr>
                <w:color w:val="000000"/>
              </w:rPr>
            </w:pPr>
            <w:r w:rsidRPr="005401E6">
              <w:rPr>
                <w:color w:val="000000"/>
              </w:rPr>
              <w:t>дублирование для инвалидов по слуху и зрению звуковой и зрительной информации;</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3.3.7</w:t>
            </w:r>
          </w:p>
        </w:tc>
        <w:tc>
          <w:tcPr>
            <w:tcW w:w="5386" w:type="dxa"/>
          </w:tcPr>
          <w:p w:rsidR="002507F5" w:rsidRPr="005401E6" w:rsidRDefault="002507F5" w:rsidP="002507F5">
            <w:pPr>
              <w:jc w:val="both"/>
              <w:rPr>
                <w:color w:val="000000"/>
              </w:rPr>
            </w:pPr>
            <w:r w:rsidRPr="005401E6">
              <w:rPr>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3.3.8</w:t>
            </w:r>
          </w:p>
        </w:tc>
        <w:tc>
          <w:tcPr>
            <w:tcW w:w="5386" w:type="dxa"/>
          </w:tcPr>
          <w:p w:rsidR="002507F5" w:rsidRPr="005401E6" w:rsidRDefault="002507F5" w:rsidP="002507F5">
            <w:pPr>
              <w:jc w:val="both"/>
              <w:rPr>
                <w:color w:val="000000"/>
              </w:rPr>
            </w:pPr>
            <w:r w:rsidRPr="005401E6">
              <w:rPr>
                <w:color w:val="000000"/>
              </w:rPr>
              <w:t>возможность предоставления инвалидам по слуху (слуху и зрению) услуг сурдопереводчика (</w:t>
            </w:r>
            <w:proofErr w:type="spellStart"/>
            <w:r w:rsidRPr="005401E6">
              <w:rPr>
                <w:color w:val="000000"/>
              </w:rPr>
              <w:t>тифлосурдопереводчика</w:t>
            </w:r>
            <w:proofErr w:type="spellEnd"/>
            <w:r w:rsidRPr="005401E6">
              <w:rPr>
                <w:color w:val="000000"/>
              </w:rPr>
              <w:t>);</w:t>
            </w:r>
          </w:p>
        </w:tc>
        <w:tc>
          <w:tcPr>
            <w:tcW w:w="3119" w:type="dxa"/>
            <w:vAlign w:val="bottom"/>
          </w:tcPr>
          <w:p w:rsidR="002507F5" w:rsidRPr="002507F5" w:rsidRDefault="002507F5" w:rsidP="002507F5">
            <w:pPr>
              <w:jc w:val="center"/>
              <w:rPr>
                <w:color w:val="9C0006"/>
              </w:rPr>
            </w:pPr>
            <w:r w:rsidRPr="002507F5">
              <w:rPr>
                <w:color w:val="9C0006"/>
              </w:rPr>
              <w:t>0</w:t>
            </w:r>
          </w:p>
        </w:tc>
      </w:tr>
      <w:tr w:rsidR="002507F5" w:rsidRPr="005401E6" w:rsidTr="00E36761">
        <w:tc>
          <w:tcPr>
            <w:tcW w:w="851" w:type="dxa"/>
          </w:tcPr>
          <w:p w:rsidR="002507F5" w:rsidRPr="005401E6" w:rsidRDefault="002507F5" w:rsidP="002507F5">
            <w:pPr>
              <w:jc w:val="center"/>
              <w:rPr>
                <w:rFonts w:eastAsiaTheme="minorEastAsia"/>
              </w:rPr>
            </w:pPr>
            <w:r w:rsidRPr="005401E6">
              <w:rPr>
                <w:rFonts w:eastAsiaTheme="minorEastAsia"/>
              </w:rPr>
              <w:t>3.3.9</w:t>
            </w:r>
          </w:p>
        </w:tc>
        <w:tc>
          <w:tcPr>
            <w:tcW w:w="5386" w:type="dxa"/>
          </w:tcPr>
          <w:p w:rsidR="002507F5" w:rsidRPr="005401E6" w:rsidRDefault="002507F5" w:rsidP="002507F5">
            <w:pPr>
              <w:jc w:val="both"/>
              <w:rPr>
                <w:color w:val="000000"/>
              </w:rPr>
            </w:pPr>
            <w:r w:rsidRPr="005401E6">
              <w:rPr>
                <w:color w:val="000000"/>
              </w:rPr>
              <w:t>помощь, оказываемая работниками организации, прошедшими необходимое обучение (инструктирование) по сопровождению инвалидов;</w:t>
            </w:r>
          </w:p>
        </w:tc>
        <w:tc>
          <w:tcPr>
            <w:tcW w:w="3119" w:type="dxa"/>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3.3.10</w:t>
            </w:r>
          </w:p>
        </w:tc>
        <w:tc>
          <w:tcPr>
            <w:tcW w:w="5386" w:type="dxa"/>
            <w:tcBorders>
              <w:bottom w:val="single" w:sz="4" w:space="0" w:color="auto"/>
            </w:tcBorders>
          </w:tcPr>
          <w:p w:rsidR="002507F5" w:rsidRPr="005401E6" w:rsidRDefault="002507F5" w:rsidP="002507F5">
            <w:pPr>
              <w:jc w:val="both"/>
              <w:rPr>
                <w:color w:val="000000"/>
              </w:rPr>
            </w:pPr>
            <w:r w:rsidRPr="005401E6">
              <w:rPr>
                <w:color w:val="000000"/>
              </w:rPr>
              <w:t>наличие возможности предоставления образовательных услуг в дистанционном режиме или на дому.</w:t>
            </w:r>
          </w:p>
        </w:tc>
        <w:tc>
          <w:tcPr>
            <w:tcW w:w="3119" w:type="dxa"/>
            <w:tcBorders>
              <w:bottom w:val="single" w:sz="4" w:space="0" w:color="auto"/>
            </w:tcBorders>
            <w:vAlign w:val="bottom"/>
          </w:tcPr>
          <w:p w:rsidR="002507F5" w:rsidRPr="002507F5" w:rsidRDefault="002507F5" w:rsidP="002507F5">
            <w:pPr>
              <w:jc w:val="center"/>
              <w:rPr>
                <w:color w:val="000000"/>
              </w:rPr>
            </w:pPr>
            <w:r w:rsidRPr="002507F5">
              <w:rPr>
                <w:color w:val="000000"/>
              </w:rPr>
              <w:t>100</w:t>
            </w:r>
          </w:p>
        </w:tc>
      </w:tr>
      <w:tr w:rsidR="002507F5" w:rsidRPr="005401E6" w:rsidTr="00E36761">
        <w:tc>
          <w:tcPr>
            <w:tcW w:w="851" w:type="dxa"/>
            <w:shd w:val="clear" w:color="auto" w:fill="D9D9D9" w:themeFill="background1" w:themeFillShade="D9"/>
          </w:tcPr>
          <w:p w:rsidR="002507F5" w:rsidRPr="005401E6" w:rsidRDefault="002507F5" w:rsidP="002507F5">
            <w:pPr>
              <w:jc w:val="center"/>
              <w:rPr>
                <w:rFonts w:eastAsiaTheme="minorEastAsia"/>
                <w:b/>
              </w:rPr>
            </w:pPr>
          </w:p>
        </w:tc>
        <w:tc>
          <w:tcPr>
            <w:tcW w:w="5386" w:type="dxa"/>
            <w:shd w:val="clear" w:color="auto" w:fill="D9D9D9" w:themeFill="background1" w:themeFillShade="D9"/>
          </w:tcPr>
          <w:p w:rsidR="002507F5" w:rsidRPr="005401E6" w:rsidRDefault="002507F5" w:rsidP="002507F5">
            <w:pPr>
              <w:rPr>
                <w:b/>
                <w:color w:val="000000"/>
              </w:rPr>
            </w:pPr>
            <w:r w:rsidRPr="005401E6">
              <w:rPr>
                <w:b/>
                <w:color w:val="000000"/>
              </w:rPr>
              <w:t xml:space="preserve">В среднем по </w:t>
            </w:r>
            <w:proofErr w:type="spellStart"/>
            <w:r w:rsidRPr="005401E6">
              <w:rPr>
                <w:b/>
                <w:color w:val="000000"/>
              </w:rPr>
              <w:t>пп</w:t>
            </w:r>
            <w:proofErr w:type="spellEnd"/>
            <w:r w:rsidRPr="005401E6">
              <w:rPr>
                <w:b/>
                <w:color w:val="000000"/>
              </w:rPr>
              <w:t>. 3.3.1-3.3.10 (максимум – 100 баллов)</w:t>
            </w:r>
          </w:p>
        </w:tc>
        <w:tc>
          <w:tcPr>
            <w:tcW w:w="3119" w:type="dxa"/>
            <w:shd w:val="clear" w:color="auto" w:fill="D9D9D9" w:themeFill="background1" w:themeFillShade="D9"/>
            <w:vAlign w:val="bottom"/>
          </w:tcPr>
          <w:p w:rsidR="002507F5" w:rsidRPr="002507F5" w:rsidRDefault="002507F5" w:rsidP="002507F5">
            <w:pPr>
              <w:jc w:val="center"/>
              <w:rPr>
                <w:b/>
                <w:bCs/>
                <w:color w:val="000000"/>
              </w:rPr>
            </w:pPr>
            <w:r w:rsidRPr="002507F5">
              <w:rPr>
                <w:b/>
                <w:bCs/>
                <w:color w:val="000000"/>
              </w:rPr>
              <w:t>90</w:t>
            </w:r>
          </w:p>
        </w:tc>
      </w:tr>
    </w:tbl>
    <w:p w:rsidR="004A1BD0" w:rsidRPr="005401E6" w:rsidRDefault="004A1BD0" w:rsidP="004A1BD0">
      <w:pPr>
        <w:spacing w:line="360" w:lineRule="auto"/>
        <w:ind w:firstLine="709"/>
        <w:jc w:val="both"/>
        <w:rPr>
          <w:sz w:val="28"/>
          <w:szCs w:val="28"/>
        </w:rPr>
      </w:pPr>
    </w:p>
    <w:p w:rsidR="004A1BD0" w:rsidRPr="005401E6" w:rsidRDefault="004A1BD0" w:rsidP="004A1BD0">
      <w:pPr>
        <w:spacing w:line="360" w:lineRule="auto"/>
        <w:ind w:firstLine="709"/>
        <w:jc w:val="both"/>
        <w:rPr>
          <w:rFonts w:eastAsia="Calibri"/>
          <w:sz w:val="28"/>
          <w:szCs w:val="28"/>
          <w:lang w:eastAsia="en-US"/>
        </w:rPr>
      </w:pPr>
      <w:r w:rsidRPr="005401E6">
        <w:rPr>
          <w:rFonts w:eastAsia="Calibri"/>
          <w:sz w:val="28"/>
          <w:szCs w:val="28"/>
          <w:lang w:eastAsia="en-US"/>
        </w:rPr>
        <w:t xml:space="preserve">Интегральные показатели, характеризующие доступность образовательных услуг для инвалидов в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Отрадовской</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Pr="005401E6">
        <w:rPr>
          <w:sz w:val="28"/>
          <w:szCs w:val="28"/>
        </w:rPr>
        <w:t xml:space="preserve"> Ростовской области</w:t>
      </w:r>
      <w:r w:rsidRPr="005401E6">
        <w:rPr>
          <w:rFonts w:eastAsia="Calibri"/>
          <w:sz w:val="28"/>
          <w:szCs w:val="28"/>
          <w:lang w:eastAsia="en-US"/>
        </w:rPr>
        <w:t>, представлены в таблице 5.5 и на рисунке 5.2.</w:t>
      </w:r>
    </w:p>
    <w:p w:rsidR="004A1BD0" w:rsidRPr="005401E6" w:rsidRDefault="004A1BD0" w:rsidP="004A1BD0">
      <w:pPr>
        <w:spacing w:line="360" w:lineRule="auto"/>
        <w:ind w:firstLine="709"/>
        <w:rPr>
          <w:rFonts w:eastAsia="Calibri"/>
          <w:sz w:val="28"/>
          <w:szCs w:val="28"/>
          <w:lang w:eastAsia="en-US"/>
        </w:rPr>
      </w:pPr>
    </w:p>
    <w:p w:rsidR="004A1BD0" w:rsidRPr="005401E6" w:rsidRDefault="004A1BD0" w:rsidP="004A1BD0">
      <w:pPr>
        <w:spacing w:line="360" w:lineRule="auto"/>
        <w:ind w:firstLine="709"/>
        <w:rPr>
          <w:rFonts w:eastAsia="Calibri"/>
          <w:sz w:val="28"/>
          <w:szCs w:val="28"/>
          <w:lang w:eastAsia="en-US"/>
        </w:rPr>
        <w:sectPr w:rsidR="004A1BD0" w:rsidRPr="005401E6" w:rsidSect="00F11335">
          <w:pgSz w:w="11906" w:h="16838" w:code="9"/>
          <w:pgMar w:top="1134" w:right="851" w:bottom="1134" w:left="1701" w:header="709" w:footer="709" w:gutter="0"/>
          <w:cols w:space="708"/>
          <w:docGrid w:linePitch="360"/>
        </w:sectPr>
      </w:pPr>
    </w:p>
    <w:p w:rsidR="004A1BD0" w:rsidRPr="005401E6" w:rsidRDefault="002507F5" w:rsidP="004A1BD0">
      <w:pPr>
        <w:jc w:val="center"/>
        <w:rPr>
          <w:rFonts w:eastAsia="Calibri"/>
          <w:sz w:val="28"/>
          <w:szCs w:val="28"/>
          <w:lang w:eastAsia="en-US"/>
        </w:rPr>
      </w:pPr>
      <w:r>
        <w:rPr>
          <w:rFonts w:eastAsia="Calibri"/>
          <w:noProof/>
          <w:sz w:val="28"/>
          <w:szCs w:val="28"/>
        </w:rPr>
        <w:lastRenderedPageBreak/>
        <w:drawing>
          <wp:inline distT="0" distB="0" distL="0" distR="0" wp14:anchorId="18C72CF7">
            <wp:extent cx="9479915" cy="4834255"/>
            <wp:effectExtent l="0" t="0" r="6985"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79915" cy="4834255"/>
                    </a:xfrm>
                    <a:prstGeom prst="rect">
                      <a:avLst/>
                    </a:prstGeom>
                    <a:noFill/>
                  </pic:spPr>
                </pic:pic>
              </a:graphicData>
            </a:graphic>
          </wp:inline>
        </w:drawing>
      </w:r>
    </w:p>
    <w:p w:rsidR="004A1BD0" w:rsidRPr="005401E6" w:rsidRDefault="004A1BD0" w:rsidP="002139A2">
      <w:pPr>
        <w:spacing w:line="276" w:lineRule="auto"/>
        <w:jc w:val="center"/>
        <w:rPr>
          <w:rFonts w:eastAsiaTheme="minorHAnsi"/>
          <w:sz w:val="28"/>
          <w:szCs w:val="28"/>
        </w:rPr>
      </w:pPr>
      <w:r w:rsidRPr="005401E6">
        <w:rPr>
          <w:rFonts w:eastAsiaTheme="minorHAnsi"/>
          <w:sz w:val="28"/>
          <w:szCs w:val="28"/>
        </w:rPr>
        <w:t xml:space="preserve">Рисунок 5.1 – Доля получателей услуг </w:t>
      </w:r>
      <w:r w:rsidR="00B6643E">
        <w:rPr>
          <w:rFonts w:eastAsiaTheme="minorHAnsi"/>
          <w:sz w:val="28"/>
          <w:szCs w:val="28"/>
        </w:rPr>
        <w:t xml:space="preserve">МБОУ </w:t>
      </w:r>
      <w:proofErr w:type="spellStart"/>
      <w:r w:rsidR="00B6643E">
        <w:rPr>
          <w:rFonts w:eastAsiaTheme="minorHAnsi"/>
          <w:sz w:val="28"/>
          <w:szCs w:val="28"/>
        </w:rPr>
        <w:t>Отрадовской</w:t>
      </w:r>
      <w:proofErr w:type="spellEnd"/>
      <w:r w:rsidR="00B6643E">
        <w:rPr>
          <w:rFonts w:eastAsiaTheme="minorHAnsi"/>
          <w:sz w:val="28"/>
          <w:szCs w:val="28"/>
        </w:rPr>
        <w:t xml:space="preserve"> СОШ</w:t>
      </w:r>
      <w:r w:rsidR="00355EDE">
        <w:rPr>
          <w:rFonts w:eastAsiaTheme="minorHAnsi"/>
          <w:sz w:val="28"/>
          <w:szCs w:val="28"/>
        </w:rPr>
        <w:t xml:space="preserve"> Азовского района</w:t>
      </w:r>
      <w:r w:rsidRPr="005401E6">
        <w:rPr>
          <w:rFonts w:eastAsiaTheme="minorHAnsi"/>
          <w:sz w:val="28"/>
          <w:szCs w:val="28"/>
        </w:rPr>
        <w:t xml:space="preserve"> Ростовской области, удовлетворенных доступностью образовательных услуг для инвалидов, %</w:t>
      </w:r>
    </w:p>
    <w:p w:rsidR="004A1BD0" w:rsidRPr="005401E6" w:rsidRDefault="004A1BD0" w:rsidP="004A1BD0">
      <w:pPr>
        <w:spacing w:line="276" w:lineRule="auto"/>
        <w:jc w:val="center"/>
        <w:rPr>
          <w:rFonts w:eastAsiaTheme="minorHAnsi"/>
          <w:szCs w:val="28"/>
        </w:rPr>
        <w:sectPr w:rsidR="004A1BD0" w:rsidRPr="005401E6" w:rsidSect="0047262D">
          <w:pgSz w:w="16838" w:h="11906" w:orient="landscape" w:code="9"/>
          <w:pgMar w:top="1701" w:right="1134" w:bottom="851" w:left="1134" w:header="709" w:footer="709" w:gutter="0"/>
          <w:cols w:space="708"/>
          <w:docGrid w:linePitch="360"/>
        </w:sectPr>
      </w:pPr>
    </w:p>
    <w:p w:rsidR="004A1BD0" w:rsidRPr="005401E6" w:rsidRDefault="004A1BD0" w:rsidP="004A1BD0">
      <w:pPr>
        <w:spacing w:line="276" w:lineRule="auto"/>
        <w:jc w:val="center"/>
        <w:rPr>
          <w:sz w:val="28"/>
          <w:szCs w:val="28"/>
        </w:rPr>
      </w:pPr>
      <w:r w:rsidRPr="005401E6">
        <w:rPr>
          <w:sz w:val="28"/>
          <w:szCs w:val="28"/>
        </w:rPr>
        <w:lastRenderedPageBreak/>
        <w:t xml:space="preserve">Таблица 5.5 – Интегральные показатели, характеризующие доступность образовательных услуг для инвалидов 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 баллы</w:t>
      </w:r>
    </w:p>
    <w:tbl>
      <w:tblPr>
        <w:tblStyle w:val="110"/>
        <w:tblW w:w="9356" w:type="dxa"/>
        <w:tblInd w:w="108" w:type="dxa"/>
        <w:tblLayout w:type="fixed"/>
        <w:tblLook w:val="04A0" w:firstRow="1" w:lastRow="0" w:firstColumn="1" w:lastColumn="0" w:noHBand="0" w:noVBand="1"/>
      </w:tblPr>
      <w:tblGrid>
        <w:gridCol w:w="567"/>
        <w:gridCol w:w="4282"/>
        <w:gridCol w:w="1105"/>
        <w:gridCol w:w="1730"/>
        <w:gridCol w:w="1672"/>
      </w:tblGrid>
      <w:tr w:rsidR="004A1BD0" w:rsidRPr="005401E6" w:rsidTr="00E36761">
        <w:tc>
          <w:tcPr>
            <w:tcW w:w="567" w:type="dxa"/>
            <w:tcBorders>
              <w:bottom w:val="single" w:sz="4" w:space="0" w:color="auto"/>
            </w:tcBorders>
            <w:vAlign w:val="center"/>
          </w:tcPr>
          <w:p w:rsidR="004A1BD0" w:rsidRPr="005401E6" w:rsidRDefault="004A1BD0" w:rsidP="00E36761">
            <w:pPr>
              <w:jc w:val="center"/>
              <w:rPr>
                <w:rFonts w:eastAsiaTheme="minorEastAsia"/>
                <w:b/>
              </w:rPr>
            </w:pPr>
            <w:r w:rsidRPr="005401E6">
              <w:rPr>
                <w:rFonts w:eastAsiaTheme="minorEastAsia"/>
                <w:b/>
              </w:rPr>
              <w:t>№</w:t>
            </w:r>
          </w:p>
        </w:tc>
        <w:tc>
          <w:tcPr>
            <w:tcW w:w="4282" w:type="dxa"/>
            <w:tcBorders>
              <w:bottom w:val="single" w:sz="4" w:space="0" w:color="auto"/>
            </w:tcBorders>
            <w:vAlign w:val="center"/>
          </w:tcPr>
          <w:p w:rsidR="004A1BD0" w:rsidRPr="005401E6" w:rsidRDefault="004A1BD0" w:rsidP="00E36761">
            <w:pPr>
              <w:jc w:val="center"/>
              <w:rPr>
                <w:rFonts w:eastAsiaTheme="minorEastAsia"/>
                <w:b/>
              </w:rPr>
            </w:pPr>
            <w:r w:rsidRPr="005401E6">
              <w:rPr>
                <w:rFonts w:eastAsiaTheme="minorEastAsia"/>
                <w:b/>
              </w:rPr>
              <w:t>Параметры / показатели</w:t>
            </w:r>
          </w:p>
        </w:tc>
        <w:tc>
          <w:tcPr>
            <w:tcW w:w="1105" w:type="dxa"/>
            <w:tcBorders>
              <w:bottom w:val="single" w:sz="4" w:space="0" w:color="auto"/>
            </w:tcBorders>
            <w:vAlign w:val="center"/>
          </w:tcPr>
          <w:p w:rsidR="004A1BD0" w:rsidRPr="005401E6" w:rsidRDefault="004A1BD0" w:rsidP="00E36761">
            <w:pPr>
              <w:jc w:val="center"/>
              <w:rPr>
                <w:rFonts w:eastAsiaTheme="minorEastAsia"/>
                <w:b/>
              </w:rPr>
            </w:pPr>
            <w:r w:rsidRPr="005401E6">
              <w:rPr>
                <w:rFonts w:eastAsiaTheme="minorEastAsia"/>
                <w:b/>
              </w:rPr>
              <w:t>Баллы</w:t>
            </w:r>
          </w:p>
        </w:tc>
        <w:tc>
          <w:tcPr>
            <w:tcW w:w="1730" w:type="dxa"/>
            <w:tcBorders>
              <w:bottom w:val="single" w:sz="4" w:space="0" w:color="auto"/>
            </w:tcBorders>
            <w:vAlign w:val="center"/>
          </w:tcPr>
          <w:p w:rsidR="004A1BD0" w:rsidRPr="005401E6" w:rsidRDefault="004A1BD0" w:rsidP="00E36761">
            <w:pPr>
              <w:jc w:val="center"/>
              <w:rPr>
                <w:rFonts w:eastAsiaTheme="minorEastAsia"/>
                <w:b/>
              </w:rPr>
            </w:pPr>
            <w:r w:rsidRPr="005401E6">
              <w:rPr>
                <w:rFonts w:eastAsiaTheme="minorEastAsia"/>
                <w:b/>
              </w:rPr>
              <w:t>Коэффициент значимости показателя</w:t>
            </w:r>
          </w:p>
        </w:tc>
        <w:tc>
          <w:tcPr>
            <w:tcW w:w="1672" w:type="dxa"/>
            <w:tcBorders>
              <w:bottom w:val="single" w:sz="4" w:space="0" w:color="auto"/>
            </w:tcBorders>
            <w:vAlign w:val="center"/>
          </w:tcPr>
          <w:p w:rsidR="004A1BD0" w:rsidRPr="005401E6" w:rsidRDefault="004A1BD0" w:rsidP="00E36761">
            <w:pPr>
              <w:jc w:val="center"/>
              <w:rPr>
                <w:rFonts w:eastAsiaTheme="minorEastAsia"/>
                <w:b/>
              </w:rPr>
            </w:pPr>
            <w:r w:rsidRPr="005401E6">
              <w:rPr>
                <w:rFonts w:eastAsiaTheme="minorEastAsia"/>
                <w:b/>
              </w:rPr>
              <w:t>Значение показателя, баллы</w:t>
            </w:r>
          </w:p>
        </w:tc>
      </w:tr>
      <w:tr w:rsidR="004A1BD0" w:rsidRPr="005401E6" w:rsidTr="00E36761">
        <w:tc>
          <w:tcPr>
            <w:tcW w:w="567" w:type="dxa"/>
            <w:shd w:val="clear" w:color="auto" w:fill="D9D9D9" w:themeFill="background1" w:themeFillShade="D9"/>
          </w:tcPr>
          <w:p w:rsidR="004A1BD0" w:rsidRPr="005401E6" w:rsidRDefault="004A1BD0" w:rsidP="00E36761">
            <w:pPr>
              <w:jc w:val="center"/>
              <w:rPr>
                <w:rFonts w:eastAsiaTheme="minorEastAsia"/>
              </w:rPr>
            </w:pPr>
            <w:r w:rsidRPr="005401E6">
              <w:rPr>
                <w:rFonts w:eastAsiaTheme="minorEastAsia"/>
              </w:rPr>
              <w:t>3</w:t>
            </w:r>
          </w:p>
        </w:tc>
        <w:tc>
          <w:tcPr>
            <w:tcW w:w="8789" w:type="dxa"/>
            <w:gridSpan w:val="4"/>
            <w:shd w:val="clear" w:color="auto" w:fill="D9D9D9" w:themeFill="background1" w:themeFillShade="D9"/>
          </w:tcPr>
          <w:p w:rsidR="004A1BD0" w:rsidRPr="005401E6" w:rsidRDefault="004A1BD0" w:rsidP="00E36761">
            <w:pPr>
              <w:jc w:val="both"/>
              <w:rPr>
                <w:rFonts w:eastAsiaTheme="minorEastAsia"/>
              </w:rPr>
            </w:pPr>
            <w:r w:rsidRPr="005401E6">
              <w:rPr>
                <w:rFonts w:eastAsiaTheme="minorEastAsia"/>
              </w:rPr>
              <w:t>Доступность образовательной деятельности для инвалидов</w:t>
            </w:r>
          </w:p>
        </w:tc>
      </w:tr>
      <w:tr w:rsidR="002507F5" w:rsidRPr="005401E6" w:rsidTr="00E36761">
        <w:tc>
          <w:tcPr>
            <w:tcW w:w="567" w:type="dxa"/>
          </w:tcPr>
          <w:p w:rsidR="002507F5" w:rsidRPr="005401E6" w:rsidRDefault="002507F5" w:rsidP="002507F5">
            <w:pPr>
              <w:jc w:val="center"/>
              <w:rPr>
                <w:rFonts w:eastAsiaTheme="minorEastAsia"/>
              </w:rPr>
            </w:pPr>
            <w:r w:rsidRPr="005401E6">
              <w:rPr>
                <w:rFonts w:eastAsiaTheme="minorEastAsia"/>
              </w:rPr>
              <w:t>3.1</w:t>
            </w:r>
          </w:p>
        </w:tc>
        <w:tc>
          <w:tcPr>
            <w:tcW w:w="4282" w:type="dxa"/>
          </w:tcPr>
          <w:p w:rsidR="002507F5" w:rsidRPr="005401E6" w:rsidRDefault="002507F5" w:rsidP="002507F5">
            <w:pPr>
              <w:jc w:val="both"/>
            </w:pPr>
            <w:r w:rsidRPr="005401E6">
              <w:t>Оборудование территории, прилегающей к организации, и её помещений с учетом доступности для инвалидов</w:t>
            </w:r>
          </w:p>
        </w:tc>
        <w:tc>
          <w:tcPr>
            <w:tcW w:w="1105" w:type="dxa"/>
            <w:vAlign w:val="bottom"/>
          </w:tcPr>
          <w:p w:rsidR="002507F5" w:rsidRPr="002507F5" w:rsidRDefault="002507F5" w:rsidP="002507F5">
            <w:pPr>
              <w:jc w:val="center"/>
            </w:pPr>
            <w:r w:rsidRPr="002507F5">
              <w:t>100</w:t>
            </w:r>
          </w:p>
        </w:tc>
        <w:tc>
          <w:tcPr>
            <w:tcW w:w="1730" w:type="dxa"/>
            <w:vAlign w:val="bottom"/>
          </w:tcPr>
          <w:p w:rsidR="002507F5" w:rsidRPr="005401E6" w:rsidRDefault="002507F5" w:rsidP="002507F5">
            <w:pPr>
              <w:jc w:val="center"/>
              <w:rPr>
                <w:rFonts w:eastAsiaTheme="minorEastAsia"/>
                <w:color w:val="000000" w:themeColor="text1"/>
              </w:rPr>
            </w:pPr>
            <w:r w:rsidRPr="005401E6">
              <w:rPr>
                <w:rFonts w:eastAsiaTheme="minorEastAsia"/>
                <w:color w:val="000000" w:themeColor="text1"/>
              </w:rPr>
              <w:t>0,3</w:t>
            </w:r>
          </w:p>
        </w:tc>
        <w:tc>
          <w:tcPr>
            <w:tcW w:w="1672" w:type="dxa"/>
            <w:vAlign w:val="bottom"/>
          </w:tcPr>
          <w:p w:rsidR="002507F5" w:rsidRDefault="002507F5" w:rsidP="002507F5">
            <w:pPr>
              <w:jc w:val="center"/>
              <w:rPr>
                <w:color w:val="000000"/>
              </w:rPr>
            </w:pPr>
            <w:r>
              <w:rPr>
                <w:color w:val="000000"/>
              </w:rPr>
              <w:t>30,0</w:t>
            </w:r>
          </w:p>
        </w:tc>
      </w:tr>
      <w:tr w:rsidR="002507F5" w:rsidRPr="005401E6" w:rsidTr="00E36761">
        <w:tc>
          <w:tcPr>
            <w:tcW w:w="567" w:type="dxa"/>
          </w:tcPr>
          <w:p w:rsidR="002507F5" w:rsidRPr="005401E6" w:rsidRDefault="002507F5" w:rsidP="002507F5">
            <w:pPr>
              <w:jc w:val="center"/>
              <w:rPr>
                <w:rFonts w:eastAsiaTheme="minorEastAsia"/>
              </w:rPr>
            </w:pPr>
            <w:r w:rsidRPr="005401E6">
              <w:rPr>
                <w:rFonts w:eastAsiaTheme="minorEastAsia"/>
              </w:rPr>
              <w:t>3.2</w:t>
            </w:r>
          </w:p>
        </w:tc>
        <w:tc>
          <w:tcPr>
            <w:tcW w:w="4282" w:type="dxa"/>
          </w:tcPr>
          <w:p w:rsidR="002507F5" w:rsidRPr="005401E6" w:rsidRDefault="002507F5" w:rsidP="002507F5">
            <w:pPr>
              <w:jc w:val="both"/>
            </w:pPr>
            <w:r w:rsidRPr="005401E6">
              <w:t>Обеспечение в организации условий доступности, позволяющих инвалидам получать образовательные услуги наравне с другими</w:t>
            </w:r>
          </w:p>
        </w:tc>
        <w:tc>
          <w:tcPr>
            <w:tcW w:w="1105" w:type="dxa"/>
            <w:vAlign w:val="bottom"/>
          </w:tcPr>
          <w:p w:rsidR="002507F5" w:rsidRPr="002507F5" w:rsidRDefault="002507F5" w:rsidP="002507F5">
            <w:pPr>
              <w:jc w:val="center"/>
            </w:pPr>
            <w:r w:rsidRPr="002507F5">
              <w:t>60</w:t>
            </w:r>
          </w:p>
        </w:tc>
        <w:tc>
          <w:tcPr>
            <w:tcW w:w="1730" w:type="dxa"/>
            <w:vAlign w:val="bottom"/>
          </w:tcPr>
          <w:p w:rsidR="002507F5" w:rsidRPr="005401E6" w:rsidRDefault="002507F5" w:rsidP="002507F5">
            <w:pPr>
              <w:jc w:val="center"/>
              <w:rPr>
                <w:rFonts w:eastAsiaTheme="minorEastAsia"/>
                <w:color w:val="000000" w:themeColor="text1"/>
              </w:rPr>
            </w:pPr>
            <w:r w:rsidRPr="005401E6">
              <w:rPr>
                <w:rFonts w:eastAsiaTheme="minorEastAsia"/>
                <w:color w:val="000000" w:themeColor="text1"/>
              </w:rPr>
              <w:t>0,4</w:t>
            </w:r>
          </w:p>
        </w:tc>
        <w:tc>
          <w:tcPr>
            <w:tcW w:w="1672" w:type="dxa"/>
            <w:vAlign w:val="bottom"/>
          </w:tcPr>
          <w:p w:rsidR="002507F5" w:rsidRDefault="002507F5" w:rsidP="002507F5">
            <w:pPr>
              <w:jc w:val="center"/>
              <w:rPr>
                <w:color w:val="000000"/>
              </w:rPr>
            </w:pPr>
            <w:r>
              <w:rPr>
                <w:color w:val="000000"/>
              </w:rPr>
              <w:t>24,0</w:t>
            </w:r>
          </w:p>
        </w:tc>
      </w:tr>
      <w:tr w:rsidR="002507F5" w:rsidRPr="005401E6" w:rsidTr="00E36761">
        <w:tc>
          <w:tcPr>
            <w:tcW w:w="567" w:type="dxa"/>
            <w:tcBorders>
              <w:bottom w:val="single" w:sz="4" w:space="0" w:color="auto"/>
            </w:tcBorders>
          </w:tcPr>
          <w:p w:rsidR="002507F5" w:rsidRPr="005401E6" w:rsidRDefault="002507F5" w:rsidP="002507F5">
            <w:pPr>
              <w:jc w:val="center"/>
              <w:rPr>
                <w:rFonts w:eastAsiaTheme="minorEastAsia"/>
              </w:rPr>
            </w:pPr>
            <w:r w:rsidRPr="005401E6">
              <w:rPr>
                <w:rFonts w:eastAsiaTheme="minorEastAsia"/>
              </w:rPr>
              <w:t>3.3</w:t>
            </w:r>
          </w:p>
        </w:tc>
        <w:tc>
          <w:tcPr>
            <w:tcW w:w="4282" w:type="dxa"/>
            <w:tcBorders>
              <w:bottom w:val="single" w:sz="4" w:space="0" w:color="auto"/>
            </w:tcBorders>
          </w:tcPr>
          <w:p w:rsidR="002507F5" w:rsidRPr="005401E6" w:rsidRDefault="002507F5" w:rsidP="002507F5">
            <w:pPr>
              <w:jc w:val="both"/>
            </w:pPr>
            <w:r w:rsidRPr="005401E6">
              <w:t>Доля получателей образовательных услуг, удовлетворенных доступностью образовательных услуг для инвалидов</w:t>
            </w:r>
          </w:p>
        </w:tc>
        <w:tc>
          <w:tcPr>
            <w:tcW w:w="1105" w:type="dxa"/>
            <w:tcBorders>
              <w:bottom w:val="single" w:sz="4" w:space="0" w:color="auto"/>
            </w:tcBorders>
            <w:vAlign w:val="bottom"/>
          </w:tcPr>
          <w:p w:rsidR="002507F5" w:rsidRPr="002507F5" w:rsidRDefault="002507F5" w:rsidP="002507F5">
            <w:pPr>
              <w:jc w:val="center"/>
            </w:pPr>
            <w:r w:rsidRPr="002507F5">
              <w:t>90</w:t>
            </w:r>
          </w:p>
        </w:tc>
        <w:tc>
          <w:tcPr>
            <w:tcW w:w="1730" w:type="dxa"/>
            <w:tcBorders>
              <w:bottom w:val="single" w:sz="4" w:space="0" w:color="auto"/>
            </w:tcBorders>
            <w:vAlign w:val="bottom"/>
          </w:tcPr>
          <w:p w:rsidR="002507F5" w:rsidRPr="005401E6" w:rsidRDefault="002507F5" w:rsidP="002507F5">
            <w:pPr>
              <w:jc w:val="center"/>
              <w:rPr>
                <w:rFonts w:eastAsiaTheme="minorEastAsia"/>
                <w:color w:val="000000" w:themeColor="text1"/>
              </w:rPr>
            </w:pPr>
            <w:r w:rsidRPr="005401E6">
              <w:rPr>
                <w:rFonts w:eastAsiaTheme="minorEastAsia"/>
                <w:color w:val="000000" w:themeColor="text1"/>
              </w:rPr>
              <w:t>0,3</w:t>
            </w:r>
          </w:p>
        </w:tc>
        <w:tc>
          <w:tcPr>
            <w:tcW w:w="1672" w:type="dxa"/>
            <w:tcBorders>
              <w:bottom w:val="single" w:sz="4" w:space="0" w:color="auto"/>
            </w:tcBorders>
            <w:vAlign w:val="bottom"/>
          </w:tcPr>
          <w:p w:rsidR="002507F5" w:rsidRDefault="002507F5" w:rsidP="002507F5">
            <w:pPr>
              <w:jc w:val="center"/>
              <w:rPr>
                <w:color w:val="000000"/>
              </w:rPr>
            </w:pPr>
            <w:r>
              <w:rPr>
                <w:color w:val="000000"/>
              </w:rPr>
              <w:t>27,0</w:t>
            </w:r>
          </w:p>
        </w:tc>
      </w:tr>
      <w:tr w:rsidR="002507F5" w:rsidRPr="005401E6" w:rsidTr="00E36761">
        <w:tc>
          <w:tcPr>
            <w:tcW w:w="567" w:type="dxa"/>
            <w:shd w:val="clear" w:color="auto" w:fill="D9D9D9" w:themeFill="background1" w:themeFillShade="D9"/>
          </w:tcPr>
          <w:p w:rsidR="002507F5" w:rsidRPr="005401E6" w:rsidRDefault="002507F5" w:rsidP="002507F5">
            <w:pPr>
              <w:jc w:val="center"/>
              <w:rPr>
                <w:rFonts w:eastAsiaTheme="minorEastAsia"/>
                <w:b/>
              </w:rPr>
            </w:pPr>
          </w:p>
        </w:tc>
        <w:tc>
          <w:tcPr>
            <w:tcW w:w="7117" w:type="dxa"/>
            <w:gridSpan w:val="3"/>
            <w:shd w:val="clear" w:color="auto" w:fill="D9D9D9" w:themeFill="background1" w:themeFillShade="D9"/>
          </w:tcPr>
          <w:p w:rsidR="002507F5" w:rsidRPr="005401E6" w:rsidRDefault="002507F5" w:rsidP="002507F5">
            <w:pPr>
              <w:rPr>
                <w:rFonts w:eastAsiaTheme="minorEastAsia"/>
                <w:b/>
              </w:rPr>
            </w:pPr>
            <w:r w:rsidRPr="005401E6">
              <w:rPr>
                <w:rFonts w:eastAsiaTheme="minorEastAsia"/>
                <w:b/>
              </w:rPr>
              <w:t>Всего по показателю 3, баллов</w:t>
            </w:r>
          </w:p>
        </w:tc>
        <w:tc>
          <w:tcPr>
            <w:tcW w:w="1672" w:type="dxa"/>
            <w:shd w:val="clear" w:color="auto" w:fill="D9D9D9" w:themeFill="background1" w:themeFillShade="D9"/>
          </w:tcPr>
          <w:p w:rsidR="002507F5" w:rsidRPr="005401E6" w:rsidRDefault="002507F5" w:rsidP="002507F5">
            <w:pPr>
              <w:jc w:val="center"/>
              <w:rPr>
                <w:rFonts w:eastAsiaTheme="minorEastAsia"/>
                <w:b/>
              </w:rPr>
            </w:pPr>
            <w:r>
              <w:rPr>
                <w:rFonts w:eastAsiaTheme="minorEastAsia"/>
                <w:b/>
              </w:rPr>
              <w:t>81</w:t>
            </w:r>
          </w:p>
        </w:tc>
      </w:tr>
    </w:tbl>
    <w:p w:rsidR="004A1BD0" w:rsidRPr="005401E6" w:rsidRDefault="004A1BD0" w:rsidP="004A1BD0">
      <w:pPr>
        <w:spacing w:line="360" w:lineRule="auto"/>
        <w:ind w:firstLine="709"/>
        <w:jc w:val="both"/>
        <w:rPr>
          <w:rFonts w:eastAsia="Calibri"/>
          <w:sz w:val="28"/>
          <w:szCs w:val="28"/>
          <w:lang w:eastAsia="en-US"/>
        </w:rPr>
      </w:pPr>
    </w:p>
    <w:p w:rsidR="004A1BD0" w:rsidRPr="005401E6" w:rsidRDefault="002507F5" w:rsidP="004A1BD0">
      <w:pPr>
        <w:jc w:val="center"/>
        <w:rPr>
          <w:rFonts w:eastAsiaTheme="minorHAnsi" w:cstheme="minorBidi"/>
          <w:sz w:val="28"/>
          <w:szCs w:val="28"/>
        </w:rPr>
      </w:pPr>
      <w:r>
        <w:rPr>
          <w:rFonts w:eastAsiaTheme="minorHAnsi" w:cstheme="minorBidi"/>
          <w:noProof/>
          <w:sz w:val="28"/>
          <w:szCs w:val="28"/>
        </w:rPr>
        <w:drawing>
          <wp:inline distT="0" distB="0" distL="0" distR="0" wp14:anchorId="10E9EA09">
            <wp:extent cx="6078220" cy="34505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78220" cy="3450590"/>
                    </a:xfrm>
                    <a:prstGeom prst="rect">
                      <a:avLst/>
                    </a:prstGeom>
                    <a:noFill/>
                  </pic:spPr>
                </pic:pic>
              </a:graphicData>
            </a:graphic>
          </wp:inline>
        </w:drawing>
      </w:r>
    </w:p>
    <w:p w:rsidR="004A1BD0" w:rsidRPr="005401E6" w:rsidRDefault="004A1BD0" w:rsidP="004A1BD0">
      <w:pPr>
        <w:spacing w:line="276" w:lineRule="auto"/>
        <w:jc w:val="center"/>
        <w:rPr>
          <w:rFonts w:eastAsiaTheme="minorHAnsi" w:cstheme="minorBidi"/>
          <w:sz w:val="28"/>
          <w:szCs w:val="28"/>
        </w:rPr>
      </w:pPr>
      <w:r w:rsidRPr="005401E6">
        <w:rPr>
          <w:rFonts w:eastAsiaTheme="minorHAnsi" w:cstheme="minorBidi"/>
          <w:sz w:val="28"/>
          <w:szCs w:val="28"/>
        </w:rPr>
        <w:t xml:space="preserve">Рисунок 5.2 – Интегральные показатели, характеризующие доступность образовательных услуг для инвалидов в </w:t>
      </w:r>
      <w:r w:rsidR="00B6643E">
        <w:rPr>
          <w:rFonts w:eastAsiaTheme="minorHAnsi" w:cstheme="minorBidi"/>
          <w:sz w:val="28"/>
          <w:szCs w:val="28"/>
        </w:rPr>
        <w:t xml:space="preserve">МБОУ </w:t>
      </w:r>
      <w:proofErr w:type="spellStart"/>
      <w:r w:rsidR="00B6643E">
        <w:rPr>
          <w:rFonts w:eastAsiaTheme="minorHAnsi" w:cstheme="minorBidi"/>
          <w:sz w:val="28"/>
          <w:szCs w:val="28"/>
        </w:rPr>
        <w:t>Отрадовской</w:t>
      </w:r>
      <w:proofErr w:type="spellEnd"/>
      <w:r w:rsidR="00B6643E">
        <w:rPr>
          <w:rFonts w:eastAsiaTheme="minorHAnsi" w:cstheme="minorBidi"/>
          <w:sz w:val="28"/>
          <w:szCs w:val="28"/>
        </w:rPr>
        <w:t xml:space="preserve"> СОШ</w:t>
      </w:r>
      <w:r w:rsidR="00355EDE">
        <w:rPr>
          <w:rFonts w:eastAsiaTheme="minorHAnsi" w:cstheme="minorBidi"/>
          <w:sz w:val="28"/>
          <w:szCs w:val="28"/>
        </w:rPr>
        <w:t xml:space="preserve"> Азовского района</w:t>
      </w:r>
      <w:r w:rsidRPr="005401E6">
        <w:rPr>
          <w:sz w:val="28"/>
          <w:szCs w:val="28"/>
        </w:rPr>
        <w:t xml:space="preserve"> Ростовской области</w:t>
      </w:r>
      <w:r w:rsidRPr="005401E6">
        <w:rPr>
          <w:rFonts w:eastAsiaTheme="minorHAnsi" w:cstheme="minorBidi"/>
          <w:sz w:val="28"/>
          <w:szCs w:val="28"/>
        </w:rPr>
        <w:t>, баллы</w:t>
      </w:r>
    </w:p>
    <w:p w:rsidR="004A1BD0" w:rsidRPr="005401E6" w:rsidRDefault="004A1BD0" w:rsidP="004A1BD0">
      <w:pPr>
        <w:spacing w:line="360" w:lineRule="auto"/>
        <w:ind w:firstLine="709"/>
        <w:rPr>
          <w:rFonts w:eastAsiaTheme="minorHAnsi" w:cstheme="minorBidi"/>
          <w:sz w:val="28"/>
          <w:szCs w:val="28"/>
        </w:rPr>
      </w:pPr>
      <w:r w:rsidRPr="005401E6">
        <w:rPr>
          <w:rFonts w:eastAsiaTheme="minorHAnsi" w:cstheme="minorBidi"/>
          <w:sz w:val="28"/>
          <w:szCs w:val="28"/>
        </w:rPr>
        <w:br w:type="page"/>
      </w:r>
    </w:p>
    <w:p w:rsidR="004A1BD0" w:rsidRPr="005401E6" w:rsidRDefault="004A1BD0" w:rsidP="004A1BD0">
      <w:pPr>
        <w:spacing w:line="360" w:lineRule="auto"/>
        <w:ind w:firstLine="709"/>
        <w:jc w:val="both"/>
        <w:rPr>
          <w:sz w:val="28"/>
          <w:szCs w:val="28"/>
        </w:rPr>
      </w:pPr>
      <w:r w:rsidRPr="005401E6">
        <w:rPr>
          <w:sz w:val="28"/>
          <w:szCs w:val="28"/>
        </w:rPr>
        <w:lastRenderedPageBreak/>
        <w:t xml:space="preserve">Анализ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Pr="005401E6">
        <w:rPr>
          <w:sz w:val="28"/>
          <w:szCs w:val="28"/>
        </w:rPr>
        <w:t xml:space="preserve"> Ростовской области показывает, что в отношении доступности образовательных услуг для инвалидов оценки параметров демонстрируют значительный разброс:</w:t>
      </w:r>
    </w:p>
    <w:p w:rsidR="004A1BD0" w:rsidRPr="005401E6" w:rsidRDefault="004A1BD0" w:rsidP="004A1BD0">
      <w:pPr>
        <w:spacing w:line="360" w:lineRule="auto"/>
        <w:ind w:firstLine="709"/>
        <w:jc w:val="both"/>
        <w:rPr>
          <w:sz w:val="28"/>
          <w:szCs w:val="28"/>
        </w:rPr>
      </w:pPr>
      <w:r w:rsidRPr="005401E6">
        <w:rPr>
          <w:sz w:val="28"/>
          <w:szCs w:val="28"/>
        </w:rPr>
        <w:t xml:space="preserve">- по показателю 3.1 – </w:t>
      </w:r>
      <w:r w:rsidR="00592FC2">
        <w:rPr>
          <w:sz w:val="28"/>
          <w:szCs w:val="28"/>
        </w:rPr>
        <w:t>30</w:t>
      </w:r>
      <w:r w:rsidRPr="005401E6">
        <w:rPr>
          <w:sz w:val="28"/>
          <w:szCs w:val="28"/>
        </w:rPr>
        <w:t xml:space="preserve"> балл</w:t>
      </w:r>
      <w:r w:rsidR="00CD6412">
        <w:rPr>
          <w:sz w:val="28"/>
          <w:szCs w:val="28"/>
        </w:rPr>
        <w:t>ов</w:t>
      </w:r>
      <w:r w:rsidRPr="005401E6">
        <w:rPr>
          <w:sz w:val="28"/>
          <w:szCs w:val="28"/>
        </w:rPr>
        <w:t xml:space="preserve"> из 30 возможных;</w:t>
      </w:r>
    </w:p>
    <w:p w:rsidR="004A1BD0" w:rsidRPr="005401E6" w:rsidRDefault="004A1BD0" w:rsidP="004A1BD0">
      <w:pPr>
        <w:spacing w:line="360" w:lineRule="auto"/>
        <w:ind w:firstLine="709"/>
        <w:jc w:val="both"/>
        <w:rPr>
          <w:sz w:val="28"/>
          <w:szCs w:val="28"/>
        </w:rPr>
      </w:pPr>
      <w:r w:rsidRPr="005401E6">
        <w:rPr>
          <w:sz w:val="28"/>
          <w:szCs w:val="28"/>
        </w:rPr>
        <w:t xml:space="preserve">- по показателю 3.2 – </w:t>
      </w:r>
      <w:r w:rsidR="00592FC2">
        <w:rPr>
          <w:sz w:val="28"/>
          <w:szCs w:val="28"/>
        </w:rPr>
        <w:t>24</w:t>
      </w:r>
      <w:r w:rsidRPr="005401E6">
        <w:rPr>
          <w:sz w:val="28"/>
          <w:szCs w:val="28"/>
        </w:rPr>
        <w:t xml:space="preserve"> </w:t>
      </w:r>
      <w:r>
        <w:rPr>
          <w:sz w:val="28"/>
          <w:szCs w:val="28"/>
        </w:rPr>
        <w:t>балл</w:t>
      </w:r>
      <w:r w:rsidR="00592FC2">
        <w:rPr>
          <w:sz w:val="28"/>
          <w:szCs w:val="28"/>
        </w:rPr>
        <w:t>а</w:t>
      </w:r>
      <w:r w:rsidRPr="005401E6">
        <w:rPr>
          <w:sz w:val="28"/>
          <w:szCs w:val="28"/>
        </w:rPr>
        <w:t xml:space="preserve"> из 40 возможных;</w:t>
      </w:r>
    </w:p>
    <w:p w:rsidR="004A1BD0" w:rsidRPr="005401E6" w:rsidRDefault="004A1BD0" w:rsidP="004A1BD0">
      <w:pPr>
        <w:spacing w:line="360" w:lineRule="auto"/>
        <w:ind w:firstLine="709"/>
        <w:jc w:val="both"/>
        <w:rPr>
          <w:sz w:val="28"/>
          <w:szCs w:val="28"/>
        </w:rPr>
      </w:pPr>
      <w:r w:rsidRPr="005401E6">
        <w:rPr>
          <w:sz w:val="28"/>
          <w:szCs w:val="28"/>
        </w:rPr>
        <w:t xml:space="preserve">- по показателю 3.3 – </w:t>
      </w:r>
      <w:r w:rsidR="00592FC2">
        <w:rPr>
          <w:sz w:val="28"/>
          <w:szCs w:val="28"/>
        </w:rPr>
        <w:t>27</w:t>
      </w:r>
      <w:r w:rsidRPr="005401E6">
        <w:rPr>
          <w:sz w:val="28"/>
          <w:szCs w:val="28"/>
        </w:rPr>
        <w:t xml:space="preserve"> балл</w:t>
      </w:r>
      <w:r w:rsidR="00592FC2">
        <w:rPr>
          <w:sz w:val="28"/>
          <w:szCs w:val="28"/>
        </w:rPr>
        <w:t>ов</w:t>
      </w:r>
      <w:r w:rsidRPr="005401E6">
        <w:rPr>
          <w:sz w:val="28"/>
          <w:szCs w:val="28"/>
        </w:rPr>
        <w:t xml:space="preserve"> из 30 возможных.</w:t>
      </w:r>
    </w:p>
    <w:p w:rsidR="004A1BD0" w:rsidRPr="005401E6" w:rsidRDefault="004A1BD0" w:rsidP="004A1BD0">
      <w:pPr>
        <w:spacing w:line="360" w:lineRule="auto"/>
        <w:ind w:firstLine="709"/>
        <w:jc w:val="both"/>
        <w:rPr>
          <w:sz w:val="28"/>
          <w:szCs w:val="28"/>
        </w:rPr>
      </w:pPr>
      <w:r w:rsidRPr="005401E6">
        <w:rPr>
          <w:sz w:val="28"/>
          <w:szCs w:val="28"/>
        </w:rPr>
        <w:t xml:space="preserve">Таким образом, </w:t>
      </w:r>
      <w:r w:rsidR="00B6643E">
        <w:rPr>
          <w:sz w:val="28"/>
          <w:szCs w:val="28"/>
        </w:rPr>
        <w:t xml:space="preserve">МБОУ </w:t>
      </w:r>
      <w:proofErr w:type="spellStart"/>
      <w:r w:rsidR="00B6643E">
        <w:rPr>
          <w:sz w:val="28"/>
          <w:szCs w:val="28"/>
        </w:rPr>
        <w:t>Отрадовская</w:t>
      </w:r>
      <w:proofErr w:type="spellEnd"/>
      <w:r w:rsidR="00B6643E">
        <w:rPr>
          <w:sz w:val="28"/>
          <w:szCs w:val="28"/>
        </w:rPr>
        <w:t xml:space="preserve"> СОШ</w:t>
      </w:r>
      <w:r w:rsidRPr="005401E6">
        <w:rPr>
          <w:sz w:val="28"/>
          <w:szCs w:val="28"/>
        </w:rPr>
        <w:t xml:space="preserve"> Ростовской области показало </w:t>
      </w:r>
      <w:r w:rsidR="00902A29">
        <w:rPr>
          <w:sz w:val="28"/>
          <w:szCs w:val="28"/>
        </w:rPr>
        <w:t xml:space="preserve">в целом </w:t>
      </w:r>
      <w:r w:rsidR="00592FC2">
        <w:rPr>
          <w:sz w:val="28"/>
          <w:szCs w:val="28"/>
        </w:rPr>
        <w:t>высокий</w:t>
      </w:r>
      <w:r w:rsidRPr="005401E6">
        <w:rPr>
          <w:sz w:val="28"/>
          <w:szCs w:val="28"/>
        </w:rPr>
        <w:t xml:space="preserve"> результат по показателям данного раздела (</w:t>
      </w:r>
      <w:r w:rsidR="00592FC2">
        <w:rPr>
          <w:sz w:val="28"/>
          <w:szCs w:val="28"/>
        </w:rPr>
        <w:t>81</w:t>
      </w:r>
      <w:r w:rsidRPr="005401E6">
        <w:rPr>
          <w:sz w:val="28"/>
          <w:szCs w:val="28"/>
        </w:rPr>
        <w:t xml:space="preserve"> балл из 100 возможных).</w:t>
      </w:r>
    </w:p>
    <w:p w:rsidR="004A1BD0" w:rsidRPr="005401E6" w:rsidRDefault="004A1BD0" w:rsidP="004A1BD0">
      <w:pPr>
        <w:spacing w:line="360" w:lineRule="auto"/>
        <w:ind w:firstLine="709"/>
        <w:jc w:val="both"/>
        <w:rPr>
          <w:bCs/>
          <w:sz w:val="28"/>
          <w:szCs w:val="28"/>
        </w:rPr>
      </w:pPr>
      <w:r w:rsidRPr="005401E6">
        <w:rPr>
          <w:bCs/>
          <w:sz w:val="28"/>
          <w:szCs w:val="28"/>
        </w:rPr>
        <w:br w:type="page"/>
      </w:r>
    </w:p>
    <w:p w:rsidR="000A7793" w:rsidRPr="005401E6" w:rsidRDefault="000A7793" w:rsidP="00973B23">
      <w:pPr>
        <w:keepNext/>
        <w:keepLines/>
        <w:spacing w:line="276" w:lineRule="auto"/>
        <w:jc w:val="center"/>
        <w:outlineLvl w:val="0"/>
        <w:rPr>
          <w:b/>
          <w:bCs/>
          <w:sz w:val="28"/>
          <w:szCs w:val="28"/>
        </w:rPr>
      </w:pPr>
      <w:bookmarkStart w:id="27" w:name="_Toc199946091"/>
      <w:r w:rsidRPr="005401E6">
        <w:rPr>
          <w:b/>
          <w:bCs/>
          <w:sz w:val="28"/>
          <w:szCs w:val="28"/>
        </w:rPr>
        <w:lastRenderedPageBreak/>
        <w:t>6.</w:t>
      </w:r>
      <w:r w:rsidR="00A31D3C" w:rsidRPr="005401E6">
        <w:rPr>
          <w:b/>
          <w:bCs/>
          <w:sz w:val="28"/>
          <w:szCs w:val="28"/>
        </w:rPr>
        <w:t> </w:t>
      </w:r>
      <w:r w:rsidRPr="005401E6">
        <w:rPr>
          <w:b/>
          <w:bCs/>
          <w:sz w:val="28"/>
          <w:szCs w:val="28"/>
        </w:rPr>
        <w:t>Показатели доброжелательности</w:t>
      </w:r>
      <w:r w:rsidR="00886EFB" w:rsidRPr="005401E6">
        <w:rPr>
          <w:b/>
          <w:bCs/>
          <w:sz w:val="28"/>
          <w:szCs w:val="28"/>
        </w:rPr>
        <w:t xml:space="preserve"> и</w:t>
      </w:r>
      <w:r w:rsidRPr="005401E6">
        <w:rPr>
          <w:b/>
          <w:bCs/>
          <w:sz w:val="28"/>
          <w:szCs w:val="28"/>
        </w:rPr>
        <w:t xml:space="preserve"> вежливости работников </w:t>
      </w:r>
      <w:bookmarkEnd w:id="23"/>
      <w:r w:rsidR="00827D06" w:rsidRPr="005401E6">
        <w:rPr>
          <w:b/>
          <w:bCs/>
          <w:sz w:val="28"/>
          <w:szCs w:val="28"/>
        </w:rPr>
        <w:t>образовательн</w:t>
      </w:r>
      <w:r w:rsidR="000554C4" w:rsidRPr="005401E6">
        <w:rPr>
          <w:b/>
          <w:bCs/>
          <w:sz w:val="28"/>
          <w:szCs w:val="28"/>
        </w:rPr>
        <w:t>ой</w:t>
      </w:r>
      <w:r w:rsidR="00827D06" w:rsidRPr="005401E6">
        <w:rPr>
          <w:b/>
          <w:bCs/>
          <w:sz w:val="28"/>
          <w:szCs w:val="28"/>
        </w:rPr>
        <w:t xml:space="preserve"> </w:t>
      </w:r>
      <w:r w:rsidRPr="005401E6">
        <w:rPr>
          <w:b/>
          <w:bCs/>
          <w:sz w:val="28"/>
          <w:szCs w:val="28"/>
        </w:rPr>
        <w:t>организаци</w:t>
      </w:r>
      <w:bookmarkEnd w:id="24"/>
      <w:bookmarkEnd w:id="25"/>
      <w:bookmarkEnd w:id="26"/>
      <w:r w:rsidR="000554C4" w:rsidRPr="005401E6">
        <w:rPr>
          <w:b/>
          <w:bCs/>
          <w:sz w:val="28"/>
          <w:szCs w:val="28"/>
        </w:rPr>
        <w:t>и</w:t>
      </w:r>
      <w:bookmarkEnd w:id="27"/>
    </w:p>
    <w:p w:rsidR="008A7A72" w:rsidRPr="005401E6" w:rsidRDefault="008A7A72" w:rsidP="00973B23">
      <w:pPr>
        <w:spacing w:line="360" w:lineRule="auto"/>
        <w:ind w:firstLine="709"/>
        <w:jc w:val="both"/>
        <w:rPr>
          <w:sz w:val="28"/>
          <w:szCs w:val="28"/>
        </w:rPr>
      </w:pPr>
    </w:p>
    <w:p w:rsidR="00975514" w:rsidRPr="005401E6" w:rsidRDefault="00975514" w:rsidP="0020626E">
      <w:pPr>
        <w:spacing w:line="360" w:lineRule="auto"/>
        <w:ind w:firstLine="709"/>
        <w:jc w:val="both"/>
        <w:rPr>
          <w:sz w:val="28"/>
          <w:szCs w:val="28"/>
        </w:rPr>
      </w:pPr>
      <w:r w:rsidRPr="005401E6">
        <w:rPr>
          <w:sz w:val="28"/>
          <w:szCs w:val="28"/>
        </w:rPr>
        <w:t xml:space="preserve">Анализ результатов восприятия получателями </w:t>
      </w:r>
      <w:r w:rsidR="00ED4801" w:rsidRPr="005401E6">
        <w:rPr>
          <w:sz w:val="28"/>
          <w:szCs w:val="28"/>
        </w:rPr>
        <w:t xml:space="preserve">образовательных </w:t>
      </w:r>
      <w:r w:rsidRPr="005401E6">
        <w:rPr>
          <w:sz w:val="28"/>
          <w:szCs w:val="28"/>
        </w:rPr>
        <w:t>услуг доброжелательности, вежливости работнико</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sz w:val="28"/>
          <w:szCs w:val="28"/>
        </w:rPr>
        <w:t xml:space="preserve"> показывает, что респонденты высоко оценивают изучаемые параметры </w:t>
      </w:r>
      <w:r w:rsidR="008723ED" w:rsidRPr="005401E6">
        <w:rPr>
          <w:sz w:val="28"/>
          <w:szCs w:val="28"/>
        </w:rPr>
        <w:t xml:space="preserve">(доля удовлетворенных получателей услуг, средние </w:t>
      </w:r>
      <w:r w:rsidR="0058081E" w:rsidRPr="005401E6">
        <w:rPr>
          <w:sz w:val="28"/>
          <w:szCs w:val="28"/>
        </w:rPr>
        <w:t xml:space="preserve">значения </w:t>
      </w:r>
      <w:r w:rsidR="008723ED" w:rsidRPr="005401E6">
        <w:rPr>
          <w:sz w:val="28"/>
          <w:szCs w:val="28"/>
        </w:rPr>
        <w:t xml:space="preserve">оценки параметров) </w:t>
      </w:r>
      <w:r w:rsidRPr="005401E6">
        <w:rPr>
          <w:sz w:val="28"/>
          <w:szCs w:val="28"/>
        </w:rPr>
        <w:t>(таблиц</w:t>
      </w:r>
      <w:r w:rsidR="008723ED" w:rsidRPr="005401E6">
        <w:rPr>
          <w:sz w:val="28"/>
          <w:szCs w:val="28"/>
        </w:rPr>
        <w:t>ы</w:t>
      </w:r>
      <w:r w:rsidRPr="005401E6">
        <w:rPr>
          <w:sz w:val="28"/>
          <w:szCs w:val="28"/>
        </w:rPr>
        <w:t xml:space="preserve"> 6.1</w:t>
      </w:r>
      <w:r w:rsidR="00C0645A" w:rsidRPr="005401E6">
        <w:rPr>
          <w:sz w:val="28"/>
          <w:szCs w:val="28"/>
        </w:rPr>
        <w:t>-6.2</w:t>
      </w:r>
      <w:r w:rsidR="00334EA6" w:rsidRPr="005401E6">
        <w:rPr>
          <w:sz w:val="28"/>
          <w:szCs w:val="28"/>
        </w:rPr>
        <w:t>):</w:t>
      </w:r>
    </w:p>
    <w:p w:rsidR="008939F6" w:rsidRPr="005401E6" w:rsidRDefault="008939F6" w:rsidP="00973B23">
      <w:pPr>
        <w:spacing w:line="360" w:lineRule="auto"/>
        <w:ind w:firstLine="709"/>
        <w:jc w:val="both"/>
        <w:rPr>
          <w:rFonts w:eastAsia="Calibri"/>
          <w:sz w:val="28"/>
          <w:szCs w:val="28"/>
          <w:lang w:eastAsia="en-US"/>
        </w:rPr>
      </w:pPr>
      <w:r w:rsidRPr="005401E6">
        <w:rPr>
          <w:rFonts w:eastAsia="Calibri"/>
          <w:sz w:val="28"/>
          <w:szCs w:val="28"/>
          <w:lang w:eastAsia="en-US"/>
        </w:rPr>
        <w:t>-</w:t>
      </w:r>
      <w:r w:rsidR="001877B3" w:rsidRPr="005401E6">
        <w:rPr>
          <w:rFonts w:eastAsia="Calibri"/>
          <w:sz w:val="28"/>
          <w:szCs w:val="28"/>
          <w:lang w:eastAsia="en-US"/>
        </w:rPr>
        <w:t> </w:t>
      </w:r>
      <w:r w:rsidRPr="005401E6">
        <w:rPr>
          <w:rFonts w:eastAsia="Calibri"/>
          <w:sz w:val="28"/>
          <w:szCs w:val="28"/>
          <w:lang w:eastAsia="en-US"/>
        </w:rPr>
        <w:t xml:space="preserve">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003838C4" w:rsidRPr="005401E6">
        <w:rPr>
          <w:rFonts w:eastAsia="Calibri"/>
          <w:sz w:val="28"/>
          <w:szCs w:val="28"/>
          <w:lang w:eastAsia="en-US"/>
        </w:rPr>
        <w:t xml:space="preserve">(оценка удовлетворенности – </w:t>
      </w:r>
      <w:r w:rsidR="00592FC2">
        <w:rPr>
          <w:rFonts w:eastAsia="Calibri"/>
          <w:sz w:val="28"/>
          <w:szCs w:val="28"/>
          <w:lang w:eastAsia="en-US"/>
        </w:rPr>
        <w:t>100,0</w:t>
      </w:r>
      <w:r w:rsidR="003838C4" w:rsidRPr="005401E6">
        <w:rPr>
          <w:rFonts w:eastAsia="Calibri"/>
          <w:sz w:val="28"/>
          <w:szCs w:val="28"/>
          <w:lang w:eastAsia="en-US"/>
        </w:rPr>
        <w:t xml:space="preserve">%, средняя оценка параметра – </w:t>
      </w:r>
      <w:r w:rsidR="00592FC2">
        <w:rPr>
          <w:rFonts w:eastAsia="Calibri"/>
          <w:sz w:val="28"/>
          <w:szCs w:val="28"/>
          <w:lang w:eastAsia="en-US"/>
        </w:rPr>
        <w:t>100</w:t>
      </w:r>
      <w:r w:rsidR="005D2EE1" w:rsidRPr="005401E6">
        <w:rPr>
          <w:rFonts w:eastAsia="Calibri"/>
          <w:sz w:val="28"/>
          <w:szCs w:val="28"/>
          <w:lang w:eastAsia="en-US"/>
        </w:rPr>
        <w:t xml:space="preserve"> баллов</w:t>
      </w:r>
      <w:r w:rsidR="003838C4" w:rsidRPr="005401E6">
        <w:rPr>
          <w:rFonts w:eastAsia="Calibri"/>
          <w:sz w:val="28"/>
          <w:szCs w:val="28"/>
          <w:lang w:eastAsia="en-US"/>
        </w:rPr>
        <w:t>)</w:t>
      </w:r>
      <w:r w:rsidRPr="005401E6">
        <w:rPr>
          <w:rFonts w:eastAsia="Calibri"/>
          <w:sz w:val="28"/>
          <w:szCs w:val="28"/>
          <w:lang w:eastAsia="en-US"/>
        </w:rPr>
        <w:t>;</w:t>
      </w:r>
    </w:p>
    <w:p w:rsidR="000578EC" w:rsidRPr="005401E6" w:rsidRDefault="008939F6" w:rsidP="000578EC">
      <w:pPr>
        <w:spacing w:line="360" w:lineRule="auto"/>
        <w:ind w:firstLine="709"/>
        <w:jc w:val="both"/>
        <w:rPr>
          <w:rFonts w:eastAsia="Calibri"/>
          <w:sz w:val="28"/>
          <w:szCs w:val="28"/>
          <w:lang w:eastAsia="en-US"/>
        </w:rPr>
      </w:pPr>
      <w:r w:rsidRPr="005401E6">
        <w:rPr>
          <w:rFonts w:eastAsia="Calibri"/>
          <w:sz w:val="28"/>
          <w:szCs w:val="28"/>
          <w:lang w:eastAsia="en-US"/>
        </w:rPr>
        <w:t>-</w:t>
      </w:r>
      <w:r w:rsidR="001877B3" w:rsidRPr="005401E6">
        <w:rPr>
          <w:rFonts w:eastAsia="Calibri"/>
          <w:sz w:val="28"/>
          <w:szCs w:val="28"/>
          <w:lang w:eastAsia="en-US"/>
        </w:rPr>
        <w:t> </w:t>
      </w:r>
      <w:r w:rsidRPr="005401E6">
        <w:rPr>
          <w:rFonts w:eastAsia="Calibri"/>
          <w:sz w:val="28"/>
          <w:szCs w:val="28"/>
          <w:lang w:eastAsia="en-US"/>
        </w:rPr>
        <w:t xml:space="preserve">доброжелательность, вежливость работников организации, обеспечивающих непосредственное оказание образовательной услуги при обращении в организацию </w:t>
      </w:r>
      <w:r w:rsidR="00D51A93" w:rsidRPr="005401E6">
        <w:rPr>
          <w:rFonts w:eastAsia="Calibri"/>
          <w:sz w:val="28"/>
          <w:szCs w:val="28"/>
          <w:lang w:eastAsia="en-US"/>
        </w:rPr>
        <w:t>(</w:t>
      </w:r>
      <w:r w:rsidR="005D2EE1" w:rsidRPr="005401E6">
        <w:rPr>
          <w:rFonts w:eastAsia="Calibri"/>
          <w:sz w:val="28"/>
          <w:szCs w:val="28"/>
          <w:lang w:eastAsia="en-US"/>
        </w:rPr>
        <w:t xml:space="preserve">оценка удовлетворенности – </w:t>
      </w:r>
      <w:r w:rsidR="00592FC2">
        <w:rPr>
          <w:rFonts w:eastAsia="Calibri"/>
          <w:sz w:val="28"/>
          <w:szCs w:val="28"/>
          <w:lang w:eastAsia="en-US"/>
        </w:rPr>
        <w:t>100,0</w:t>
      </w:r>
      <w:r w:rsidR="0018776A">
        <w:rPr>
          <w:rFonts w:eastAsia="Calibri"/>
          <w:sz w:val="28"/>
          <w:szCs w:val="28"/>
          <w:lang w:eastAsia="en-US"/>
        </w:rPr>
        <w:t xml:space="preserve">%, средняя оценка параметра – </w:t>
      </w:r>
      <w:r w:rsidR="00592FC2">
        <w:rPr>
          <w:rFonts w:eastAsia="Calibri"/>
          <w:sz w:val="28"/>
          <w:szCs w:val="28"/>
          <w:lang w:eastAsia="en-US"/>
        </w:rPr>
        <w:t>100</w:t>
      </w:r>
      <w:r w:rsidR="005D2EE1" w:rsidRPr="005401E6">
        <w:rPr>
          <w:rFonts w:eastAsia="Calibri"/>
          <w:sz w:val="28"/>
          <w:szCs w:val="28"/>
          <w:lang w:eastAsia="en-US"/>
        </w:rPr>
        <w:t xml:space="preserve"> баллов</w:t>
      </w:r>
      <w:r w:rsidR="000578EC" w:rsidRPr="005401E6">
        <w:rPr>
          <w:rFonts w:eastAsia="Calibri"/>
          <w:sz w:val="28"/>
          <w:szCs w:val="28"/>
          <w:lang w:eastAsia="en-US"/>
        </w:rPr>
        <w:t>);</w:t>
      </w:r>
    </w:p>
    <w:p w:rsidR="000578EC" w:rsidRPr="005401E6" w:rsidRDefault="008939F6" w:rsidP="000578EC">
      <w:pPr>
        <w:spacing w:line="360" w:lineRule="auto"/>
        <w:ind w:firstLine="709"/>
        <w:jc w:val="both"/>
        <w:rPr>
          <w:rFonts w:eastAsia="Calibri"/>
          <w:sz w:val="28"/>
          <w:szCs w:val="28"/>
          <w:lang w:eastAsia="en-US"/>
        </w:rPr>
      </w:pPr>
      <w:r w:rsidRPr="005401E6">
        <w:rPr>
          <w:rFonts w:eastAsia="Calibri"/>
          <w:sz w:val="28"/>
          <w:szCs w:val="28"/>
          <w:lang w:eastAsia="en-US"/>
        </w:rPr>
        <w:t>-</w:t>
      </w:r>
      <w:r w:rsidR="001877B3" w:rsidRPr="005401E6">
        <w:rPr>
          <w:rFonts w:eastAsia="Calibri"/>
          <w:sz w:val="28"/>
          <w:szCs w:val="28"/>
          <w:lang w:eastAsia="en-US"/>
        </w:rPr>
        <w:t> </w:t>
      </w:r>
      <w:r w:rsidRPr="005401E6">
        <w:rPr>
          <w:rFonts w:eastAsia="Calibri"/>
          <w:sz w:val="28"/>
          <w:szCs w:val="28"/>
          <w:lang w:eastAsia="en-US"/>
        </w:rPr>
        <w:t xml:space="preserve">доброжелательность, вежливость работников организации при использовании дистанционных форм взаимодействия </w:t>
      </w:r>
      <w:r w:rsidR="00D51A93" w:rsidRPr="005401E6">
        <w:rPr>
          <w:rFonts w:eastAsia="Calibri"/>
          <w:sz w:val="28"/>
          <w:szCs w:val="28"/>
          <w:lang w:eastAsia="en-US"/>
        </w:rPr>
        <w:t>(</w:t>
      </w:r>
      <w:r w:rsidR="005D2EE1" w:rsidRPr="005401E6">
        <w:rPr>
          <w:rFonts w:eastAsia="Calibri"/>
          <w:sz w:val="28"/>
          <w:szCs w:val="28"/>
          <w:lang w:eastAsia="en-US"/>
        </w:rPr>
        <w:t xml:space="preserve">оценка удовлетворенности – </w:t>
      </w:r>
      <w:r w:rsidR="00592FC2">
        <w:rPr>
          <w:rFonts w:eastAsia="Calibri"/>
          <w:sz w:val="28"/>
          <w:szCs w:val="28"/>
          <w:lang w:eastAsia="en-US"/>
        </w:rPr>
        <w:t>100,0</w:t>
      </w:r>
      <w:r w:rsidR="00CD6412">
        <w:rPr>
          <w:rFonts w:eastAsia="Calibri"/>
          <w:sz w:val="28"/>
          <w:szCs w:val="28"/>
          <w:lang w:eastAsia="en-US"/>
        </w:rPr>
        <w:t>%</w:t>
      </w:r>
      <w:r w:rsidR="005D2EE1" w:rsidRPr="005401E6">
        <w:rPr>
          <w:rFonts w:eastAsia="Calibri"/>
          <w:sz w:val="28"/>
          <w:szCs w:val="28"/>
          <w:lang w:eastAsia="en-US"/>
        </w:rPr>
        <w:t xml:space="preserve">, средняя оценка параметра – </w:t>
      </w:r>
      <w:r w:rsidR="00592FC2">
        <w:rPr>
          <w:rFonts w:eastAsia="Calibri"/>
          <w:sz w:val="28"/>
          <w:szCs w:val="28"/>
          <w:lang w:eastAsia="en-US"/>
        </w:rPr>
        <w:t>100</w:t>
      </w:r>
      <w:r w:rsidR="005D2EE1" w:rsidRPr="005401E6">
        <w:rPr>
          <w:rFonts w:eastAsia="Calibri"/>
          <w:sz w:val="28"/>
          <w:szCs w:val="28"/>
          <w:lang w:eastAsia="en-US"/>
        </w:rPr>
        <w:t xml:space="preserve"> баллов</w:t>
      </w:r>
      <w:r w:rsidR="000578EC" w:rsidRPr="005401E6">
        <w:rPr>
          <w:rFonts w:eastAsia="Calibri"/>
          <w:sz w:val="28"/>
          <w:szCs w:val="28"/>
          <w:lang w:eastAsia="en-US"/>
        </w:rPr>
        <w:t>).</w:t>
      </w:r>
    </w:p>
    <w:p w:rsidR="000C049C" w:rsidRPr="005401E6" w:rsidRDefault="000C049C" w:rsidP="00973B23">
      <w:pPr>
        <w:spacing w:line="360" w:lineRule="auto"/>
        <w:ind w:firstLine="709"/>
        <w:rPr>
          <w:sz w:val="28"/>
          <w:szCs w:val="28"/>
        </w:rPr>
      </w:pPr>
      <w:r w:rsidRPr="005401E6">
        <w:rPr>
          <w:sz w:val="28"/>
          <w:szCs w:val="28"/>
        </w:rPr>
        <w:br w:type="page"/>
      </w:r>
    </w:p>
    <w:p w:rsidR="000C049C" w:rsidRPr="005401E6" w:rsidRDefault="000C049C" w:rsidP="004E2D4F">
      <w:pPr>
        <w:spacing w:line="276" w:lineRule="auto"/>
        <w:jc w:val="center"/>
        <w:rPr>
          <w:sz w:val="28"/>
          <w:szCs w:val="28"/>
        </w:rPr>
      </w:pPr>
      <w:r w:rsidRPr="005401E6">
        <w:rPr>
          <w:sz w:val="28"/>
          <w:szCs w:val="28"/>
        </w:rPr>
        <w:lastRenderedPageBreak/>
        <w:t xml:space="preserve">Таблица 6.1 – Доля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D51A93" w:rsidRPr="005401E6">
        <w:rPr>
          <w:sz w:val="28"/>
          <w:szCs w:val="28"/>
        </w:rPr>
        <w:t xml:space="preserve"> </w:t>
      </w:r>
      <w:r w:rsidR="00F95505" w:rsidRPr="005401E6">
        <w:rPr>
          <w:sz w:val="28"/>
          <w:szCs w:val="28"/>
        </w:rPr>
        <w:t>Ростовской области</w:t>
      </w:r>
      <w:r w:rsidRPr="005401E6">
        <w:rPr>
          <w:sz w:val="28"/>
          <w:szCs w:val="28"/>
        </w:rPr>
        <w:t>, удовлетворенных доброжелательностью и вежливостью работников организаций, %</w:t>
      </w:r>
    </w:p>
    <w:tbl>
      <w:tblPr>
        <w:tblStyle w:val="aa"/>
        <w:tblW w:w="9356" w:type="dxa"/>
        <w:tblInd w:w="108" w:type="dxa"/>
        <w:tblLayout w:type="fixed"/>
        <w:tblLook w:val="04A0" w:firstRow="1" w:lastRow="0" w:firstColumn="1" w:lastColumn="0" w:noHBand="0" w:noVBand="1"/>
      </w:tblPr>
      <w:tblGrid>
        <w:gridCol w:w="709"/>
        <w:gridCol w:w="7513"/>
        <w:gridCol w:w="1134"/>
      </w:tblGrid>
      <w:tr w:rsidR="003838C4" w:rsidRPr="005401E6" w:rsidTr="001877B3">
        <w:trPr>
          <w:trHeight w:val="20"/>
        </w:trPr>
        <w:tc>
          <w:tcPr>
            <w:tcW w:w="709" w:type="dxa"/>
            <w:tcBorders>
              <w:bottom w:val="single" w:sz="4" w:space="0" w:color="auto"/>
            </w:tcBorders>
          </w:tcPr>
          <w:p w:rsidR="003838C4" w:rsidRPr="005401E6" w:rsidRDefault="003838C4" w:rsidP="00C50C9E">
            <w:pPr>
              <w:jc w:val="center"/>
              <w:rPr>
                <w:rFonts w:eastAsiaTheme="minorEastAsia"/>
                <w:b/>
              </w:rPr>
            </w:pPr>
            <w:r w:rsidRPr="005401E6">
              <w:rPr>
                <w:rFonts w:eastAsiaTheme="minorEastAsia"/>
                <w:b/>
              </w:rPr>
              <w:t>№</w:t>
            </w:r>
          </w:p>
        </w:tc>
        <w:tc>
          <w:tcPr>
            <w:tcW w:w="7513" w:type="dxa"/>
            <w:tcBorders>
              <w:bottom w:val="single" w:sz="4" w:space="0" w:color="auto"/>
            </w:tcBorders>
          </w:tcPr>
          <w:p w:rsidR="003838C4" w:rsidRPr="005401E6" w:rsidRDefault="003838C4" w:rsidP="00C50C9E">
            <w:pPr>
              <w:jc w:val="center"/>
              <w:rPr>
                <w:rFonts w:eastAsiaTheme="minorEastAsia"/>
                <w:b/>
              </w:rPr>
            </w:pPr>
            <w:r w:rsidRPr="005401E6">
              <w:rPr>
                <w:rFonts w:eastAsiaTheme="minorEastAsia"/>
                <w:b/>
              </w:rPr>
              <w:t xml:space="preserve">Параметры </w:t>
            </w:r>
            <w:r w:rsidRPr="005401E6">
              <w:rPr>
                <w:rFonts w:eastAsiaTheme="minorEastAsia"/>
                <w:b/>
                <w:lang w:val="en-US"/>
              </w:rPr>
              <w:t>/</w:t>
            </w:r>
            <w:r w:rsidRPr="005401E6">
              <w:rPr>
                <w:rFonts w:eastAsiaTheme="minorEastAsia"/>
                <w:b/>
              </w:rPr>
              <w:t xml:space="preserve"> показатели</w:t>
            </w:r>
          </w:p>
        </w:tc>
        <w:tc>
          <w:tcPr>
            <w:tcW w:w="1134" w:type="dxa"/>
            <w:tcBorders>
              <w:bottom w:val="single" w:sz="4" w:space="0" w:color="auto"/>
            </w:tcBorders>
          </w:tcPr>
          <w:p w:rsidR="003838C4" w:rsidRPr="005401E6" w:rsidRDefault="003838C4" w:rsidP="00C50C9E">
            <w:pPr>
              <w:jc w:val="center"/>
              <w:rPr>
                <w:rFonts w:eastAsiaTheme="minorEastAsia"/>
                <w:b/>
              </w:rPr>
            </w:pPr>
            <w:r w:rsidRPr="005401E6">
              <w:rPr>
                <w:rFonts w:eastAsiaTheme="minorEastAsia"/>
                <w:b/>
              </w:rPr>
              <w:t>%</w:t>
            </w:r>
          </w:p>
        </w:tc>
      </w:tr>
      <w:tr w:rsidR="003838C4" w:rsidRPr="005401E6" w:rsidTr="001877B3">
        <w:trPr>
          <w:trHeight w:val="20"/>
        </w:trPr>
        <w:tc>
          <w:tcPr>
            <w:tcW w:w="709" w:type="dxa"/>
            <w:shd w:val="clear" w:color="auto" w:fill="D9D9D9" w:themeFill="background1" w:themeFillShade="D9"/>
            <w:vAlign w:val="center"/>
          </w:tcPr>
          <w:p w:rsidR="003838C4" w:rsidRPr="005401E6" w:rsidRDefault="003838C4" w:rsidP="00C50C9E">
            <w:pPr>
              <w:jc w:val="center"/>
              <w:rPr>
                <w:rFonts w:eastAsiaTheme="minorEastAsia"/>
              </w:rPr>
            </w:pPr>
            <w:r w:rsidRPr="005401E6">
              <w:rPr>
                <w:rFonts w:eastAsiaTheme="minorEastAsia"/>
              </w:rPr>
              <w:t>4</w:t>
            </w:r>
          </w:p>
        </w:tc>
        <w:tc>
          <w:tcPr>
            <w:tcW w:w="8647" w:type="dxa"/>
            <w:gridSpan w:val="2"/>
            <w:shd w:val="clear" w:color="auto" w:fill="D9D9D9" w:themeFill="background1" w:themeFillShade="D9"/>
            <w:vAlign w:val="bottom"/>
          </w:tcPr>
          <w:p w:rsidR="003838C4" w:rsidRPr="005401E6" w:rsidRDefault="003838C4" w:rsidP="00C50C9E">
            <w:pPr>
              <w:jc w:val="both"/>
              <w:rPr>
                <w:rFonts w:eastAsiaTheme="minorEastAsia"/>
              </w:rPr>
            </w:pPr>
            <w:r w:rsidRPr="005401E6">
              <w:rPr>
                <w:rFonts w:eastAsiaTheme="minorEastAsia"/>
              </w:rPr>
              <w:t>Доброжелательность, вежливость работников организации</w:t>
            </w:r>
          </w:p>
        </w:tc>
      </w:tr>
      <w:tr w:rsidR="00592FC2" w:rsidRPr="005401E6" w:rsidTr="001877B3">
        <w:trPr>
          <w:trHeight w:val="20"/>
        </w:trPr>
        <w:tc>
          <w:tcPr>
            <w:tcW w:w="709" w:type="dxa"/>
          </w:tcPr>
          <w:p w:rsidR="00592FC2" w:rsidRPr="005401E6" w:rsidRDefault="00592FC2" w:rsidP="00592FC2">
            <w:pPr>
              <w:jc w:val="center"/>
              <w:rPr>
                <w:rFonts w:eastAsiaTheme="minorEastAsia"/>
              </w:rPr>
            </w:pPr>
            <w:r w:rsidRPr="005401E6">
              <w:rPr>
                <w:rFonts w:eastAsiaTheme="minorEastAsia"/>
              </w:rPr>
              <w:t>4.1</w:t>
            </w:r>
          </w:p>
        </w:tc>
        <w:tc>
          <w:tcPr>
            <w:tcW w:w="7513" w:type="dxa"/>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134" w:type="dxa"/>
            <w:vAlign w:val="bottom"/>
          </w:tcPr>
          <w:p w:rsidR="00592FC2" w:rsidRPr="00592FC2" w:rsidRDefault="00592FC2" w:rsidP="00592FC2">
            <w:pPr>
              <w:jc w:val="center"/>
              <w:rPr>
                <w:color w:val="000000"/>
              </w:rPr>
            </w:pPr>
            <w:r w:rsidRPr="00592FC2">
              <w:rPr>
                <w:color w:val="000000"/>
              </w:rPr>
              <w:t>100,0</w:t>
            </w:r>
          </w:p>
        </w:tc>
      </w:tr>
      <w:tr w:rsidR="00592FC2" w:rsidRPr="005401E6" w:rsidTr="001877B3">
        <w:trPr>
          <w:trHeight w:val="20"/>
        </w:trPr>
        <w:tc>
          <w:tcPr>
            <w:tcW w:w="709" w:type="dxa"/>
          </w:tcPr>
          <w:p w:rsidR="00592FC2" w:rsidRPr="005401E6" w:rsidRDefault="00592FC2" w:rsidP="00592FC2">
            <w:pPr>
              <w:jc w:val="center"/>
              <w:rPr>
                <w:rFonts w:eastAsiaTheme="minorEastAsia"/>
              </w:rPr>
            </w:pPr>
            <w:r w:rsidRPr="005401E6">
              <w:rPr>
                <w:rFonts w:eastAsiaTheme="minorEastAsia"/>
              </w:rPr>
              <w:t>4.2</w:t>
            </w:r>
          </w:p>
        </w:tc>
        <w:tc>
          <w:tcPr>
            <w:tcW w:w="7513" w:type="dxa"/>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134" w:type="dxa"/>
            <w:vAlign w:val="bottom"/>
          </w:tcPr>
          <w:p w:rsidR="00592FC2" w:rsidRPr="00592FC2" w:rsidRDefault="00592FC2" w:rsidP="00592FC2">
            <w:pPr>
              <w:jc w:val="center"/>
              <w:rPr>
                <w:color w:val="000000"/>
              </w:rPr>
            </w:pPr>
            <w:r w:rsidRPr="00592FC2">
              <w:rPr>
                <w:color w:val="000000"/>
              </w:rPr>
              <w:t>100,0</w:t>
            </w:r>
          </w:p>
        </w:tc>
      </w:tr>
      <w:tr w:rsidR="00592FC2" w:rsidRPr="005401E6" w:rsidTr="001877B3">
        <w:trPr>
          <w:trHeight w:val="20"/>
        </w:trPr>
        <w:tc>
          <w:tcPr>
            <w:tcW w:w="709"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4.3</w:t>
            </w:r>
          </w:p>
        </w:tc>
        <w:tc>
          <w:tcPr>
            <w:tcW w:w="7513" w:type="dxa"/>
            <w:tcBorders>
              <w:bottom w:val="single" w:sz="4" w:space="0" w:color="auto"/>
            </w:tcBorders>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134" w:type="dxa"/>
            <w:tcBorders>
              <w:bottom w:val="single" w:sz="4" w:space="0" w:color="auto"/>
            </w:tcBorders>
            <w:vAlign w:val="bottom"/>
          </w:tcPr>
          <w:p w:rsidR="00592FC2" w:rsidRPr="00592FC2" w:rsidRDefault="00592FC2" w:rsidP="00592FC2">
            <w:pPr>
              <w:jc w:val="center"/>
              <w:rPr>
                <w:color w:val="000000"/>
              </w:rPr>
            </w:pPr>
            <w:r w:rsidRPr="00592FC2">
              <w:rPr>
                <w:color w:val="000000"/>
              </w:rPr>
              <w:t>100,0</w:t>
            </w:r>
          </w:p>
        </w:tc>
      </w:tr>
    </w:tbl>
    <w:p w:rsidR="008F54D4" w:rsidRPr="005401E6" w:rsidRDefault="008F54D4" w:rsidP="000069DD">
      <w:pPr>
        <w:spacing w:line="360" w:lineRule="auto"/>
        <w:ind w:firstLine="709"/>
        <w:jc w:val="both"/>
        <w:rPr>
          <w:rFonts w:eastAsiaTheme="minorEastAsia"/>
          <w:sz w:val="28"/>
          <w:szCs w:val="28"/>
        </w:rPr>
      </w:pPr>
    </w:p>
    <w:p w:rsidR="00F5113A" w:rsidRPr="005401E6" w:rsidRDefault="00F5113A" w:rsidP="004E2D4F">
      <w:pPr>
        <w:spacing w:line="276" w:lineRule="auto"/>
        <w:jc w:val="center"/>
        <w:rPr>
          <w:rFonts w:eastAsiaTheme="minorEastAsia"/>
          <w:sz w:val="28"/>
          <w:szCs w:val="28"/>
        </w:rPr>
      </w:pPr>
      <w:r w:rsidRPr="005401E6">
        <w:rPr>
          <w:rFonts w:eastAsiaTheme="minorEastAsia"/>
          <w:sz w:val="28"/>
          <w:szCs w:val="28"/>
        </w:rPr>
        <w:t xml:space="preserve">Таблица 6.2 – Средние </w:t>
      </w:r>
      <w:r w:rsidRPr="005401E6">
        <w:rPr>
          <w:sz w:val="28"/>
          <w:szCs w:val="28"/>
        </w:rPr>
        <w:t>значения</w:t>
      </w:r>
      <w:r w:rsidRPr="005401E6">
        <w:rPr>
          <w:rFonts w:eastAsiaTheme="minorEastAsia"/>
          <w:sz w:val="28"/>
          <w:szCs w:val="28"/>
        </w:rPr>
        <w:t xml:space="preserve"> оценки параметров, характеризующих восприятия опрошенными получателями образовательных услуг доброжелательности и вежливости </w:t>
      </w:r>
      <w:r w:rsidR="00AF2142" w:rsidRPr="005401E6">
        <w:rPr>
          <w:rFonts w:eastAsiaTheme="minorEastAsia"/>
          <w:sz w:val="28"/>
          <w:szCs w:val="28"/>
        </w:rPr>
        <w:t xml:space="preserve">работников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D51A93"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709"/>
        <w:gridCol w:w="7513"/>
        <w:gridCol w:w="1134"/>
      </w:tblGrid>
      <w:tr w:rsidR="00C8082B" w:rsidRPr="005401E6" w:rsidTr="000069DD">
        <w:trPr>
          <w:trHeight w:val="20"/>
        </w:trPr>
        <w:tc>
          <w:tcPr>
            <w:tcW w:w="709" w:type="dxa"/>
            <w:tcBorders>
              <w:bottom w:val="single" w:sz="4" w:space="0" w:color="auto"/>
            </w:tcBorders>
          </w:tcPr>
          <w:p w:rsidR="00C8082B" w:rsidRPr="005401E6" w:rsidRDefault="00C8082B" w:rsidP="00C50C9E">
            <w:pPr>
              <w:jc w:val="center"/>
              <w:rPr>
                <w:rFonts w:eastAsiaTheme="minorEastAsia"/>
                <w:b/>
              </w:rPr>
            </w:pPr>
            <w:r w:rsidRPr="005401E6">
              <w:rPr>
                <w:rFonts w:eastAsiaTheme="minorEastAsia"/>
                <w:b/>
              </w:rPr>
              <w:t>№</w:t>
            </w:r>
          </w:p>
        </w:tc>
        <w:tc>
          <w:tcPr>
            <w:tcW w:w="7513" w:type="dxa"/>
            <w:tcBorders>
              <w:bottom w:val="single" w:sz="4" w:space="0" w:color="auto"/>
            </w:tcBorders>
          </w:tcPr>
          <w:p w:rsidR="00C8082B" w:rsidRPr="005401E6" w:rsidRDefault="00C8082B" w:rsidP="00C50C9E">
            <w:pPr>
              <w:jc w:val="center"/>
              <w:rPr>
                <w:rFonts w:eastAsiaTheme="minorEastAsia"/>
                <w:b/>
              </w:rPr>
            </w:pPr>
            <w:r w:rsidRPr="005401E6">
              <w:rPr>
                <w:rFonts w:eastAsiaTheme="minorEastAsia"/>
                <w:b/>
              </w:rPr>
              <w:t>Параметры / показатели</w:t>
            </w:r>
          </w:p>
        </w:tc>
        <w:tc>
          <w:tcPr>
            <w:tcW w:w="1134" w:type="dxa"/>
            <w:tcBorders>
              <w:bottom w:val="single" w:sz="4" w:space="0" w:color="auto"/>
            </w:tcBorders>
          </w:tcPr>
          <w:p w:rsidR="00C8082B" w:rsidRPr="005401E6" w:rsidRDefault="00C8082B" w:rsidP="00C50C9E">
            <w:pPr>
              <w:jc w:val="center"/>
              <w:rPr>
                <w:rFonts w:eastAsiaTheme="minorEastAsia"/>
                <w:b/>
              </w:rPr>
            </w:pPr>
            <w:r w:rsidRPr="005401E6">
              <w:rPr>
                <w:rFonts w:eastAsiaTheme="minorEastAsia"/>
                <w:b/>
              </w:rPr>
              <w:t>Баллы</w:t>
            </w:r>
          </w:p>
        </w:tc>
      </w:tr>
      <w:tr w:rsidR="00C8082B" w:rsidRPr="005401E6" w:rsidTr="000069DD">
        <w:trPr>
          <w:trHeight w:val="20"/>
        </w:trPr>
        <w:tc>
          <w:tcPr>
            <w:tcW w:w="709" w:type="dxa"/>
            <w:shd w:val="clear" w:color="auto" w:fill="D9D9D9" w:themeFill="background1" w:themeFillShade="D9"/>
            <w:vAlign w:val="center"/>
          </w:tcPr>
          <w:p w:rsidR="00C8082B" w:rsidRPr="005401E6" w:rsidRDefault="00C8082B" w:rsidP="00C50C9E">
            <w:pPr>
              <w:jc w:val="center"/>
              <w:rPr>
                <w:rFonts w:eastAsiaTheme="minorEastAsia"/>
              </w:rPr>
            </w:pPr>
            <w:r w:rsidRPr="005401E6">
              <w:rPr>
                <w:rFonts w:eastAsiaTheme="minorEastAsia"/>
              </w:rPr>
              <w:t>4</w:t>
            </w:r>
          </w:p>
        </w:tc>
        <w:tc>
          <w:tcPr>
            <w:tcW w:w="8647" w:type="dxa"/>
            <w:gridSpan w:val="2"/>
            <w:shd w:val="clear" w:color="auto" w:fill="D9D9D9" w:themeFill="background1" w:themeFillShade="D9"/>
            <w:vAlign w:val="bottom"/>
          </w:tcPr>
          <w:p w:rsidR="00C8082B" w:rsidRPr="005401E6" w:rsidRDefault="00C8082B" w:rsidP="00C50C9E">
            <w:pPr>
              <w:jc w:val="both"/>
              <w:rPr>
                <w:rFonts w:eastAsiaTheme="minorEastAsia"/>
              </w:rPr>
            </w:pPr>
            <w:r w:rsidRPr="005401E6">
              <w:rPr>
                <w:rFonts w:eastAsiaTheme="minorEastAsia"/>
              </w:rPr>
              <w:t>Доброжелательность, вежливость работников организации</w:t>
            </w:r>
          </w:p>
        </w:tc>
      </w:tr>
      <w:tr w:rsidR="00592FC2" w:rsidRPr="005401E6" w:rsidTr="000069DD">
        <w:trPr>
          <w:trHeight w:val="20"/>
        </w:trPr>
        <w:tc>
          <w:tcPr>
            <w:tcW w:w="709" w:type="dxa"/>
          </w:tcPr>
          <w:p w:rsidR="00592FC2" w:rsidRPr="005401E6" w:rsidRDefault="00592FC2" w:rsidP="00592FC2">
            <w:pPr>
              <w:jc w:val="center"/>
              <w:rPr>
                <w:rFonts w:eastAsiaTheme="minorEastAsia"/>
              </w:rPr>
            </w:pPr>
            <w:r w:rsidRPr="005401E6">
              <w:rPr>
                <w:rFonts w:eastAsiaTheme="minorEastAsia"/>
              </w:rPr>
              <w:t>4.1</w:t>
            </w:r>
          </w:p>
        </w:tc>
        <w:tc>
          <w:tcPr>
            <w:tcW w:w="7513" w:type="dxa"/>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134" w:type="dxa"/>
            <w:vAlign w:val="bottom"/>
          </w:tcPr>
          <w:p w:rsidR="00592FC2" w:rsidRPr="00592FC2" w:rsidRDefault="00592FC2" w:rsidP="00592FC2">
            <w:pPr>
              <w:jc w:val="center"/>
              <w:rPr>
                <w:color w:val="000000"/>
              </w:rPr>
            </w:pPr>
            <w:r w:rsidRPr="00592FC2">
              <w:rPr>
                <w:color w:val="000000"/>
              </w:rPr>
              <w:t>100</w:t>
            </w:r>
          </w:p>
        </w:tc>
      </w:tr>
      <w:tr w:rsidR="00592FC2" w:rsidRPr="005401E6" w:rsidTr="000069DD">
        <w:trPr>
          <w:trHeight w:val="20"/>
        </w:trPr>
        <w:tc>
          <w:tcPr>
            <w:tcW w:w="709" w:type="dxa"/>
          </w:tcPr>
          <w:p w:rsidR="00592FC2" w:rsidRPr="005401E6" w:rsidRDefault="00592FC2" w:rsidP="00592FC2">
            <w:pPr>
              <w:jc w:val="center"/>
              <w:rPr>
                <w:rFonts w:eastAsiaTheme="minorEastAsia"/>
              </w:rPr>
            </w:pPr>
            <w:r w:rsidRPr="005401E6">
              <w:rPr>
                <w:rFonts w:eastAsiaTheme="minorEastAsia"/>
              </w:rPr>
              <w:t>4.2</w:t>
            </w:r>
          </w:p>
        </w:tc>
        <w:tc>
          <w:tcPr>
            <w:tcW w:w="7513" w:type="dxa"/>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134" w:type="dxa"/>
            <w:vAlign w:val="bottom"/>
          </w:tcPr>
          <w:p w:rsidR="00592FC2" w:rsidRPr="00592FC2" w:rsidRDefault="00592FC2" w:rsidP="00592FC2">
            <w:pPr>
              <w:jc w:val="center"/>
              <w:rPr>
                <w:color w:val="000000"/>
              </w:rPr>
            </w:pPr>
            <w:r w:rsidRPr="00592FC2">
              <w:rPr>
                <w:color w:val="000000"/>
              </w:rPr>
              <w:t>100</w:t>
            </w:r>
          </w:p>
        </w:tc>
      </w:tr>
      <w:tr w:rsidR="00592FC2" w:rsidRPr="005401E6" w:rsidTr="000069DD">
        <w:trPr>
          <w:trHeight w:val="20"/>
        </w:trPr>
        <w:tc>
          <w:tcPr>
            <w:tcW w:w="709"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4.3</w:t>
            </w:r>
          </w:p>
        </w:tc>
        <w:tc>
          <w:tcPr>
            <w:tcW w:w="7513" w:type="dxa"/>
            <w:tcBorders>
              <w:bottom w:val="single" w:sz="4" w:space="0" w:color="auto"/>
            </w:tcBorders>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134" w:type="dxa"/>
            <w:tcBorders>
              <w:bottom w:val="single" w:sz="4" w:space="0" w:color="auto"/>
            </w:tcBorders>
            <w:vAlign w:val="bottom"/>
          </w:tcPr>
          <w:p w:rsidR="00592FC2" w:rsidRPr="00592FC2" w:rsidRDefault="00592FC2" w:rsidP="00592FC2">
            <w:pPr>
              <w:jc w:val="center"/>
              <w:rPr>
                <w:color w:val="000000"/>
              </w:rPr>
            </w:pPr>
            <w:r w:rsidRPr="00592FC2">
              <w:rPr>
                <w:color w:val="000000"/>
              </w:rPr>
              <w:t>100</w:t>
            </w:r>
          </w:p>
        </w:tc>
      </w:tr>
    </w:tbl>
    <w:p w:rsidR="000F68D6" w:rsidRPr="005401E6" w:rsidRDefault="000F68D6" w:rsidP="000F68D6">
      <w:pPr>
        <w:spacing w:line="360" w:lineRule="auto"/>
        <w:ind w:firstLine="709"/>
        <w:jc w:val="both"/>
        <w:rPr>
          <w:sz w:val="28"/>
          <w:szCs w:val="28"/>
        </w:rPr>
      </w:pPr>
    </w:p>
    <w:p w:rsidR="000F68D6" w:rsidRPr="005401E6" w:rsidRDefault="000F68D6" w:rsidP="0020626E">
      <w:pPr>
        <w:spacing w:line="360" w:lineRule="auto"/>
        <w:ind w:firstLine="709"/>
        <w:jc w:val="both"/>
        <w:rPr>
          <w:rFonts w:eastAsia="Calibri"/>
          <w:sz w:val="28"/>
          <w:szCs w:val="28"/>
          <w:lang w:eastAsia="en-US"/>
        </w:rPr>
      </w:pPr>
      <w:r w:rsidRPr="005401E6">
        <w:rPr>
          <w:rFonts w:eastAsia="Calibri"/>
          <w:sz w:val="28"/>
          <w:szCs w:val="28"/>
          <w:lang w:eastAsia="en-US"/>
        </w:rPr>
        <w:t>Интегральные показатели восприятия опрошенными получателями образовательных услуг доброжелательности и вежливости работнико</w:t>
      </w:r>
      <w:r w:rsidR="00450135" w:rsidRPr="005401E6">
        <w:rPr>
          <w:rFonts w:eastAsia="Calibri"/>
          <w:sz w:val="28"/>
          <w:szCs w:val="28"/>
          <w:lang w:eastAsia="en-US"/>
        </w:rPr>
        <w:t xml:space="preserve">в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Отрадовской</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Calibri"/>
          <w:sz w:val="28"/>
          <w:szCs w:val="28"/>
          <w:lang w:eastAsia="en-US"/>
        </w:rPr>
        <w:t xml:space="preserve"> представлены в таблице 6.3 и на рисунке 6.1.</w:t>
      </w:r>
    </w:p>
    <w:p w:rsidR="001877B3" w:rsidRPr="005401E6" w:rsidRDefault="001877B3" w:rsidP="000F68D6">
      <w:pPr>
        <w:spacing w:line="360" w:lineRule="auto"/>
        <w:ind w:firstLine="709"/>
        <w:rPr>
          <w:rFonts w:eastAsiaTheme="minorEastAsia"/>
          <w:sz w:val="28"/>
          <w:szCs w:val="28"/>
        </w:rPr>
      </w:pPr>
      <w:r w:rsidRPr="005401E6">
        <w:rPr>
          <w:rFonts w:eastAsiaTheme="minorEastAsia"/>
          <w:sz w:val="28"/>
          <w:szCs w:val="28"/>
        </w:rPr>
        <w:br w:type="page"/>
      </w:r>
    </w:p>
    <w:p w:rsidR="009E4EA3" w:rsidRPr="005401E6" w:rsidRDefault="009E4EA3" w:rsidP="004E2D4F">
      <w:pPr>
        <w:spacing w:line="276" w:lineRule="auto"/>
        <w:jc w:val="center"/>
        <w:rPr>
          <w:rFonts w:eastAsiaTheme="minorEastAsia"/>
          <w:sz w:val="28"/>
          <w:szCs w:val="28"/>
        </w:rPr>
      </w:pPr>
      <w:r w:rsidRPr="005401E6">
        <w:rPr>
          <w:rFonts w:eastAsiaTheme="minorEastAsia"/>
          <w:sz w:val="28"/>
          <w:szCs w:val="28"/>
        </w:rPr>
        <w:lastRenderedPageBreak/>
        <w:t>Таблица 6.3 – Интегральные показатели восприятия опрошенными получателями образовательных услуг доброжелательности и вежливости работнико</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0069DD"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567"/>
        <w:gridCol w:w="4395"/>
        <w:gridCol w:w="992"/>
        <w:gridCol w:w="1843"/>
        <w:gridCol w:w="1559"/>
      </w:tblGrid>
      <w:tr w:rsidR="00BF6E90" w:rsidRPr="005401E6" w:rsidTr="00C50C9E">
        <w:tc>
          <w:tcPr>
            <w:tcW w:w="567" w:type="dxa"/>
            <w:tcBorders>
              <w:bottom w:val="single" w:sz="4" w:space="0" w:color="auto"/>
            </w:tcBorders>
            <w:vAlign w:val="center"/>
          </w:tcPr>
          <w:p w:rsidR="00BF6E90" w:rsidRPr="005401E6" w:rsidRDefault="00BF6E90" w:rsidP="00C50C9E">
            <w:pPr>
              <w:jc w:val="center"/>
              <w:rPr>
                <w:rFonts w:eastAsiaTheme="minorEastAsia"/>
                <w:b/>
              </w:rPr>
            </w:pPr>
            <w:r w:rsidRPr="005401E6">
              <w:rPr>
                <w:rFonts w:eastAsiaTheme="minorEastAsia"/>
                <w:b/>
              </w:rPr>
              <w:t>№</w:t>
            </w:r>
          </w:p>
        </w:tc>
        <w:tc>
          <w:tcPr>
            <w:tcW w:w="4395" w:type="dxa"/>
            <w:tcBorders>
              <w:bottom w:val="single" w:sz="4" w:space="0" w:color="auto"/>
            </w:tcBorders>
            <w:vAlign w:val="center"/>
          </w:tcPr>
          <w:p w:rsidR="00BF6E90" w:rsidRPr="005401E6" w:rsidRDefault="00BF6E90" w:rsidP="00C50C9E">
            <w:pPr>
              <w:jc w:val="center"/>
              <w:rPr>
                <w:rFonts w:eastAsiaTheme="minorEastAsia"/>
                <w:b/>
              </w:rPr>
            </w:pPr>
            <w:r w:rsidRPr="005401E6">
              <w:rPr>
                <w:rFonts w:eastAsiaTheme="minorEastAsia"/>
                <w:b/>
              </w:rPr>
              <w:t>Параметры / показатели</w:t>
            </w:r>
          </w:p>
        </w:tc>
        <w:tc>
          <w:tcPr>
            <w:tcW w:w="992" w:type="dxa"/>
            <w:tcBorders>
              <w:bottom w:val="single" w:sz="4" w:space="0" w:color="auto"/>
            </w:tcBorders>
            <w:vAlign w:val="center"/>
          </w:tcPr>
          <w:p w:rsidR="00BF6E90" w:rsidRPr="005401E6" w:rsidRDefault="00BF6E90" w:rsidP="00C50C9E">
            <w:pPr>
              <w:jc w:val="center"/>
              <w:rPr>
                <w:rFonts w:eastAsiaTheme="minorEastAsia"/>
                <w:b/>
              </w:rPr>
            </w:pPr>
            <w:r w:rsidRPr="005401E6">
              <w:rPr>
                <w:rFonts w:eastAsiaTheme="minorEastAsia"/>
                <w:b/>
              </w:rPr>
              <w:t>Баллы</w:t>
            </w:r>
          </w:p>
        </w:tc>
        <w:tc>
          <w:tcPr>
            <w:tcW w:w="1843" w:type="dxa"/>
            <w:tcBorders>
              <w:bottom w:val="single" w:sz="4" w:space="0" w:color="auto"/>
            </w:tcBorders>
            <w:vAlign w:val="center"/>
          </w:tcPr>
          <w:p w:rsidR="00BF6E90" w:rsidRPr="005401E6" w:rsidRDefault="00BF6E90" w:rsidP="00C50C9E">
            <w:pPr>
              <w:jc w:val="center"/>
              <w:rPr>
                <w:rFonts w:eastAsiaTheme="minorEastAsia"/>
                <w:b/>
              </w:rPr>
            </w:pPr>
            <w:r w:rsidRPr="005401E6">
              <w:rPr>
                <w:rFonts w:eastAsiaTheme="minorEastAsia"/>
                <w:b/>
              </w:rPr>
              <w:t>Коэффициент значимости показателя</w:t>
            </w:r>
          </w:p>
        </w:tc>
        <w:tc>
          <w:tcPr>
            <w:tcW w:w="1559" w:type="dxa"/>
            <w:tcBorders>
              <w:bottom w:val="single" w:sz="4" w:space="0" w:color="auto"/>
            </w:tcBorders>
            <w:vAlign w:val="center"/>
          </w:tcPr>
          <w:p w:rsidR="00BF6E90" w:rsidRPr="005401E6" w:rsidRDefault="00BF6E90" w:rsidP="00C50C9E">
            <w:pPr>
              <w:jc w:val="center"/>
              <w:rPr>
                <w:rFonts w:eastAsiaTheme="minorEastAsia"/>
                <w:b/>
              </w:rPr>
            </w:pPr>
            <w:r w:rsidRPr="005401E6">
              <w:rPr>
                <w:rFonts w:eastAsiaTheme="minorEastAsia"/>
                <w:b/>
              </w:rPr>
              <w:t>Значение показателя, баллы</w:t>
            </w:r>
          </w:p>
        </w:tc>
      </w:tr>
      <w:tr w:rsidR="00BF6E90" w:rsidRPr="005401E6" w:rsidTr="00C50C9E">
        <w:tc>
          <w:tcPr>
            <w:tcW w:w="567" w:type="dxa"/>
            <w:shd w:val="clear" w:color="auto" w:fill="D9D9D9" w:themeFill="background1" w:themeFillShade="D9"/>
          </w:tcPr>
          <w:p w:rsidR="00BF6E90" w:rsidRPr="005401E6" w:rsidRDefault="00BF6E90" w:rsidP="00C50C9E">
            <w:pPr>
              <w:jc w:val="center"/>
              <w:rPr>
                <w:rFonts w:eastAsiaTheme="minorEastAsia"/>
              </w:rPr>
            </w:pPr>
            <w:r w:rsidRPr="005401E6">
              <w:rPr>
                <w:rFonts w:eastAsiaTheme="minorEastAsia"/>
              </w:rPr>
              <w:t>4</w:t>
            </w:r>
          </w:p>
        </w:tc>
        <w:tc>
          <w:tcPr>
            <w:tcW w:w="8789" w:type="dxa"/>
            <w:gridSpan w:val="4"/>
            <w:shd w:val="clear" w:color="auto" w:fill="D9D9D9" w:themeFill="background1" w:themeFillShade="D9"/>
          </w:tcPr>
          <w:p w:rsidR="00BF6E90" w:rsidRPr="005401E6" w:rsidRDefault="00BF6E90" w:rsidP="00C50C9E">
            <w:pPr>
              <w:jc w:val="both"/>
              <w:rPr>
                <w:rFonts w:eastAsiaTheme="minorEastAsia"/>
              </w:rPr>
            </w:pPr>
            <w:r w:rsidRPr="005401E6">
              <w:rPr>
                <w:rFonts w:eastAsiaTheme="minorEastAsia"/>
              </w:rPr>
              <w:t>Доброжелательность, вежливость работников организации</w:t>
            </w:r>
          </w:p>
        </w:tc>
      </w:tr>
      <w:tr w:rsidR="00592FC2" w:rsidRPr="005401E6" w:rsidTr="00C50C9E">
        <w:tc>
          <w:tcPr>
            <w:tcW w:w="567" w:type="dxa"/>
          </w:tcPr>
          <w:p w:rsidR="00592FC2" w:rsidRPr="005401E6" w:rsidRDefault="00592FC2" w:rsidP="00592FC2">
            <w:pPr>
              <w:jc w:val="center"/>
              <w:rPr>
                <w:rFonts w:eastAsiaTheme="minorEastAsia"/>
              </w:rPr>
            </w:pPr>
            <w:r w:rsidRPr="005401E6">
              <w:rPr>
                <w:rFonts w:eastAsiaTheme="minorEastAsia"/>
              </w:rPr>
              <w:t>4.1</w:t>
            </w:r>
          </w:p>
        </w:tc>
        <w:tc>
          <w:tcPr>
            <w:tcW w:w="4395" w:type="dxa"/>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992" w:type="dxa"/>
            <w:vAlign w:val="bottom"/>
          </w:tcPr>
          <w:p w:rsidR="00592FC2" w:rsidRPr="00592FC2" w:rsidRDefault="00592FC2" w:rsidP="00592FC2">
            <w:pPr>
              <w:jc w:val="center"/>
              <w:rPr>
                <w:color w:val="000000"/>
              </w:rPr>
            </w:pPr>
            <w:r w:rsidRPr="00592FC2">
              <w:rPr>
                <w:color w:val="000000"/>
              </w:rPr>
              <w:t>100</w:t>
            </w:r>
          </w:p>
        </w:tc>
        <w:tc>
          <w:tcPr>
            <w:tcW w:w="1843" w:type="dxa"/>
            <w:vAlign w:val="bottom"/>
          </w:tcPr>
          <w:p w:rsidR="00592FC2" w:rsidRPr="005401E6" w:rsidRDefault="00592FC2" w:rsidP="00592FC2">
            <w:pPr>
              <w:jc w:val="center"/>
              <w:rPr>
                <w:rFonts w:eastAsiaTheme="minorEastAsia"/>
                <w:color w:val="000000" w:themeColor="text1"/>
              </w:rPr>
            </w:pPr>
            <w:r w:rsidRPr="005401E6">
              <w:rPr>
                <w:rFonts w:eastAsiaTheme="minorEastAsia"/>
                <w:color w:val="000000" w:themeColor="text1"/>
              </w:rPr>
              <w:t>0,4</w:t>
            </w:r>
          </w:p>
        </w:tc>
        <w:tc>
          <w:tcPr>
            <w:tcW w:w="1559" w:type="dxa"/>
            <w:vAlign w:val="bottom"/>
          </w:tcPr>
          <w:p w:rsidR="00592FC2" w:rsidRPr="00592FC2" w:rsidRDefault="00592FC2" w:rsidP="00592FC2">
            <w:pPr>
              <w:jc w:val="center"/>
              <w:rPr>
                <w:color w:val="000000"/>
              </w:rPr>
            </w:pPr>
            <w:r w:rsidRPr="00592FC2">
              <w:rPr>
                <w:color w:val="000000"/>
              </w:rPr>
              <w:t>40,0</w:t>
            </w:r>
          </w:p>
        </w:tc>
      </w:tr>
      <w:tr w:rsidR="00592FC2" w:rsidRPr="005401E6" w:rsidTr="00C50C9E">
        <w:tc>
          <w:tcPr>
            <w:tcW w:w="567" w:type="dxa"/>
          </w:tcPr>
          <w:p w:rsidR="00592FC2" w:rsidRPr="005401E6" w:rsidRDefault="00592FC2" w:rsidP="00592FC2">
            <w:pPr>
              <w:jc w:val="center"/>
              <w:rPr>
                <w:rFonts w:eastAsiaTheme="minorEastAsia"/>
              </w:rPr>
            </w:pPr>
            <w:r w:rsidRPr="005401E6">
              <w:rPr>
                <w:rFonts w:eastAsiaTheme="minorEastAsia"/>
              </w:rPr>
              <w:t>4.2</w:t>
            </w:r>
          </w:p>
        </w:tc>
        <w:tc>
          <w:tcPr>
            <w:tcW w:w="4395" w:type="dxa"/>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992" w:type="dxa"/>
            <w:vAlign w:val="bottom"/>
          </w:tcPr>
          <w:p w:rsidR="00592FC2" w:rsidRPr="00592FC2" w:rsidRDefault="00592FC2" w:rsidP="00592FC2">
            <w:pPr>
              <w:jc w:val="center"/>
              <w:rPr>
                <w:color w:val="000000"/>
              </w:rPr>
            </w:pPr>
            <w:r w:rsidRPr="00592FC2">
              <w:rPr>
                <w:color w:val="000000"/>
              </w:rPr>
              <w:t>100</w:t>
            </w:r>
          </w:p>
        </w:tc>
        <w:tc>
          <w:tcPr>
            <w:tcW w:w="1843" w:type="dxa"/>
            <w:vAlign w:val="bottom"/>
          </w:tcPr>
          <w:p w:rsidR="00592FC2" w:rsidRPr="005401E6" w:rsidRDefault="00592FC2" w:rsidP="00592FC2">
            <w:pPr>
              <w:jc w:val="center"/>
              <w:rPr>
                <w:rFonts w:eastAsiaTheme="minorEastAsia"/>
                <w:color w:val="000000" w:themeColor="text1"/>
              </w:rPr>
            </w:pPr>
            <w:r w:rsidRPr="005401E6">
              <w:rPr>
                <w:rFonts w:eastAsiaTheme="minorEastAsia"/>
                <w:color w:val="000000" w:themeColor="text1"/>
              </w:rPr>
              <w:t>0,4</w:t>
            </w:r>
          </w:p>
        </w:tc>
        <w:tc>
          <w:tcPr>
            <w:tcW w:w="1559" w:type="dxa"/>
            <w:vAlign w:val="bottom"/>
          </w:tcPr>
          <w:p w:rsidR="00592FC2" w:rsidRPr="00592FC2" w:rsidRDefault="00592FC2" w:rsidP="00592FC2">
            <w:pPr>
              <w:jc w:val="center"/>
              <w:rPr>
                <w:color w:val="000000"/>
              </w:rPr>
            </w:pPr>
            <w:r w:rsidRPr="00592FC2">
              <w:rPr>
                <w:color w:val="000000"/>
              </w:rPr>
              <w:t>40,0</w:t>
            </w:r>
          </w:p>
        </w:tc>
      </w:tr>
      <w:tr w:rsidR="00592FC2" w:rsidRPr="005401E6" w:rsidTr="00E32028">
        <w:trPr>
          <w:trHeight w:val="1733"/>
        </w:trPr>
        <w:tc>
          <w:tcPr>
            <w:tcW w:w="567"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4.3</w:t>
            </w:r>
          </w:p>
        </w:tc>
        <w:tc>
          <w:tcPr>
            <w:tcW w:w="4395" w:type="dxa"/>
            <w:tcBorders>
              <w:bottom w:val="single" w:sz="4" w:space="0" w:color="auto"/>
            </w:tcBorders>
          </w:tcPr>
          <w:p w:rsidR="00592FC2" w:rsidRPr="005401E6" w:rsidRDefault="00592FC2" w:rsidP="00592FC2">
            <w:pPr>
              <w:jc w:val="both"/>
            </w:pPr>
            <w:r w:rsidRPr="005401E6">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992" w:type="dxa"/>
            <w:tcBorders>
              <w:bottom w:val="single" w:sz="4" w:space="0" w:color="auto"/>
            </w:tcBorders>
            <w:vAlign w:val="bottom"/>
          </w:tcPr>
          <w:p w:rsidR="00592FC2" w:rsidRPr="00592FC2" w:rsidRDefault="00592FC2" w:rsidP="00592FC2">
            <w:pPr>
              <w:jc w:val="center"/>
              <w:rPr>
                <w:color w:val="000000"/>
              </w:rPr>
            </w:pPr>
            <w:r w:rsidRPr="00592FC2">
              <w:rPr>
                <w:color w:val="000000"/>
              </w:rPr>
              <w:t>100</w:t>
            </w:r>
          </w:p>
        </w:tc>
        <w:tc>
          <w:tcPr>
            <w:tcW w:w="1843" w:type="dxa"/>
            <w:tcBorders>
              <w:bottom w:val="single" w:sz="4" w:space="0" w:color="auto"/>
            </w:tcBorders>
            <w:vAlign w:val="bottom"/>
          </w:tcPr>
          <w:p w:rsidR="00592FC2" w:rsidRPr="005401E6" w:rsidRDefault="00592FC2" w:rsidP="00592FC2">
            <w:pPr>
              <w:jc w:val="center"/>
              <w:rPr>
                <w:rFonts w:eastAsiaTheme="minorEastAsia"/>
                <w:color w:val="000000" w:themeColor="text1"/>
              </w:rPr>
            </w:pPr>
            <w:r w:rsidRPr="005401E6">
              <w:rPr>
                <w:rFonts w:eastAsiaTheme="minorEastAsia"/>
                <w:color w:val="000000" w:themeColor="text1"/>
              </w:rPr>
              <w:t>0,2</w:t>
            </w:r>
          </w:p>
        </w:tc>
        <w:tc>
          <w:tcPr>
            <w:tcW w:w="1559" w:type="dxa"/>
            <w:tcBorders>
              <w:bottom w:val="single" w:sz="4" w:space="0" w:color="auto"/>
            </w:tcBorders>
            <w:vAlign w:val="bottom"/>
          </w:tcPr>
          <w:p w:rsidR="00592FC2" w:rsidRPr="00592FC2" w:rsidRDefault="00592FC2" w:rsidP="00592FC2">
            <w:pPr>
              <w:jc w:val="center"/>
              <w:rPr>
                <w:color w:val="000000"/>
              </w:rPr>
            </w:pPr>
            <w:r w:rsidRPr="00592FC2">
              <w:rPr>
                <w:color w:val="000000"/>
              </w:rPr>
              <w:t>20,0</w:t>
            </w:r>
          </w:p>
        </w:tc>
      </w:tr>
      <w:tr w:rsidR="00592FC2" w:rsidRPr="005401E6" w:rsidTr="00C50C9E">
        <w:tc>
          <w:tcPr>
            <w:tcW w:w="567" w:type="dxa"/>
            <w:shd w:val="clear" w:color="auto" w:fill="D9D9D9" w:themeFill="background1" w:themeFillShade="D9"/>
          </w:tcPr>
          <w:p w:rsidR="00592FC2" w:rsidRPr="005401E6" w:rsidRDefault="00592FC2" w:rsidP="00592FC2">
            <w:pPr>
              <w:jc w:val="center"/>
              <w:rPr>
                <w:rFonts w:eastAsiaTheme="minorEastAsia"/>
                <w:b/>
              </w:rPr>
            </w:pPr>
          </w:p>
        </w:tc>
        <w:tc>
          <w:tcPr>
            <w:tcW w:w="7230" w:type="dxa"/>
            <w:gridSpan w:val="3"/>
            <w:shd w:val="clear" w:color="auto" w:fill="D9D9D9" w:themeFill="background1" w:themeFillShade="D9"/>
          </w:tcPr>
          <w:p w:rsidR="00592FC2" w:rsidRPr="005401E6" w:rsidRDefault="00592FC2" w:rsidP="00592FC2">
            <w:pPr>
              <w:rPr>
                <w:rFonts w:eastAsiaTheme="minorEastAsia"/>
                <w:b/>
              </w:rPr>
            </w:pPr>
            <w:r w:rsidRPr="005401E6">
              <w:rPr>
                <w:rFonts w:eastAsiaTheme="minorEastAsia"/>
                <w:b/>
              </w:rPr>
              <w:t>Всего по показателю 4, баллов</w:t>
            </w:r>
          </w:p>
        </w:tc>
        <w:tc>
          <w:tcPr>
            <w:tcW w:w="1559" w:type="dxa"/>
            <w:shd w:val="clear" w:color="auto" w:fill="D9D9D9" w:themeFill="background1" w:themeFillShade="D9"/>
          </w:tcPr>
          <w:p w:rsidR="00592FC2" w:rsidRPr="00592FC2" w:rsidRDefault="00592FC2" w:rsidP="00592FC2">
            <w:pPr>
              <w:jc w:val="center"/>
              <w:rPr>
                <w:rFonts w:eastAsiaTheme="minorEastAsia"/>
                <w:b/>
              </w:rPr>
            </w:pPr>
            <w:r>
              <w:rPr>
                <w:rFonts w:eastAsiaTheme="minorEastAsia"/>
                <w:b/>
              </w:rPr>
              <w:t>100</w:t>
            </w:r>
          </w:p>
        </w:tc>
      </w:tr>
    </w:tbl>
    <w:p w:rsidR="00F11335" w:rsidRPr="005401E6" w:rsidRDefault="00F11335" w:rsidP="00973B23">
      <w:pPr>
        <w:jc w:val="center"/>
        <w:rPr>
          <w:sz w:val="28"/>
          <w:szCs w:val="28"/>
        </w:rPr>
      </w:pPr>
    </w:p>
    <w:p w:rsidR="00F11335" w:rsidRPr="005401E6" w:rsidRDefault="00F11335" w:rsidP="00973B23">
      <w:pPr>
        <w:spacing w:line="360" w:lineRule="auto"/>
        <w:ind w:firstLine="709"/>
        <w:rPr>
          <w:sz w:val="28"/>
          <w:szCs w:val="28"/>
        </w:rPr>
      </w:pPr>
      <w:r w:rsidRPr="005401E6">
        <w:rPr>
          <w:sz w:val="28"/>
          <w:szCs w:val="28"/>
        </w:rPr>
        <w:br w:type="page"/>
      </w:r>
    </w:p>
    <w:p w:rsidR="00BE1BFD" w:rsidRPr="005401E6" w:rsidRDefault="00592FC2" w:rsidP="000069DD">
      <w:pPr>
        <w:jc w:val="center"/>
        <w:rPr>
          <w:rFonts w:eastAsia="Calibri"/>
          <w:noProof/>
          <w:sz w:val="28"/>
          <w:szCs w:val="28"/>
        </w:rPr>
      </w:pPr>
      <w:r>
        <w:rPr>
          <w:rFonts w:eastAsia="Calibri"/>
          <w:noProof/>
          <w:sz w:val="28"/>
          <w:szCs w:val="28"/>
        </w:rPr>
        <w:lastRenderedPageBreak/>
        <w:drawing>
          <wp:inline distT="0" distB="0" distL="0" distR="0" wp14:anchorId="62C11C7E">
            <wp:extent cx="6090285" cy="3462655"/>
            <wp:effectExtent l="0" t="0" r="571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0285" cy="3462655"/>
                    </a:xfrm>
                    <a:prstGeom prst="rect">
                      <a:avLst/>
                    </a:prstGeom>
                    <a:noFill/>
                  </pic:spPr>
                </pic:pic>
              </a:graphicData>
            </a:graphic>
          </wp:inline>
        </w:drawing>
      </w:r>
    </w:p>
    <w:p w:rsidR="00BE1BFD" w:rsidRPr="005401E6" w:rsidRDefault="00BA46A6" w:rsidP="004E2D4F">
      <w:pPr>
        <w:spacing w:line="276" w:lineRule="auto"/>
        <w:jc w:val="center"/>
        <w:rPr>
          <w:rFonts w:eastAsia="Calibri"/>
          <w:sz w:val="28"/>
          <w:szCs w:val="28"/>
          <w:lang w:eastAsia="en-US"/>
        </w:rPr>
      </w:pPr>
      <w:r w:rsidRPr="005401E6">
        <w:rPr>
          <w:rFonts w:eastAsia="Calibri"/>
          <w:sz w:val="28"/>
          <w:szCs w:val="28"/>
          <w:lang w:eastAsia="en-US"/>
        </w:rPr>
        <w:t xml:space="preserve">Рисунок 6.1 – </w:t>
      </w:r>
      <w:r w:rsidR="006E4A62" w:rsidRPr="005401E6">
        <w:rPr>
          <w:rFonts w:eastAsia="Calibri"/>
          <w:sz w:val="28"/>
          <w:szCs w:val="28"/>
          <w:lang w:eastAsia="en-US"/>
        </w:rPr>
        <w:t>Интегральные показатели восприятия опрошенными получателями образовательных услуг доброжелательности и в</w:t>
      </w:r>
      <w:r w:rsidR="007C63FF" w:rsidRPr="005401E6">
        <w:rPr>
          <w:rFonts w:eastAsia="Calibri"/>
          <w:sz w:val="28"/>
          <w:szCs w:val="28"/>
          <w:lang w:eastAsia="en-US"/>
        </w:rPr>
        <w:t>ежливости работнико</w:t>
      </w:r>
      <w:r w:rsidR="00450135" w:rsidRPr="005401E6">
        <w:rPr>
          <w:rFonts w:eastAsia="Calibri"/>
          <w:sz w:val="28"/>
          <w:szCs w:val="28"/>
          <w:lang w:eastAsia="en-US"/>
        </w:rPr>
        <w:t xml:space="preserve">в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Отрадовской</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6E4A62" w:rsidRPr="005401E6">
        <w:rPr>
          <w:rFonts w:eastAsia="Calibri"/>
          <w:sz w:val="28"/>
          <w:szCs w:val="28"/>
          <w:lang w:eastAsia="en-US"/>
        </w:rPr>
        <w:t>, баллы</w:t>
      </w:r>
    </w:p>
    <w:p w:rsidR="003869FA" w:rsidRPr="005401E6" w:rsidRDefault="003869FA" w:rsidP="00973B23">
      <w:pPr>
        <w:spacing w:line="360" w:lineRule="auto"/>
        <w:ind w:firstLine="709"/>
        <w:jc w:val="both"/>
        <w:rPr>
          <w:rFonts w:eastAsia="Calibri"/>
          <w:sz w:val="28"/>
          <w:szCs w:val="28"/>
          <w:lang w:eastAsia="en-US"/>
        </w:rPr>
      </w:pPr>
    </w:p>
    <w:p w:rsidR="005A213F" w:rsidRPr="005401E6" w:rsidRDefault="005A213F" w:rsidP="0020626E">
      <w:pPr>
        <w:spacing w:line="360" w:lineRule="auto"/>
        <w:ind w:firstLine="709"/>
        <w:jc w:val="both"/>
        <w:rPr>
          <w:sz w:val="28"/>
          <w:szCs w:val="28"/>
        </w:rPr>
      </w:pPr>
      <w:r w:rsidRPr="005401E6">
        <w:rPr>
          <w:sz w:val="28"/>
          <w:szCs w:val="28"/>
        </w:rPr>
        <w:t>Ан</w:t>
      </w:r>
      <w:r w:rsidR="007C63FF" w:rsidRPr="005401E6">
        <w:rPr>
          <w:sz w:val="28"/>
          <w:szCs w:val="28"/>
        </w:rPr>
        <w:t xml:space="preserve">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314176" w:rsidRPr="005401E6">
        <w:rPr>
          <w:sz w:val="28"/>
          <w:szCs w:val="28"/>
        </w:rPr>
        <w:t xml:space="preserve"> </w:t>
      </w:r>
      <w:r w:rsidRPr="005401E6">
        <w:rPr>
          <w:sz w:val="28"/>
          <w:szCs w:val="28"/>
        </w:rPr>
        <w:t xml:space="preserve">показывает, что в отношении доброжелательности и вежливости работников зафиксированные оценки параметров находятся на </w:t>
      </w:r>
      <w:r w:rsidR="00592FC2">
        <w:rPr>
          <w:sz w:val="28"/>
          <w:szCs w:val="28"/>
        </w:rPr>
        <w:t>максимальном</w:t>
      </w:r>
      <w:r w:rsidRPr="005401E6">
        <w:rPr>
          <w:sz w:val="28"/>
          <w:szCs w:val="28"/>
        </w:rPr>
        <w:t xml:space="preserve"> уровне:</w:t>
      </w:r>
    </w:p>
    <w:p w:rsidR="002C675B" w:rsidRPr="005401E6" w:rsidRDefault="002C675B" w:rsidP="00973B23">
      <w:pPr>
        <w:spacing w:line="360" w:lineRule="auto"/>
        <w:ind w:firstLine="709"/>
        <w:jc w:val="both"/>
        <w:rPr>
          <w:sz w:val="28"/>
          <w:szCs w:val="28"/>
        </w:rPr>
      </w:pPr>
      <w:r w:rsidRPr="005401E6">
        <w:rPr>
          <w:sz w:val="28"/>
          <w:szCs w:val="28"/>
        </w:rPr>
        <w:t>- по показателю 4.1 –</w:t>
      </w:r>
      <w:r w:rsidR="00243BFA">
        <w:rPr>
          <w:sz w:val="28"/>
          <w:szCs w:val="28"/>
        </w:rPr>
        <w:t xml:space="preserve"> </w:t>
      </w:r>
      <w:r w:rsidR="00592FC2">
        <w:rPr>
          <w:sz w:val="28"/>
          <w:szCs w:val="28"/>
        </w:rPr>
        <w:t>40</w:t>
      </w:r>
      <w:r w:rsidR="00243BFA">
        <w:rPr>
          <w:sz w:val="28"/>
          <w:szCs w:val="28"/>
        </w:rPr>
        <w:t xml:space="preserve"> б</w:t>
      </w:r>
      <w:r w:rsidRPr="005401E6">
        <w:rPr>
          <w:sz w:val="28"/>
          <w:szCs w:val="28"/>
        </w:rPr>
        <w:t>алл</w:t>
      </w:r>
      <w:r w:rsidR="00592FC2">
        <w:rPr>
          <w:sz w:val="28"/>
          <w:szCs w:val="28"/>
        </w:rPr>
        <w:t>ов</w:t>
      </w:r>
      <w:r w:rsidRPr="005401E6">
        <w:rPr>
          <w:sz w:val="28"/>
          <w:szCs w:val="28"/>
        </w:rPr>
        <w:t xml:space="preserve"> из 40 возможных;</w:t>
      </w:r>
    </w:p>
    <w:p w:rsidR="002C675B" w:rsidRPr="005401E6" w:rsidRDefault="002C675B" w:rsidP="00973B23">
      <w:pPr>
        <w:spacing w:line="360" w:lineRule="auto"/>
        <w:ind w:firstLine="709"/>
        <w:jc w:val="both"/>
        <w:rPr>
          <w:sz w:val="28"/>
          <w:szCs w:val="28"/>
        </w:rPr>
      </w:pPr>
      <w:r w:rsidRPr="005401E6">
        <w:rPr>
          <w:sz w:val="28"/>
          <w:szCs w:val="28"/>
        </w:rPr>
        <w:t>- по показателю 4.2 –</w:t>
      </w:r>
      <w:r w:rsidR="00A205D4" w:rsidRPr="005401E6">
        <w:rPr>
          <w:sz w:val="28"/>
          <w:szCs w:val="28"/>
        </w:rPr>
        <w:t xml:space="preserve"> </w:t>
      </w:r>
      <w:r w:rsidR="00592FC2">
        <w:rPr>
          <w:sz w:val="28"/>
          <w:szCs w:val="28"/>
        </w:rPr>
        <w:t>40</w:t>
      </w:r>
      <w:r w:rsidR="006F141E">
        <w:rPr>
          <w:sz w:val="28"/>
          <w:szCs w:val="28"/>
        </w:rPr>
        <w:t xml:space="preserve"> балл</w:t>
      </w:r>
      <w:r w:rsidR="00592FC2">
        <w:rPr>
          <w:sz w:val="28"/>
          <w:szCs w:val="28"/>
        </w:rPr>
        <w:t>ов</w:t>
      </w:r>
      <w:r w:rsidR="005D2EE1" w:rsidRPr="005401E6">
        <w:rPr>
          <w:sz w:val="28"/>
          <w:szCs w:val="28"/>
        </w:rPr>
        <w:t xml:space="preserve"> </w:t>
      </w:r>
      <w:r w:rsidRPr="005401E6">
        <w:rPr>
          <w:sz w:val="28"/>
          <w:szCs w:val="28"/>
        </w:rPr>
        <w:t>из 40 возможных;</w:t>
      </w:r>
    </w:p>
    <w:p w:rsidR="002C675B" w:rsidRPr="005401E6" w:rsidRDefault="002C675B" w:rsidP="00973B23">
      <w:pPr>
        <w:spacing w:line="360" w:lineRule="auto"/>
        <w:ind w:firstLine="709"/>
        <w:jc w:val="both"/>
        <w:rPr>
          <w:sz w:val="28"/>
          <w:szCs w:val="28"/>
        </w:rPr>
      </w:pPr>
      <w:r w:rsidRPr="005401E6">
        <w:rPr>
          <w:sz w:val="28"/>
          <w:szCs w:val="28"/>
        </w:rPr>
        <w:t>- по показателю 4.3 –</w:t>
      </w:r>
      <w:r w:rsidR="00A205D4" w:rsidRPr="005401E6">
        <w:rPr>
          <w:sz w:val="28"/>
          <w:szCs w:val="28"/>
        </w:rPr>
        <w:t xml:space="preserve"> </w:t>
      </w:r>
      <w:r w:rsidR="00592FC2">
        <w:rPr>
          <w:sz w:val="28"/>
          <w:szCs w:val="28"/>
        </w:rPr>
        <w:t>20</w:t>
      </w:r>
      <w:r w:rsidR="005D2EE1" w:rsidRPr="005401E6">
        <w:rPr>
          <w:sz w:val="28"/>
          <w:szCs w:val="28"/>
        </w:rPr>
        <w:t xml:space="preserve"> балл</w:t>
      </w:r>
      <w:r w:rsidR="00592FC2">
        <w:rPr>
          <w:sz w:val="28"/>
          <w:szCs w:val="28"/>
        </w:rPr>
        <w:t>ов</w:t>
      </w:r>
      <w:r w:rsidRPr="005401E6">
        <w:rPr>
          <w:sz w:val="28"/>
          <w:szCs w:val="28"/>
        </w:rPr>
        <w:t xml:space="preserve"> из 20 возможных.</w:t>
      </w:r>
    </w:p>
    <w:p w:rsidR="000B70C8" w:rsidRPr="005401E6" w:rsidRDefault="000B70C8" w:rsidP="000B70C8">
      <w:pPr>
        <w:spacing w:line="360" w:lineRule="auto"/>
        <w:ind w:firstLine="709"/>
        <w:jc w:val="both"/>
        <w:rPr>
          <w:rFonts w:eastAsia="Calibri"/>
          <w:sz w:val="28"/>
          <w:szCs w:val="28"/>
          <w:lang w:eastAsia="en-US"/>
        </w:rPr>
      </w:pPr>
      <w:r w:rsidRPr="005401E6">
        <w:rPr>
          <w:rFonts w:eastAsia="Calibri"/>
          <w:sz w:val="28"/>
          <w:szCs w:val="28"/>
          <w:lang w:eastAsia="en-US"/>
        </w:rPr>
        <w:t xml:space="preserve">Интегральная оценка по данному набору параметров зафиксирована на </w:t>
      </w:r>
      <w:r w:rsidR="00592FC2">
        <w:rPr>
          <w:rFonts w:eastAsia="Calibri"/>
          <w:sz w:val="28"/>
          <w:szCs w:val="28"/>
          <w:lang w:eastAsia="en-US"/>
        </w:rPr>
        <w:t>максимальном</w:t>
      </w:r>
      <w:r w:rsidR="000578EC" w:rsidRPr="005401E6">
        <w:rPr>
          <w:rFonts w:eastAsia="Calibri"/>
          <w:sz w:val="28"/>
          <w:szCs w:val="28"/>
          <w:lang w:eastAsia="en-US"/>
        </w:rPr>
        <w:t xml:space="preserve"> </w:t>
      </w:r>
      <w:r w:rsidRPr="005401E6">
        <w:rPr>
          <w:rFonts w:eastAsia="Calibri"/>
          <w:sz w:val="28"/>
          <w:szCs w:val="28"/>
          <w:lang w:eastAsia="en-US"/>
        </w:rPr>
        <w:t xml:space="preserve">уровне – </w:t>
      </w:r>
      <w:r w:rsidR="00592FC2">
        <w:rPr>
          <w:rFonts w:eastAsia="Calibri"/>
          <w:sz w:val="28"/>
          <w:szCs w:val="28"/>
          <w:lang w:eastAsia="en-US"/>
        </w:rPr>
        <w:t>100</w:t>
      </w:r>
      <w:r w:rsidR="005D2EE1" w:rsidRPr="005401E6">
        <w:rPr>
          <w:rFonts w:eastAsia="Calibri"/>
          <w:sz w:val="28"/>
          <w:szCs w:val="28"/>
          <w:lang w:eastAsia="en-US"/>
        </w:rPr>
        <w:t xml:space="preserve"> баллов</w:t>
      </w:r>
      <w:r w:rsidRPr="005401E6">
        <w:rPr>
          <w:rFonts w:eastAsia="Calibri"/>
          <w:sz w:val="28"/>
          <w:szCs w:val="28"/>
          <w:lang w:eastAsia="en-US"/>
        </w:rPr>
        <w:t xml:space="preserve"> из 100 возможных (таблица 6.3, рисунок 6.1).</w:t>
      </w:r>
    </w:p>
    <w:p w:rsidR="000A7793" w:rsidRPr="005401E6" w:rsidRDefault="000A7793" w:rsidP="00973B23">
      <w:pPr>
        <w:spacing w:line="360" w:lineRule="auto"/>
        <w:ind w:firstLine="709"/>
        <w:rPr>
          <w:sz w:val="28"/>
          <w:szCs w:val="28"/>
        </w:rPr>
      </w:pPr>
      <w:r w:rsidRPr="005401E6">
        <w:rPr>
          <w:sz w:val="28"/>
          <w:szCs w:val="28"/>
        </w:rPr>
        <w:br w:type="page"/>
      </w:r>
    </w:p>
    <w:p w:rsidR="000A7793" w:rsidRPr="005401E6" w:rsidRDefault="000A7793" w:rsidP="00973B23">
      <w:pPr>
        <w:keepNext/>
        <w:keepLines/>
        <w:spacing w:line="276" w:lineRule="auto"/>
        <w:jc w:val="center"/>
        <w:outlineLvl w:val="0"/>
        <w:rPr>
          <w:b/>
          <w:bCs/>
          <w:sz w:val="28"/>
          <w:szCs w:val="28"/>
        </w:rPr>
      </w:pPr>
      <w:bookmarkStart w:id="28" w:name="_Toc455479804"/>
      <w:bookmarkStart w:id="29" w:name="_Toc468106517"/>
      <w:bookmarkStart w:id="30" w:name="_Toc10706237"/>
      <w:bookmarkStart w:id="31" w:name="_Toc36025242"/>
      <w:bookmarkStart w:id="32" w:name="_Toc199946092"/>
      <w:r w:rsidRPr="005401E6">
        <w:rPr>
          <w:b/>
          <w:bCs/>
          <w:sz w:val="28"/>
          <w:szCs w:val="28"/>
        </w:rPr>
        <w:lastRenderedPageBreak/>
        <w:t>7.</w:t>
      </w:r>
      <w:r w:rsidR="00983D87" w:rsidRPr="005401E6">
        <w:rPr>
          <w:b/>
          <w:bCs/>
          <w:sz w:val="28"/>
          <w:szCs w:val="28"/>
        </w:rPr>
        <w:t> </w:t>
      </w:r>
      <w:r w:rsidRPr="005401E6">
        <w:rPr>
          <w:b/>
          <w:bCs/>
          <w:sz w:val="28"/>
          <w:szCs w:val="28"/>
        </w:rPr>
        <w:t xml:space="preserve">Показатели </w:t>
      </w:r>
      <w:bookmarkEnd w:id="28"/>
      <w:bookmarkEnd w:id="29"/>
      <w:r w:rsidRPr="005401E6">
        <w:rPr>
          <w:b/>
          <w:bCs/>
          <w:sz w:val="28"/>
          <w:szCs w:val="28"/>
        </w:rPr>
        <w:t xml:space="preserve">удовлетворенности </w:t>
      </w:r>
      <w:r w:rsidR="00095629" w:rsidRPr="005401E6">
        <w:rPr>
          <w:b/>
          <w:bCs/>
          <w:sz w:val="28"/>
          <w:szCs w:val="28"/>
        </w:rPr>
        <w:t xml:space="preserve">условиями </w:t>
      </w:r>
      <w:r w:rsidR="00BA7A53" w:rsidRPr="005401E6">
        <w:rPr>
          <w:b/>
          <w:bCs/>
          <w:sz w:val="28"/>
          <w:szCs w:val="28"/>
        </w:rPr>
        <w:t>осуществления образовательной деятельности</w:t>
      </w:r>
      <w:bookmarkEnd w:id="30"/>
      <w:bookmarkEnd w:id="31"/>
      <w:bookmarkEnd w:id="32"/>
    </w:p>
    <w:p w:rsidR="00216DC1" w:rsidRPr="005401E6" w:rsidRDefault="00216DC1" w:rsidP="00973B23">
      <w:pPr>
        <w:spacing w:line="360" w:lineRule="auto"/>
        <w:ind w:firstLine="709"/>
        <w:jc w:val="both"/>
        <w:rPr>
          <w:sz w:val="28"/>
          <w:szCs w:val="28"/>
        </w:rPr>
      </w:pPr>
    </w:p>
    <w:p w:rsidR="00DD651F" w:rsidRPr="005401E6" w:rsidRDefault="00DD651F" w:rsidP="0020626E">
      <w:pPr>
        <w:spacing w:line="360" w:lineRule="auto"/>
        <w:ind w:firstLine="709"/>
        <w:jc w:val="both"/>
        <w:rPr>
          <w:sz w:val="28"/>
          <w:szCs w:val="28"/>
        </w:rPr>
      </w:pPr>
      <w:r w:rsidRPr="005401E6">
        <w:rPr>
          <w:sz w:val="28"/>
          <w:szCs w:val="28"/>
        </w:rPr>
        <w:t xml:space="preserve">Результаты опроса по </w:t>
      </w:r>
      <w:r w:rsidR="008723ED" w:rsidRPr="005401E6">
        <w:rPr>
          <w:sz w:val="28"/>
          <w:szCs w:val="28"/>
        </w:rPr>
        <w:t>разделу</w:t>
      </w:r>
      <w:r w:rsidRPr="005401E6">
        <w:rPr>
          <w:sz w:val="28"/>
          <w:szCs w:val="28"/>
        </w:rPr>
        <w:t xml:space="preserve"> </w:t>
      </w:r>
      <w:r w:rsidR="00AA42F9" w:rsidRPr="005401E6">
        <w:rPr>
          <w:sz w:val="28"/>
          <w:szCs w:val="28"/>
        </w:rPr>
        <w:t>«</w:t>
      </w:r>
      <w:r w:rsidR="008723ED" w:rsidRPr="005401E6">
        <w:rPr>
          <w:sz w:val="28"/>
          <w:szCs w:val="28"/>
        </w:rPr>
        <w:t xml:space="preserve">удовлетворенность </w:t>
      </w:r>
      <w:r w:rsidR="00036A09" w:rsidRPr="005401E6">
        <w:rPr>
          <w:sz w:val="28"/>
          <w:szCs w:val="28"/>
        </w:rPr>
        <w:t>условиями осуществления образовательной деятельности</w:t>
      </w:r>
      <w:r w:rsidR="00AA42F9" w:rsidRPr="005401E6">
        <w:rPr>
          <w:sz w:val="28"/>
          <w:szCs w:val="28"/>
        </w:rPr>
        <w:t>»</w:t>
      </w:r>
      <w:r w:rsidRPr="005401E6">
        <w:rPr>
          <w:sz w:val="28"/>
          <w:szCs w:val="28"/>
        </w:rPr>
        <w:t xml:space="preserve">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314176" w:rsidRPr="005401E6">
        <w:rPr>
          <w:sz w:val="28"/>
          <w:szCs w:val="28"/>
        </w:rPr>
        <w:t xml:space="preserve"> </w:t>
      </w:r>
      <w:r w:rsidRPr="005401E6">
        <w:rPr>
          <w:sz w:val="28"/>
          <w:szCs w:val="28"/>
        </w:rPr>
        <w:t xml:space="preserve">показывают, что респонденты высоко оценивают изучаемые параметры </w:t>
      </w:r>
      <w:r w:rsidR="008723ED" w:rsidRPr="005401E6">
        <w:rPr>
          <w:sz w:val="28"/>
          <w:szCs w:val="28"/>
        </w:rPr>
        <w:t xml:space="preserve">(доля удовлетворенных получателей услуг, средние </w:t>
      </w:r>
      <w:r w:rsidR="0058081E" w:rsidRPr="005401E6">
        <w:rPr>
          <w:sz w:val="28"/>
          <w:szCs w:val="28"/>
        </w:rPr>
        <w:t xml:space="preserve">значения </w:t>
      </w:r>
      <w:r w:rsidR="008723ED" w:rsidRPr="005401E6">
        <w:rPr>
          <w:sz w:val="28"/>
          <w:szCs w:val="28"/>
        </w:rPr>
        <w:t xml:space="preserve">оценки параметров) </w:t>
      </w:r>
      <w:r w:rsidRPr="005401E6">
        <w:rPr>
          <w:sz w:val="28"/>
          <w:szCs w:val="28"/>
        </w:rPr>
        <w:t>(таблиц</w:t>
      </w:r>
      <w:r w:rsidR="008723ED" w:rsidRPr="005401E6">
        <w:rPr>
          <w:sz w:val="28"/>
          <w:szCs w:val="28"/>
        </w:rPr>
        <w:t>ы</w:t>
      </w:r>
      <w:r w:rsidRPr="005401E6">
        <w:rPr>
          <w:sz w:val="28"/>
          <w:szCs w:val="28"/>
        </w:rPr>
        <w:t xml:space="preserve"> 7.1</w:t>
      </w:r>
      <w:r w:rsidR="008723ED" w:rsidRPr="005401E6">
        <w:rPr>
          <w:sz w:val="28"/>
          <w:szCs w:val="28"/>
        </w:rPr>
        <w:t>-7.</w:t>
      </w:r>
      <w:r w:rsidR="00AA483D" w:rsidRPr="005401E6">
        <w:rPr>
          <w:sz w:val="28"/>
          <w:szCs w:val="28"/>
        </w:rPr>
        <w:t>3</w:t>
      </w:r>
      <w:r w:rsidR="00216DC1" w:rsidRPr="005401E6">
        <w:rPr>
          <w:sz w:val="28"/>
          <w:szCs w:val="28"/>
        </w:rPr>
        <w:t>):</w:t>
      </w:r>
    </w:p>
    <w:p w:rsidR="00C246C6" w:rsidRPr="005401E6" w:rsidRDefault="00216DC1" w:rsidP="00973B23">
      <w:pPr>
        <w:spacing w:line="360" w:lineRule="auto"/>
        <w:ind w:firstLine="709"/>
        <w:jc w:val="both"/>
        <w:rPr>
          <w:rFonts w:eastAsia="Calibri"/>
          <w:sz w:val="28"/>
          <w:szCs w:val="28"/>
          <w:lang w:eastAsia="en-US"/>
        </w:rPr>
      </w:pPr>
      <w:r w:rsidRPr="005401E6">
        <w:rPr>
          <w:rFonts w:eastAsia="Calibri"/>
          <w:noProof/>
          <w:sz w:val="28"/>
          <w:szCs w:val="28"/>
          <w:lang w:eastAsia="en-US"/>
        </w:rPr>
        <w:t>-</w:t>
      </w:r>
      <w:r w:rsidR="001877B3" w:rsidRPr="005401E6">
        <w:rPr>
          <w:rFonts w:eastAsia="Calibri"/>
          <w:noProof/>
          <w:sz w:val="28"/>
          <w:szCs w:val="28"/>
          <w:lang w:eastAsia="en-US"/>
        </w:rPr>
        <w:t> </w:t>
      </w:r>
      <w:r w:rsidRPr="005401E6">
        <w:rPr>
          <w:rFonts w:eastAsia="Calibri"/>
          <w:noProof/>
          <w:sz w:val="28"/>
          <w:szCs w:val="28"/>
          <w:lang w:eastAsia="en-US"/>
        </w:rPr>
        <w:t xml:space="preserve">готовность рекомендовать организацию родственникам и знакомым </w:t>
      </w:r>
      <w:r w:rsidR="00C246C6" w:rsidRPr="005401E6">
        <w:rPr>
          <w:rFonts w:eastAsia="Calibri"/>
          <w:sz w:val="28"/>
          <w:szCs w:val="28"/>
          <w:lang w:eastAsia="en-US"/>
        </w:rPr>
        <w:t xml:space="preserve">(оценка удовлетворенности – </w:t>
      </w:r>
      <w:r w:rsidR="00592FC2">
        <w:rPr>
          <w:rFonts w:eastAsia="Calibri"/>
          <w:sz w:val="28"/>
          <w:szCs w:val="28"/>
          <w:lang w:eastAsia="en-US"/>
        </w:rPr>
        <w:t>100,0</w:t>
      </w:r>
      <w:r w:rsidR="00C246C6" w:rsidRPr="005401E6">
        <w:rPr>
          <w:rFonts w:eastAsia="Calibri"/>
          <w:sz w:val="28"/>
          <w:szCs w:val="28"/>
          <w:lang w:eastAsia="en-US"/>
        </w:rPr>
        <w:t>%; средняя оценка параметра –</w:t>
      </w:r>
      <w:r w:rsidR="006A340E" w:rsidRPr="005401E6">
        <w:rPr>
          <w:rFonts w:eastAsia="Calibri"/>
          <w:sz w:val="28"/>
          <w:szCs w:val="28"/>
          <w:lang w:eastAsia="en-US"/>
        </w:rPr>
        <w:t xml:space="preserve"> </w:t>
      </w:r>
      <w:r w:rsidR="00592FC2">
        <w:rPr>
          <w:rFonts w:eastAsia="Calibri"/>
          <w:sz w:val="28"/>
          <w:szCs w:val="28"/>
          <w:lang w:eastAsia="en-US"/>
        </w:rPr>
        <w:t>100</w:t>
      </w:r>
      <w:r w:rsidR="00CD231E" w:rsidRPr="005401E6">
        <w:rPr>
          <w:rFonts w:eastAsia="Calibri"/>
          <w:sz w:val="28"/>
          <w:szCs w:val="28"/>
          <w:lang w:eastAsia="en-US"/>
        </w:rPr>
        <w:t xml:space="preserve"> балл</w:t>
      </w:r>
      <w:r w:rsidR="00956C23">
        <w:rPr>
          <w:rFonts w:eastAsia="Calibri"/>
          <w:sz w:val="28"/>
          <w:szCs w:val="28"/>
          <w:lang w:eastAsia="en-US"/>
        </w:rPr>
        <w:t>ов</w:t>
      </w:r>
      <w:r w:rsidR="00C246C6" w:rsidRPr="005401E6">
        <w:rPr>
          <w:rFonts w:eastAsia="Calibri"/>
          <w:sz w:val="28"/>
          <w:szCs w:val="28"/>
          <w:lang w:eastAsia="en-US"/>
        </w:rPr>
        <w:t>);</w:t>
      </w:r>
    </w:p>
    <w:p w:rsidR="00C246C6" w:rsidRPr="005401E6" w:rsidRDefault="00216DC1" w:rsidP="00973B23">
      <w:pPr>
        <w:spacing w:line="360" w:lineRule="auto"/>
        <w:ind w:firstLine="709"/>
        <w:jc w:val="both"/>
        <w:rPr>
          <w:rFonts w:eastAsia="Calibri"/>
          <w:sz w:val="28"/>
          <w:szCs w:val="28"/>
          <w:lang w:eastAsia="en-US"/>
        </w:rPr>
      </w:pPr>
      <w:r w:rsidRPr="005401E6">
        <w:rPr>
          <w:rFonts w:eastAsia="Calibri"/>
          <w:noProof/>
          <w:sz w:val="28"/>
          <w:szCs w:val="28"/>
          <w:lang w:eastAsia="en-US"/>
        </w:rPr>
        <w:t>-</w:t>
      </w:r>
      <w:r w:rsidR="001877B3" w:rsidRPr="005401E6">
        <w:rPr>
          <w:rFonts w:eastAsia="Calibri"/>
          <w:noProof/>
          <w:sz w:val="28"/>
          <w:szCs w:val="28"/>
          <w:lang w:eastAsia="en-US"/>
        </w:rPr>
        <w:t> </w:t>
      </w:r>
      <w:r w:rsidRPr="005401E6">
        <w:rPr>
          <w:rFonts w:eastAsia="Calibri"/>
          <w:noProof/>
          <w:sz w:val="28"/>
          <w:szCs w:val="28"/>
          <w:lang w:eastAsia="en-US"/>
        </w:rPr>
        <w:t xml:space="preserve">удовлетворенность </w:t>
      </w:r>
      <w:r w:rsidR="00C62CD8" w:rsidRPr="005401E6">
        <w:rPr>
          <w:rFonts w:eastAsia="Calibri"/>
          <w:noProof/>
          <w:sz w:val="28"/>
          <w:szCs w:val="28"/>
          <w:lang w:eastAsia="en-US"/>
        </w:rPr>
        <w:t>удобством графика работы организации</w:t>
      </w:r>
      <w:r w:rsidRPr="005401E6">
        <w:rPr>
          <w:rFonts w:eastAsia="Calibri"/>
          <w:noProof/>
          <w:sz w:val="28"/>
          <w:szCs w:val="28"/>
          <w:lang w:eastAsia="en-US"/>
        </w:rPr>
        <w:t xml:space="preserve"> </w:t>
      </w:r>
      <w:r w:rsidR="00CD231E" w:rsidRPr="005401E6">
        <w:rPr>
          <w:rFonts w:eastAsia="Calibri"/>
          <w:sz w:val="28"/>
          <w:szCs w:val="28"/>
          <w:lang w:eastAsia="en-US"/>
        </w:rPr>
        <w:t xml:space="preserve">(оценка удовлетворенности – </w:t>
      </w:r>
      <w:r w:rsidR="00592FC2">
        <w:rPr>
          <w:rFonts w:eastAsia="Calibri"/>
          <w:sz w:val="28"/>
          <w:szCs w:val="28"/>
          <w:lang w:eastAsia="en-US"/>
        </w:rPr>
        <w:t>100,0</w:t>
      </w:r>
      <w:r w:rsidR="00CD231E" w:rsidRPr="005401E6">
        <w:rPr>
          <w:rFonts w:eastAsia="Calibri"/>
          <w:sz w:val="28"/>
          <w:szCs w:val="28"/>
          <w:lang w:eastAsia="en-US"/>
        </w:rPr>
        <w:t xml:space="preserve">%; средняя оценка параметра – </w:t>
      </w:r>
      <w:r w:rsidR="00592FC2">
        <w:rPr>
          <w:rFonts w:eastAsia="Calibri"/>
          <w:sz w:val="28"/>
          <w:szCs w:val="28"/>
          <w:lang w:eastAsia="en-US"/>
        </w:rPr>
        <w:t>100</w:t>
      </w:r>
      <w:r w:rsidR="00EE1E65" w:rsidRPr="005401E6">
        <w:rPr>
          <w:rFonts w:eastAsia="Calibri"/>
          <w:sz w:val="28"/>
          <w:szCs w:val="28"/>
          <w:lang w:eastAsia="en-US"/>
        </w:rPr>
        <w:t xml:space="preserve"> балл</w:t>
      </w:r>
      <w:r w:rsidR="00243BFA">
        <w:rPr>
          <w:rFonts w:eastAsia="Calibri"/>
          <w:sz w:val="28"/>
          <w:szCs w:val="28"/>
          <w:lang w:eastAsia="en-US"/>
        </w:rPr>
        <w:t>ов</w:t>
      </w:r>
      <w:r w:rsidR="00CD231E" w:rsidRPr="005401E6">
        <w:rPr>
          <w:rFonts w:eastAsia="Calibri"/>
          <w:sz w:val="28"/>
          <w:szCs w:val="28"/>
          <w:lang w:eastAsia="en-US"/>
        </w:rPr>
        <w:t>);</w:t>
      </w:r>
    </w:p>
    <w:p w:rsidR="001877B3" w:rsidRPr="005401E6" w:rsidRDefault="00216DC1" w:rsidP="00CD231E">
      <w:pPr>
        <w:spacing w:line="360" w:lineRule="auto"/>
        <w:ind w:firstLine="709"/>
        <w:jc w:val="both"/>
        <w:rPr>
          <w:rFonts w:eastAsia="Calibri"/>
          <w:sz w:val="28"/>
          <w:szCs w:val="28"/>
          <w:lang w:eastAsia="en-US"/>
        </w:rPr>
      </w:pPr>
      <w:r w:rsidRPr="005401E6">
        <w:rPr>
          <w:rFonts w:eastAsia="Calibri"/>
          <w:noProof/>
          <w:sz w:val="28"/>
          <w:szCs w:val="28"/>
          <w:lang w:eastAsia="en-US"/>
        </w:rPr>
        <w:t>-</w:t>
      </w:r>
      <w:r w:rsidR="001877B3" w:rsidRPr="005401E6">
        <w:rPr>
          <w:rFonts w:eastAsia="Calibri"/>
          <w:noProof/>
          <w:sz w:val="28"/>
          <w:szCs w:val="28"/>
          <w:lang w:eastAsia="en-US"/>
        </w:rPr>
        <w:t> </w:t>
      </w:r>
      <w:r w:rsidRPr="005401E6">
        <w:rPr>
          <w:rFonts w:eastAsia="Calibri"/>
          <w:noProof/>
          <w:sz w:val="28"/>
          <w:szCs w:val="28"/>
          <w:lang w:eastAsia="en-US"/>
        </w:rPr>
        <w:t xml:space="preserve">удовлетворенность </w:t>
      </w:r>
      <w:r w:rsidR="00C62CD8" w:rsidRPr="005401E6">
        <w:rPr>
          <w:rFonts w:eastAsia="Calibri"/>
          <w:noProof/>
          <w:sz w:val="28"/>
          <w:szCs w:val="28"/>
          <w:lang w:eastAsia="en-US"/>
        </w:rPr>
        <w:t xml:space="preserve">в целом условиями оказания образовательных услуг в организации </w:t>
      </w:r>
      <w:r w:rsidR="00CD231E" w:rsidRPr="005401E6">
        <w:rPr>
          <w:rFonts w:eastAsia="Calibri"/>
          <w:sz w:val="28"/>
          <w:szCs w:val="28"/>
          <w:lang w:eastAsia="en-US"/>
        </w:rPr>
        <w:t>(</w:t>
      </w:r>
      <w:r w:rsidR="00D9156B" w:rsidRPr="005401E6">
        <w:rPr>
          <w:rFonts w:eastAsia="Calibri"/>
          <w:sz w:val="28"/>
          <w:szCs w:val="28"/>
          <w:lang w:eastAsia="en-US"/>
        </w:rPr>
        <w:t xml:space="preserve">оценка удовлетворенности – </w:t>
      </w:r>
      <w:r w:rsidR="00592FC2">
        <w:rPr>
          <w:rFonts w:eastAsia="Calibri"/>
          <w:sz w:val="28"/>
          <w:szCs w:val="28"/>
          <w:lang w:eastAsia="en-US"/>
        </w:rPr>
        <w:t>100,0</w:t>
      </w:r>
      <w:r w:rsidR="00D9156B" w:rsidRPr="005401E6">
        <w:rPr>
          <w:rFonts w:eastAsia="Calibri"/>
          <w:sz w:val="28"/>
          <w:szCs w:val="28"/>
          <w:lang w:eastAsia="en-US"/>
        </w:rPr>
        <w:t>%; средняя оценка параметра –</w:t>
      </w:r>
      <w:r w:rsidR="0018776A">
        <w:rPr>
          <w:rFonts w:eastAsia="Calibri"/>
          <w:sz w:val="28"/>
          <w:szCs w:val="28"/>
          <w:lang w:eastAsia="en-US"/>
        </w:rPr>
        <w:t xml:space="preserve"> </w:t>
      </w:r>
      <w:r w:rsidR="00592FC2">
        <w:rPr>
          <w:rFonts w:eastAsia="Calibri"/>
          <w:sz w:val="28"/>
          <w:szCs w:val="28"/>
          <w:lang w:eastAsia="en-US"/>
        </w:rPr>
        <w:t>100</w:t>
      </w:r>
      <w:r w:rsidR="00D9156B" w:rsidRPr="005401E6">
        <w:rPr>
          <w:rFonts w:eastAsia="Calibri"/>
          <w:sz w:val="28"/>
          <w:szCs w:val="28"/>
          <w:lang w:eastAsia="en-US"/>
        </w:rPr>
        <w:t xml:space="preserve"> баллов</w:t>
      </w:r>
      <w:r w:rsidR="00CD231E" w:rsidRPr="005401E6">
        <w:rPr>
          <w:rFonts w:eastAsia="Calibri"/>
          <w:sz w:val="28"/>
          <w:szCs w:val="28"/>
          <w:lang w:eastAsia="en-US"/>
        </w:rPr>
        <w:t>).</w:t>
      </w:r>
    </w:p>
    <w:p w:rsidR="003D3F57" w:rsidRPr="005401E6" w:rsidRDefault="003D3F57" w:rsidP="00CD231E">
      <w:pPr>
        <w:spacing w:line="360" w:lineRule="auto"/>
        <w:ind w:firstLine="709"/>
        <w:jc w:val="both"/>
        <w:rPr>
          <w:sz w:val="28"/>
          <w:szCs w:val="28"/>
        </w:rPr>
      </w:pPr>
    </w:p>
    <w:p w:rsidR="003D3F57" w:rsidRPr="005401E6" w:rsidRDefault="003D3F57" w:rsidP="004E2D4F">
      <w:pPr>
        <w:spacing w:line="276" w:lineRule="auto"/>
        <w:jc w:val="center"/>
        <w:rPr>
          <w:sz w:val="28"/>
          <w:szCs w:val="28"/>
        </w:rPr>
      </w:pPr>
      <w:r w:rsidRPr="005401E6">
        <w:rPr>
          <w:sz w:val="28"/>
          <w:szCs w:val="28"/>
        </w:rPr>
        <w:t xml:space="preserve">Таблица 7.1 – Доля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D51A93" w:rsidRPr="005401E6">
        <w:rPr>
          <w:sz w:val="28"/>
          <w:szCs w:val="28"/>
        </w:rPr>
        <w:t xml:space="preserve"> </w:t>
      </w:r>
      <w:r w:rsidR="00F95505" w:rsidRPr="005401E6">
        <w:rPr>
          <w:sz w:val="28"/>
          <w:szCs w:val="28"/>
        </w:rPr>
        <w:t>Ростовской области</w:t>
      </w:r>
      <w:r w:rsidRPr="005401E6">
        <w:rPr>
          <w:sz w:val="28"/>
          <w:szCs w:val="28"/>
        </w:rPr>
        <w:t>, удовлетворенных условиями осуществления образовательной деятельности, %</w:t>
      </w:r>
    </w:p>
    <w:tbl>
      <w:tblPr>
        <w:tblStyle w:val="aa"/>
        <w:tblW w:w="9356" w:type="dxa"/>
        <w:tblInd w:w="108" w:type="dxa"/>
        <w:tblLayout w:type="fixed"/>
        <w:tblLook w:val="04A0" w:firstRow="1" w:lastRow="0" w:firstColumn="1" w:lastColumn="0" w:noHBand="0" w:noVBand="1"/>
      </w:tblPr>
      <w:tblGrid>
        <w:gridCol w:w="851"/>
        <w:gridCol w:w="7513"/>
        <w:gridCol w:w="992"/>
      </w:tblGrid>
      <w:tr w:rsidR="00144C56" w:rsidRPr="005401E6" w:rsidTr="00C50C9E">
        <w:trPr>
          <w:trHeight w:val="20"/>
        </w:trPr>
        <w:tc>
          <w:tcPr>
            <w:tcW w:w="851" w:type="dxa"/>
            <w:tcBorders>
              <w:bottom w:val="single" w:sz="4" w:space="0" w:color="auto"/>
            </w:tcBorders>
          </w:tcPr>
          <w:p w:rsidR="00144C56" w:rsidRPr="005401E6" w:rsidRDefault="00144C56" w:rsidP="00C50C9E">
            <w:pPr>
              <w:jc w:val="center"/>
              <w:rPr>
                <w:rFonts w:eastAsiaTheme="minorEastAsia"/>
                <w:b/>
              </w:rPr>
            </w:pPr>
            <w:r w:rsidRPr="005401E6">
              <w:rPr>
                <w:rFonts w:eastAsiaTheme="minorEastAsia"/>
                <w:b/>
              </w:rPr>
              <w:t>№</w:t>
            </w:r>
          </w:p>
        </w:tc>
        <w:tc>
          <w:tcPr>
            <w:tcW w:w="7513" w:type="dxa"/>
            <w:tcBorders>
              <w:bottom w:val="single" w:sz="4" w:space="0" w:color="auto"/>
            </w:tcBorders>
          </w:tcPr>
          <w:p w:rsidR="00144C56" w:rsidRPr="005401E6" w:rsidRDefault="00144C56" w:rsidP="00C50C9E">
            <w:pPr>
              <w:jc w:val="center"/>
              <w:rPr>
                <w:rFonts w:eastAsiaTheme="minorEastAsia"/>
                <w:b/>
              </w:rPr>
            </w:pPr>
            <w:r w:rsidRPr="005401E6">
              <w:rPr>
                <w:rFonts w:eastAsiaTheme="minorEastAsia"/>
                <w:b/>
              </w:rPr>
              <w:t xml:space="preserve">Параметры </w:t>
            </w:r>
            <w:r w:rsidRPr="005401E6">
              <w:rPr>
                <w:rFonts w:eastAsiaTheme="minorEastAsia"/>
                <w:b/>
                <w:lang w:val="en-US"/>
              </w:rPr>
              <w:t>/</w:t>
            </w:r>
            <w:r w:rsidRPr="005401E6">
              <w:rPr>
                <w:rFonts w:eastAsiaTheme="minorEastAsia"/>
                <w:b/>
              </w:rPr>
              <w:t xml:space="preserve"> показатели</w:t>
            </w:r>
          </w:p>
        </w:tc>
        <w:tc>
          <w:tcPr>
            <w:tcW w:w="992" w:type="dxa"/>
            <w:tcBorders>
              <w:bottom w:val="single" w:sz="4" w:space="0" w:color="auto"/>
            </w:tcBorders>
          </w:tcPr>
          <w:p w:rsidR="00144C56" w:rsidRPr="005401E6" w:rsidRDefault="00144C56" w:rsidP="00C50C9E">
            <w:pPr>
              <w:jc w:val="center"/>
              <w:rPr>
                <w:rFonts w:eastAsiaTheme="minorEastAsia"/>
                <w:b/>
              </w:rPr>
            </w:pPr>
            <w:r w:rsidRPr="005401E6">
              <w:rPr>
                <w:rFonts w:eastAsiaTheme="minorEastAsia"/>
                <w:b/>
              </w:rPr>
              <w:t>%</w:t>
            </w:r>
          </w:p>
        </w:tc>
      </w:tr>
      <w:tr w:rsidR="00144C56" w:rsidRPr="005401E6" w:rsidTr="004F4F53">
        <w:trPr>
          <w:trHeight w:val="20"/>
        </w:trPr>
        <w:tc>
          <w:tcPr>
            <w:tcW w:w="851" w:type="dxa"/>
            <w:shd w:val="clear" w:color="auto" w:fill="D9D9D9" w:themeFill="background1" w:themeFillShade="D9"/>
          </w:tcPr>
          <w:p w:rsidR="00144C56" w:rsidRPr="005401E6" w:rsidRDefault="00144C56" w:rsidP="004F4F53">
            <w:pPr>
              <w:jc w:val="center"/>
              <w:rPr>
                <w:rFonts w:eastAsiaTheme="minorEastAsia"/>
              </w:rPr>
            </w:pPr>
            <w:r w:rsidRPr="005401E6">
              <w:rPr>
                <w:rFonts w:eastAsiaTheme="minorEastAsia"/>
              </w:rPr>
              <w:t>5</w:t>
            </w:r>
          </w:p>
        </w:tc>
        <w:tc>
          <w:tcPr>
            <w:tcW w:w="8505" w:type="dxa"/>
            <w:gridSpan w:val="2"/>
            <w:shd w:val="clear" w:color="auto" w:fill="D9D9D9" w:themeFill="background1" w:themeFillShade="D9"/>
            <w:vAlign w:val="bottom"/>
          </w:tcPr>
          <w:p w:rsidR="00144C56" w:rsidRPr="005401E6" w:rsidRDefault="00144C56" w:rsidP="00C50C9E">
            <w:pPr>
              <w:jc w:val="both"/>
              <w:rPr>
                <w:rFonts w:eastAsiaTheme="minorEastAsia"/>
              </w:rPr>
            </w:pPr>
            <w:r w:rsidRPr="005401E6">
              <w:rPr>
                <w:rFonts w:eastAsiaTheme="minorEastAsia"/>
              </w:rPr>
              <w:t>Удовлетворенность условиями осуществления образовательной деятельности организаций</w:t>
            </w:r>
          </w:p>
        </w:tc>
      </w:tr>
      <w:tr w:rsidR="00592FC2" w:rsidRPr="005401E6" w:rsidTr="004F4F53">
        <w:trPr>
          <w:trHeight w:val="20"/>
        </w:trPr>
        <w:tc>
          <w:tcPr>
            <w:tcW w:w="851" w:type="dxa"/>
          </w:tcPr>
          <w:p w:rsidR="00592FC2" w:rsidRPr="005401E6" w:rsidRDefault="00592FC2" w:rsidP="00592FC2">
            <w:pPr>
              <w:jc w:val="center"/>
              <w:rPr>
                <w:rFonts w:eastAsiaTheme="minorEastAsia"/>
              </w:rPr>
            </w:pPr>
            <w:r w:rsidRPr="005401E6">
              <w:rPr>
                <w:rFonts w:eastAsiaTheme="minorEastAsia"/>
              </w:rPr>
              <w:t>5.1</w:t>
            </w:r>
          </w:p>
        </w:tc>
        <w:tc>
          <w:tcPr>
            <w:tcW w:w="7513" w:type="dxa"/>
          </w:tcPr>
          <w:p w:rsidR="00592FC2" w:rsidRPr="005401E6" w:rsidRDefault="00592FC2" w:rsidP="00592FC2">
            <w:pPr>
              <w:jc w:val="both"/>
            </w:pPr>
            <w:r w:rsidRPr="005401E6">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592FC2" w:rsidRDefault="00592FC2" w:rsidP="00592FC2">
            <w:pPr>
              <w:jc w:val="center"/>
              <w:rPr>
                <w:color w:val="000000"/>
              </w:rPr>
            </w:pPr>
            <w:r>
              <w:rPr>
                <w:color w:val="000000"/>
              </w:rPr>
              <w:t>100,0</w:t>
            </w:r>
          </w:p>
        </w:tc>
      </w:tr>
      <w:tr w:rsidR="00592FC2" w:rsidRPr="005401E6" w:rsidTr="004F4F53">
        <w:trPr>
          <w:trHeight w:val="20"/>
        </w:trPr>
        <w:tc>
          <w:tcPr>
            <w:tcW w:w="851" w:type="dxa"/>
          </w:tcPr>
          <w:p w:rsidR="00592FC2" w:rsidRPr="005401E6" w:rsidRDefault="00592FC2" w:rsidP="00592FC2">
            <w:pPr>
              <w:jc w:val="center"/>
              <w:rPr>
                <w:rFonts w:eastAsiaTheme="minorEastAsia"/>
              </w:rPr>
            </w:pPr>
            <w:r w:rsidRPr="005401E6">
              <w:rPr>
                <w:rFonts w:eastAsiaTheme="minorEastAsia"/>
              </w:rPr>
              <w:t>5.2</w:t>
            </w:r>
          </w:p>
        </w:tc>
        <w:tc>
          <w:tcPr>
            <w:tcW w:w="7513" w:type="dxa"/>
          </w:tcPr>
          <w:p w:rsidR="00592FC2" w:rsidRPr="005401E6" w:rsidRDefault="00592FC2" w:rsidP="00592FC2">
            <w:pPr>
              <w:jc w:val="both"/>
            </w:pPr>
            <w:r w:rsidRPr="005401E6">
              <w:t>Доля получателей образовательных услуг, удовлетворенных удобством графика работы организации</w:t>
            </w:r>
          </w:p>
        </w:tc>
        <w:tc>
          <w:tcPr>
            <w:tcW w:w="992" w:type="dxa"/>
            <w:vAlign w:val="bottom"/>
          </w:tcPr>
          <w:p w:rsidR="00592FC2" w:rsidRDefault="00592FC2" w:rsidP="00592FC2">
            <w:pPr>
              <w:jc w:val="center"/>
              <w:rPr>
                <w:color w:val="000000"/>
              </w:rPr>
            </w:pPr>
            <w:r>
              <w:rPr>
                <w:color w:val="000000"/>
              </w:rPr>
              <w:t>100,0</w:t>
            </w:r>
          </w:p>
        </w:tc>
      </w:tr>
      <w:tr w:rsidR="00592FC2" w:rsidRPr="005401E6" w:rsidTr="004F4F53">
        <w:trPr>
          <w:trHeight w:val="20"/>
        </w:trPr>
        <w:tc>
          <w:tcPr>
            <w:tcW w:w="851"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5.3</w:t>
            </w:r>
          </w:p>
        </w:tc>
        <w:tc>
          <w:tcPr>
            <w:tcW w:w="7513" w:type="dxa"/>
            <w:tcBorders>
              <w:bottom w:val="single" w:sz="4" w:space="0" w:color="auto"/>
            </w:tcBorders>
          </w:tcPr>
          <w:p w:rsidR="00592FC2" w:rsidRPr="005401E6" w:rsidRDefault="00592FC2" w:rsidP="00592FC2">
            <w:pPr>
              <w:jc w:val="both"/>
            </w:pPr>
            <w:r w:rsidRPr="005401E6">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592FC2" w:rsidRDefault="00592FC2" w:rsidP="00592FC2">
            <w:pPr>
              <w:jc w:val="center"/>
              <w:rPr>
                <w:color w:val="000000"/>
              </w:rPr>
            </w:pPr>
            <w:r>
              <w:rPr>
                <w:color w:val="000000"/>
              </w:rPr>
              <w:t>100,0</w:t>
            </w:r>
          </w:p>
        </w:tc>
      </w:tr>
    </w:tbl>
    <w:p w:rsidR="001877B3" w:rsidRPr="005401E6" w:rsidRDefault="001877B3" w:rsidP="00973B23">
      <w:pPr>
        <w:spacing w:line="360" w:lineRule="auto"/>
        <w:ind w:firstLine="709"/>
        <w:jc w:val="both"/>
        <w:rPr>
          <w:sz w:val="28"/>
          <w:szCs w:val="28"/>
        </w:rPr>
      </w:pPr>
    </w:p>
    <w:p w:rsidR="001877B3" w:rsidRPr="005401E6" w:rsidRDefault="001877B3">
      <w:pPr>
        <w:spacing w:line="360" w:lineRule="auto"/>
        <w:ind w:firstLine="709"/>
        <w:rPr>
          <w:sz w:val="28"/>
          <w:szCs w:val="28"/>
        </w:rPr>
      </w:pPr>
      <w:r w:rsidRPr="005401E6">
        <w:rPr>
          <w:sz w:val="28"/>
          <w:szCs w:val="28"/>
        </w:rPr>
        <w:br w:type="page"/>
      </w:r>
    </w:p>
    <w:p w:rsidR="004460C8" w:rsidRPr="005401E6" w:rsidRDefault="004460C8" w:rsidP="004E2D4F">
      <w:pPr>
        <w:spacing w:line="276" w:lineRule="auto"/>
        <w:jc w:val="center"/>
        <w:rPr>
          <w:rFonts w:eastAsiaTheme="minorEastAsia"/>
          <w:sz w:val="28"/>
          <w:szCs w:val="28"/>
        </w:rPr>
      </w:pPr>
      <w:r w:rsidRPr="005401E6">
        <w:rPr>
          <w:rFonts w:eastAsiaTheme="minorEastAsia"/>
          <w:sz w:val="28"/>
          <w:szCs w:val="28"/>
        </w:rPr>
        <w:lastRenderedPageBreak/>
        <w:t xml:space="preserve">Таблица 7.2 – Средние значения оценки параметров, характеризующих удовлетворенность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D51A93" w:rsidRPr="005401E6">
        <w:rPr>
          <w:sz w:val="28"/>
          <w:szCs w:val="28"/>
        </w:rPr>
        <w:t xml:space="preserve"> </w:t>
      </w:r>
      <w:r w:rsidR="00F95505" w:rsidRPr="005401E6">
        <w:rPr>
          <w:sz w:val="28"/>
          <w:szCs w:val="28"/>
        </w:rPr>
        <w:t>Ростовской области</w:t>
      </w:r>
      <w:r w:rsidR="00314176" w:rsidRPr="005401E6">
        <w:rPr>
          <w:rFonts w:eastAsiaTheme="minorEastAsia"/>
          <w:sz w:val="28"/>
          <w:szCs w:val="28"/>
        </w:rPr>
        <w:t xml:space="preserve"> </w:t>
      </w:r>
      <w:r w:rsidRPr="005401E6">
        <w:rPr>
          <w:rFonts w:eastAsiaTheme="minorEastAsia"/>
          <w:sz w:val="28"/>
          <w:szCs w:val="28"/>
        </w:rPr>
        <w:t>условиями осуществления образовательной деятельности, баллы</w:t>
      </w:r>
    </w:p>
    <w:tbl>
      <w:tblPr>
        <w:tblStyle w:val="aa"/>
        <w:tblW w:w="9356" w:type="dxa"/>
        <w:tblInd w:w="108" w:type="dxa"/>
        <w:tblLayout w:type="fixed"/>
        <w:tblLook w:val="04A0" w:firstRow="1" w:lastRow="0" w:firstColumn="1" w:lastColumn="0" w:noHBand="0" w:noVBand="1"/>
      </w:tblPr>
      <w:tblGrid>
        <w:gridCol w:w="738"/>
        <w:gridCol w:w="7513"/>
        <w:gridCol w:w="1105"/>
      </w:tblGrid>
      <w:tr w:rsidR="00144C56" w:rsidRPr="005401E6" w:rsidTr="00C50C9E">
        <w:trPr>
          <w:trHeight w:val="20"/>
        </w:trPr>
        <w:tc>
          <w:tcPr>
            <w:tcW w:w="738" w:type="dxa"/>
            <w:tcBorders>
              <w:bottom w:val="single" w:sz="4" w:space="0" w:color="auto"/>
            </w:tcBorders>
          </w:tcPr>
          <w:p w:rsidR="00144C56" w:rsidRPr="005401E6" w:rsidRDefault="00144C56" w:rsidP="00C50C9E">
            <w:pPr>
              <w:jc w:val="center"/>
              <w:rPr>
                <w:rFonts w:eastAsiaTheme="minorEastAsia"/>
                <w:b/>
              </w:rPr>
            </w:pPr>
            <w:r w:rsidRPr="005401E6">
              <w:rPr>
                <w:rFonts w:eastAsiaTheme="minorEastAsia"/>
                <w:b/>
              </w:rPr>
              <w:t>№</w:t>
            </w:r>
          </w:p>
        </w:tc>
        <w:tc>
          <w:tcPr>
            <w:tcW w:w="7513" w:type="dxa"/>
            <w:tcBorders>
              <w:bottom w:val="single" w:sz="4" w:space="0" w:color="auto"/>
            </w:tcBorders>
          </w:tcPr>
          <w:p w:rsidR="00144C56" w:rsidRPr="005401E6" w:rsidRDefault="00144C56" w:rsidP="00C50C9E">
            <w:pPr>
              <w:jc w:val="center"/>
              <w:rPr>
                <w:rFonts w:eastAsiaTheme="minorEastAsia"/>
                <w:b/>
              </w:rPr>
            </w:pPr>
            <w:r w:rsidRPr="005401E6">
              <w:rPr>
                <w:rFonts w:eastAsiaTheme="minorEastAsia"/>
                <w:b/>
              </w:rPr>
              <w:t>Параметры / показатели</w:t>
            </w:r>
          </w:p>
        </w:tc>
        <w:tc>
          <w:tcPr>
            <w:tcW w:w="1105" w:type="dxa"/>
            <w:tcBorders>
              <w:bottom w:val="single" w:sz="4" w:space="0" w:color="auto"/>
            </w:tcBorders>
          </w:tcPr>
          <w:p w:rsidR="00144C56" w:rsidRPr="005401E6" w:rsidRDefault="00144C56" w:rsidP="00C50C9E">
            <w:pPr>
              <w:jc w:val="center"/>
              <w:rPr>
                <w:rFonts w:eastAsiaTheme="minorEastAsia"/>
                <w:b/>
              </w:rPr>
            </w:pPr>
            <w:r w:rsidRPr="005401E6">
              <w:rPr>
                <w:rFonts w:eastAsiaTheme="minorEastAsia"/>
                <w:b/>
              </w:rPr>
              <w:t>Баллы</w:t>
            </w:r>
          </w:p>
        </w:tc>
      </w:tr>
      <w:tr w:rsidR="00144C56" w:rsidRPr="005401E6" w:rsidTr="004F4F53">
        <w:trPr>
          <w:trHeight w:val="20"/>
        </w:trPr>
        <w:tc>
          <w:tcPr>
            <w:tcW w:w="738" w:type="dxa"/>
            <w:shd w:val="clear" w:color="auto" w:fill="D9D9D9" w:themeFill="background1" w:themeFillShade="D9"/>
          </w:tcPr>
          <w:p w:rsidR="00144C56" w:rsidRPr="005401E6" w:rsidRDefault="00144C56" w:rsidP="004F4F53">
            <w:pPr>
              <w:jc w:val="center"/>
              <w:rPr>
                <w:rFonts w:eastAsiaTheme="minorEastAsia"/>
              </w:rPr>
            </w:pPr>
            <w:r w:rsidRPr="005401E6">
              <w:rPr>
                <w:rFonts w:eastAsiaTheme="minorEastAsia"/>
              </w:rPr>
              <w:t>5</w:t>
            </w:r>
          </w:p>
        </w:tc>
        <w:tc>
          <w:tcPr>
            <w:tcW w:w="8618" w:type="dxa"/>
            <w:gridSpan w:val="2"/>
            <w:shd w:val="clear" w:color="auto" w:fill="D9D9D9" w:themeFill="background1" w:themeFillShade="D9"/>
            <w:vAlign w:val="bottom"/>
          </w:tcPr>
          <w:p w:rsidR="00144C56" w:rsidRPr="005401E6" w:rsidRDefault="00144C56" w:rsidP="00C50C9E">
            <w:pPr>
              <w:jc w:val="both"/>
              <w:rPr>
                <w:rFonts w:eastAsiaTheme="minorEastAsia"/>
              </w:rPr>
            </w:pPr>
            <w:r w:rsidRPr="005401E6">
              <w:rPr>
                <w:rFonts w:eastAsiaTheme="minorEastAsia"/>
              </w:rPr>
              <w:t>Удовлетворенность условиями осуществления образовательной деятельности организаций</w:t>
            </w:r>
          </w:p>
        </w:tc>
      </w:tr>
      <w:tr w:rsidR="00592FC2" w:rsidRPr="005401E6" w:rsidTr="004F4F53">
        <w:trPr>
          <w:trHeight w:val="20"/>
        </w:trPr>
        <w:tc>
          <w:tcPr>
            <w:tcW w:w="738" w:type="dxa"/>
          </w:tcPr>
          <w:p w:rsidR="00592FC2" w:rsidRPr="005401E6" w:rsidRDefault="00592FC2" w:rsidP="00592FC2">
            <w:pPr>
              <w:jc w:val="center"/>
              <w:rPr>
                <w:rFonts w:eastAsiaTheme="minorEastAsia"/>
              </w:rPr>
            </w:pPr>
            <w:r w:rsidRPr="005401E6">
              <w:rPr>
                <w:rFonts w:eastAsiaTheme="minorEastAsia"/>
              </w:rPr>
              <w:t>5.1</w:t>
            </w:r>
          </w:p>
        </w:tc>
        <w:tc>
          <w:tcPr>
            <w:tcW w:w="7513" w:type="dxa"/>
          </w:tcPr>
          <w:p w:rsidR="00592FC2" w:rsidRPr="005401E6" w:rsidRDefault="00592FC2" w:rsidP="00592FC2">
            <w:pPr>
              <w:jc w:val="both"/>
            </w:pPr>
            <w:r w:rsidRPr="005401E6">
              <w:t>Доля получателей образовательных услуг, которые готовы рекомендовать организацию родственникам и знакомым</w:t>
            </w:r>
          </w:p>
        </w:tc>
        <w:tc>
          <w:tcPr>
            <w:tcW w:w="1105" w:type="dxa"/>
            <w:vAlign w:val="bottom"/>
          </w:tcPr>
          <w:p w:rsidR="00592FC2" w:rsidRDefault="00592FC2" w:rsidP="00592FC2">
            <w:pPr>
              <w:jc w:val="center"/>
              <w:rPr>
                <w:color w:val="000000"/>
              </w:rPr>
            </w:pPr>
            <w:r>
              <w:rPr>
                <w:color w:val="000000"/>
              </w:rPr>
              <w:t>100</w:t>
            </w:r>
          </w:p>
        </w:tc>
      </w:tr>
      <w:tr w:rsidR="00592FC2" w:rsidRPr="005401E6" w:rsidTr="004F4F53">
        <w:trPr>
          <w:trHeight w:val="20"/>
        </w:trPr>
        <w:tc>
          <w:tcPr>
            <w:tcW w:w="738" w:type="dxa"/>
          </w:tcPr>
          <w:p w:rsidR="00592FC2" w:rsidRPr="005401E6" w:rsidRDefault="00592FC2" w:rsidP="00592FC2">
            <w:pPr>
              <w:jc w:val="center"/>
              <w:rPr>
                <w:rFonts w:eastAsiaTheme="minorEastAsia"/>
              </w:rPr>
            </w:pPr>
            <w:r w:rsidRPr="005401E6">
              <w:rPr>
                <w:rFonts w:eastAsiaTheme="minorEastAsia"/>
              </w:rPr>
              <w:t>5.2</w:t>
            </w:r>
          </w:p>
        </w:tc>
        <w:tc>
          <w:tcPr>
            <w:tcW w:w="7513" w:type="dxa"/>
          </w:tcPr>
          <w:p w:rsidR="00592FC2" w:rsidRPr="005401E6" w:rsidRDefault="00592FC2" w:rsidP="00592FC2">
            <w:pPr>
              <w:jc w:val="both"/>
            </w:pPr>
            <w:r w:rsidRPr="005401E6">
              <w:t>Доля получателей образовательных услуг, удовлетворенных удобством графика работы организации</w:t>
            </w:r>
          </w:p>
        </w:tc>
        <w:tc>
          <w:tcPr>
            <w:tcW w:w="1105" w:type="dxa"/>
            <w:vAlign w:val="bottom"/>
          </w:tcPr>
          <w:p w:rsidR="00592FC2" w:rsidRDefault="00592FC2" w:rsidP="00592FC2">
            <w:pPr>
              <w:jc w:val="center"/>
              <w:rPr>
                <w:color w:val="000000"/>
              </w:rPr>
            </w:pPr>
            <w:r>
              <w:rPr>
                <w:color w:val="000000"/>
              </w:rPr>
              <w:t>100</w:t>
            </w:r>
          </w:p>
        </w:tc>
      </w:tr>
      <w:tr w:rsidR="00592FC2" w:rsidRPr="005401E6" w:rsidTr="004F4F53">
        <w:trPr>
          <w:trHeight w:val="20"/>
        </w:trPr>
        <w:tc>
          <w:tcPr>
            <w:tcW w:w="738"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5.3</w:t>
            </w:r>
          </w:p>
        </w:tc>
        <w:tc>
          <w:tcPr>
            <w:tcW w:w="7513" w:type="dxa"/>
            <w:tcBorders>
              <w:bottom w:val="single" w:sz="4" w:space="0" w:color="auto"/>
            </w:tcBorders>
          </w:tcPr>
          <w:p w:rsidR="00592FC2" w:rsidRPr="005401E6" w:rsidRDefault="00592FC2" w:rsidP="00592FC2">
            <w:pPr>
              <w:jc w:val="both"/>
            </w:pPr>
            <w:r w:rsidRPr="005401E6">
              <w:t>Доля получателей образовательных услуг, удовлетворенных в целом условиями оказания образовательных услуг в организации</w:t>
            </w:r>
          </w:p>
        </w:tc>
        <w:tc>
          <w:tcPr>
            <w:tcW w:w="1105" w:type="dxa"/>
            <w:tcBorders>
              <w:bottom w:val="single" w:sz="4" w:space="0" w:color="auto"/>
            </w:tcBorders>
            <w:vAlign w:val="bottom"/>
          </w:tcPr>
          <w:p w:rsidR="00592FC2" w:rsidRDefault="00592FC2" w:rsidP="00592FC2">
            <w:pPr>
              <w:jc w:val="center"/>
              <w:rPr>
                <w:color w:val="000000"/>
              </w:rPr>
            </w:pPr>
            <w:r>
              <w:rPr>
                <w:color w:val="000000"/>
              </w:rPr>
              <w:t>100</w:t>
            </w:r>
          </w:p>
        </w:tc>
      </w:tr>
    </w:tbl>
    <w:p w:rsidR="004460C8" w:rsidRPr="005401E6" w:rsidRDefault="004460C8" w:rsidP="00973B23">
      <w:pPr>
        <w:spacing w:line="360" w:lineRule="auto"/>
        <w:ind w:firstLine="709"/>
        <w:jc w:val="both"/>
        <w:rPr>
          <w:sz w:val="28"/>
          <w:szCs w:val="28"/>
        </w:rPr>
      </w:pPr>
    </w:p>
    <w:p w:rsidR="00AF6534" w:rsidRPr="005401E6" w:rsidRDefault="00AF6534" w:rsidP="00B707BD">
      <w:pPr>
        <w:spacing w:line="276" w:lineRule="auto"/>
        <w:jc w:val="center"/>
        <w:rPr>
          <w:rFonts w:eastAsia="Calibri"/>
          <w:sz w:val="28"/>
          <w:szCs w:val="28"/>
          <w:lang w:eastAsia="en-US"/>
        </w:rPr>
      </w:pPr>
      <w:r w:rsidRPr="005401E6">
        <w:rPr>
          <w:rFonts w:eastAsia="Calibri"/>
          <w:sz w:val="28"/>
          <w:szCs w:val="28"/>
          <w:lang w:eastAsia="en-US"/>
        </w:rPr>
        <w:t>Таблица 7.3 – Распределение ответов групп респондентов на вопрос</w:t>
      </w:r>
      <w:r w:rsidRPr="005401E6">
        <w:rPr>
          <w:rFonts w:eastAsia="Calibri"/>
          <w:sz w:val="28"/>
          <w:szCs w:val="28"/>
          <w:lang w:eastAsia="en-US"/>
        </w:rPr>
        <w:br/>
        <w:t>«Готовы ли Вы рекомендовать эту образовательную организацию</w:t>
      </w:r>
      <w:r w:rsidRPr="005401E6">
        <w:rPr>
          <w:rFonts w:eastAsia="Calibri"/>
          <w:sz w:val="28"/>
          <w:szCs w:val="28"/>
          <w:lang w:eastAsia="en-US"/>
        </w:rPr>
        <w:br/>
        <w:t>своим родственникам и знакомым?»,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2"/>
        <w:gridCol w:w="1654"/>
        <w:gridCol w:w="1207"/>
        <w:gridCol w:w="1205"/>
        <w:gridCol w:w="1205"/>
        <w:gridCol w:w="1813"/>
      </w:tblGrid>
      <w:tr w:rsidR="006A340E" w:rsidRPr="005401E6" w:rsidTr="00B707BD">
        <w:trPr>
          <w:trHeight w:val="20"/>
        </w:trPr>
        <w:tc>
          <w:tcPr>
            <w:tcW w:w="1214" w:type="pct"/>
            <w:shd w:val="clear" w:color="auto" w:fill="auto"/>
            <w:vAlign w:val="center"/>
          </w:tcPr>
          <w:p w:rsidR="006A340E" w:rsidRPr="005401E6" w:rsidRDefault="004F4F53" w:rsidP="00AF6534">
            <w:pPr>
              <w:jc w:val="center"/>
              <w:rPr>
                <w:color w:val="000000" w:themeColor="text1"/>
              </w:rPr>
            </w:pPr>
            <w:r w:rsidRPr="005401E6">
              <w:rPr>
                <w:b/>
                <w:bCs/>
                <w:color w:val="000000" w:themeColor="text1"/>
              </w:rPr>
              <w:t>Образовательная организация</w:t>
            </w:r>
          </w:p>
        </w:tc>
        <w:tc>
          <w:tcPr>
            <w:tcW w:w="884" w:type="pct"/>
            <w:shd w:val="clear" w:color="auto" w:fill="auto"/>
            <w:noWrap/>
            <w:vAlign w:val="center"/>
          </w:tcPr>
          <w:p w:rsidR="006A340E" w:rsidRPr="005401E6" w:rsidRDefault="006A340E" w:rsidP="00C50C9E">
            <w:pPr>
              <w:jc w:val="center"/>
              <w:rPr>
                <w:rFonts w:eastAsia="Calibri"/>
                <w:b/>
                <w:color w:val="000000"/>
                <w:lang w:eastAsia="en-US"/>
              </w:rPr>
            </w:pPr>
            <w:r w:rsidRPr="005401E6">
              <w:rPr>
                <w:rFonts w:eastAsia="Calibri"/>
                <w:b/>
                <w:color w:val="000000"/>
                <w:lang w:eastAsia="en-US"/>
              </w:rPr>
              <w:t>Определенно готов</w:t>
            </w:r>
          </w:p>
        </w:tc>
        <w:tc>
          <w:tcPr>
            <w:tcW w:w="645" w:type="pct"/>
            <w:shd w:val="clear" w:color="auto" w:fill="auto"/>
            <w:noWrap/>
            <w:vAlign w:val="center"/>
          </w:tcPr>
          <w:p w:rsidR="006A340E" w:rsidRPr="005401E6" w:rsidRDefault="006A340E" w:rsidP="00C50C9E">
            <w:pPr>
              <w:jc w:val="center"/>
              <w:rPr>
                <w:b/>
                <w:color w:val="000000" w:themeColor="text1"/>
              </w:rPr>
            </w:pPr>
            <w:r w:rsidRPr="005401E6">
              <w:rPr>
                <w:rFonts w:eastAsia="Calibri"/>
                <w:b/>
                <w:color w:val="000000"/>
                <w:lang w:eastAsia="en-US"/>
              </w:rPr>
              <w:t>Скорее готов</w:t>
            </w:r>
          </w:p>
        </w:tc>
        <w:tc>
          <w:tcPr>
            <w:tcW w:w="644" w:type="pct"/>
            <w:shd w:val="clear" w:color="auto" w:fill="auto"/>
            <w:noWrap/>
            <w:vAlign w:val="center"/>
          </w:tcPr>
          <w:p w:rsidR="006A340E" w:rsidRPr="005401E6" w:rsidRDefault="006A340E" w:rsidP="00C50C9E">
            <w:pPr>
              <w:jc w:val="center"/>
              <w:rPr>
                <w:rFonts w:eastAsia="Calibri"/>
                <w:b/>
                <w:color w:val="000000"/>
                <w:lang w:eastAsia="en-US"/>
              </w:rPr>
            </w:pPr>
            <w:r w:rsidRPr="005401E6">
              <w:rPr>
                <w:rFonts w:eastAsia="Calibri"/>
                <w:b/>
                <w:color w:val="000000"/>
                <w:lang w:eastAsia="en-US"/>
              </w:rPr>
              <w:t>Скорее не готов</w:t>
            </w:r>
          </w:p>
        </w:tc>
        <w:tc>
          <w:tcPr>
            <w:tcW w:w="644" w:type="pct"/>
            <w:shd w:val="clear" w:color="auto" w:fill="auto"/>
            <w:vAlign w:val="center"/>
          </w:tcPr>
          <w:p w:rsidR="006A340E" w:rsidRPr="005401E6" w:rsidRDefault="006A340E" w:rsidP="00C50C9E">
            <w:pPr>
              <w:jc w:val="center"/>
              <w:rPr>
                <w:rFonts w:eastAsia="Calibri"/>
                <w:b/>
                <w:color w:val="000000"/>
                <w:lang w:eastAsia="en-US"/>
              </w:rPr>
            </w:pPr>
            <w:r w:rsidRPr="005401E6">
              <w:rPr>
                <w:rFonts w:eastAsia="Calibri"/>
                <w:b/>
                <w:color w:val="000000"/>
                <w:lang w:eastAsia="en-US"/>
              </w:rPr>
              <w:t>Точно не готов</w:t>
            </w:r>
          </w:p>
        </w:tc>
        <w:tc>
          <w:tcPr>
            <w:tcW w:w="969" w:type="pct"/>
            <w:vAlign w:val="center"/>
          </w:tcPr>
          <w:p w:rsidR="006A340E" w:rsidRPr="005401E6" w:rsidRDefault="006A340E" w:rsidP="00C50C9E">
            <w:pPr>
              <w:jc w:val="center"/>
              <w:rPr>
                <w:rFonts w:eastAsia="Calibri"/>
                <w:b/>
                <w:color w:val="000000"/>
                <w:lang w:eastAsia="en-US"/>
              </w:rPr>
            </w:pPr>
            <w:r w:rsidRPr="005401E6">
              <w:rPr>
                <w:rFonts w:eastAsia="Calibri"/>
                <w:b/>
                <w:color w:val="000000"/>
                <w:lang w:eastAsia="en-US"/>
              </w:rPr>
              <w:t>Затрудняюсь ответить</w:t>
            </w:r>
          </w:p>
        </w:tc>
      </w:tr>
      <w:tr w:rsidR="00243BFA" w:rsidRPr="005401E6" w:rsidTr="00746FE6">
        <w:trPr>
          <w:trHeight w:val="20"/>
        </w:trPr>
        <w:tc>
          <w:tcPr>
            <w:tcW w:w="1214" w:type="pct"/>
            <w:shd w:val="clear" w:color="auto" w:fill="auto"/>
            <w:vAlign w:val="center"/>
          </w:tcPr>
          <w:p w:rsidR="00243BFA" w:rsidRPr="005401E6" w:rsidRDefault="00B6643E" w:rsidP="00243BFA">
            <w:pPr>
              <w:jc w:val="both"/>
              <w:rPr>
                <w:color w:val="000000"/>
              </w:rPr>
            </w:pPr>
            <w:r>
              <w:t xml:space="preserve">МБОУ </w:t>
            </w:r>
            <w:proofErr w:type="spellStart"/>
            <w:r>
              <w:t>Отрадовская</w:t>
            </w:r>
            <w:proofErr w:type="spellEnd"/>
            <w:r>
              <w:t xml:space="preserve"> СОШ</w:t>
            </w:r>
            <w:r w:rsidR="00243BFA" w:rsidRPr="005401E6">
              <w:t xml:space="preserve"> </w:t>
            </w:r>
          </w:p>
        </w:tc>
        <w:tc>
          <w:tcPr>
            <w:tcW w:w="884" w:type="pct"/>
            <w:shd w:val="clear" w:color="auto" w:fill="auto"/>
            <w:noWrap/>
            <w:vAlign w:val="bottom"/>
          </w:tcPr>
          <w:p w:rsidR="00243BFA" w:rsidRDefault="00592FC2" w:rsidP="00243BFA">
            <w:pPr>
              <w:jc w:val="center"/>
              <w:rPr>
                <w:color w:val="000000"/>
              </w:rPr>
            </w:pPr>
            <w:r>
              <w:rPr>
                <w:color w:val="000000"/>
              </w:rPr>
              <w:t>100,0</w:t>
            </w:r>
          </w:p>
        </w:tc>
        <w:tc>
          <w:tcPr>
            <w:tcW w:w="645" w:type="pct"/>
            <w:shd w:val="clear" w:color="auto" w:fill="auto"/>
            <w:noWrap/>
            <w:vAlign w:val="bottom"/>
          </w:tcPr>
          <w:p w:rsidR="00243BFA" w:rsidRDefault="00592FC2" w:rsidP="00243BFA">
            <w:pPr>
              <w:jc w:val="center"/>
              <w:rPr>
                <w:color w:val="000000"/>
              </w:rPr>
            </w:pPr>
            <w:r>
              <w:rPr>
                <w:color w:val="000000"/>
              </w:rPr>
              <w:t>0,0</w:t>
            </w:r>
          </w:p>
        </w:tc>
        <w:tc>
          <w:tcPr>
            <w:tcW w:w="644" w:type="pct"/>
            <w:shd w:val="clear" w:color="auto" w:fill="auto"/>
            <w:noWrap/>
            <w:vAlign w:val="bottom"/>
          </w:tcPr>
          <w:p w:rsidR="00243BFA" w:rsidRDefault="00592FC2" w:rsidP="00243BFA">
            <w:pPr>
              <w:jc w:val="center"/>
              <w:rPr>
                <w:color w:val="000000"/>
              </w:rPr>
            </w:pPr>
            <w:r>
              <w:rPr>
                <w:color w:val="000000"/>
              </w:rPr>
              <w:t>0,0</w:t>
            </w:r>
          </w:p>
        </w:tc>
        <w:tc>
          <w:tcPr>
            <w:tcW w:w="644" w:type="pct"/>
            <w:shd w:val="clear" w:color="auto" w:fill="auto"/>
            <w:vAlign w:val="bottom"/>
          </w:tcPr>
          <w:p w:rsidR="00243BFA" w:rsidRDefault="00243BFA" w:rsidP="00243BFA">
            <w:pPr>
              <w:jc w:val="center"/>
              <w:rPr>
                <w:color w:val="000000"/>
              </w:rPr>
            </w:pPr>
            <w:r>
              <w:rPr>
                <w:color w:val="000000"/>
              </w:rPr>
              <w:t>0,0</w:t>
            </w:r>
          </w:p>
        </w:tc>
        <w:tc>
          <w:tcPr>
            <w:tcW w:w="969" w:type="pct"/>
            <w:vAlign w:val="bottom"/>
          </w:tcPr>
          <w:p w:rsidR="00243BFA" w:rsidRDefault="00592FC2" w:rsidP="00592FC2">
            <w:pPr>
              <w:jc w:val="center"/>
              <w:rPr>
                <w:color w:val="000000"/>
              </w:rPr>
            </w:pPr>
            <w:r>
              <w:rPr>
                <w:color w:val="000000"/>
              </w:rPr>
              <w:t>0,0</w:t>
            </w:r>
          </w:p>
        </w:tc>
      </w:tr>
    </w:tbl>
    <w:p w:rsidR="00AF6534" w:rsidRPr="005401E6" w:rsidRDefault="00AF6534" w:rsidP="001877B3">
      <w:pPr>
        <w:spacing w:line="360" w:lineRule="auto"/>
        <w:ind w:firstLine="709"/>
        <w:jc w:val="both"/>
        <w:rPr>
          <w:sz w:val="28"/>
          <w:szCs w:val="28"/>
        </w:rPr>
      </w:pPr>
    </w:p>
    <w:p w:rsidR="00AE2119" w:rsidRPr="005401E6" w:rsidRDefault="00AE2119" w:rsidP="0020626E">
      <w:pPr>
        <w:spacing w:line="360" w:lineRule="auto"/>
        <w:ind w:firstLine="709"/>
        <w:jc w:val="both"/>
        <w:rPr>
          <w:sz w:val="28"/>
          <w:szCs w:val="28"/>
        </w:rPr>
      </w:pPr>
      <w:r w:rsidRPr="005401E6">
        <w:rPr>
          <w:rFonts w:eastAsia="Calibri"/>
          <w:sz w:val="28"/>
          <w:szCs w:val="28"/>
          <w:lang w:eastAsia="en-US"/>
        </w:rPr>
        <w:t>Интегральные показатели,</w:t>
      </w:r>
      <w:r w:rsidRPr="005401E6">
        <w:t xml:space="preserve"> </w:t>
      </w:r>
      <w:r w:rsidRPr="005401E6">
        <w:rPr>
          <w:rFonts w:eastAsia="Calibri"/>
          <w:sz w:val="28"/>
          <w:szCs w:val="28"/>
          <w:lang w:eastAsia="en-US"/>
        </w:rPr>
        <w:t xml:space="preserve">характеризующие удовлетворенность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8B1910" w:rsidRPr="005401E6">
        <w:rPr>
          <w:sz w:val="28"/>
          <w:szCs w:val="28"/>
        </w:rPr>
        <w:t xml:space="preserve"> </w:t>
      </w:r>
      <w:r w:rsidR="00F95505" w:rsidRPr="005401E6">
        <w:rPr>
          <w:sz w:val="28"/>
          <w:szCs w:val="28"/>
        </w:rPr>
        <w:t>Ростовской области</w:t>
      </w:r>
      <w:r w:rsidRPr="005401E6">
        <w:rPr>
          <w:sz w:val="28"/>
          <w:szCs w:val="28"/>
        </w:rPr>
        <w:t xml:space="preserve"> </w:t>
      </w:r>
      <w:r w:rsidRPr="005401E6">
        <w:rPr>
          <w:rFonts w:eastAsia="Calibri"/>
          <w:sz w:val="28"/>
          <w:szCs w:val="28"/>
          <w:lang w:eastAsia="en-US"/>
        </w:rPr>
        <w:t>условиями осуществления образовательной деятельности,</w:t>
      </w:r>
      <w:r w:rsidRPr="005401E6">
        <w:rPr>
          <w:sz w:val="28"/>
          <w:szCs w:val="28"/>
        </w:rPr>
        <w:t xml:space="preserve"> представлены в таблице 7.4 и на рисунке 7.1.</w:t>
      </w:r>
    </w:p>
    <w:p w:rsidR="001877B3" w:rsidRPr="005401E6" w:rsidRDefault="001877B3">
      <w:pPr>
        <w:spacing w:line="360" w:lineRule="auto"/>
        <w:ind w:firstLine="709"/>
        <w:rPr>
          <w:rFonts w:eastAsia="Calibri"/>
          <w:noProof/>
          <w:sz w:val="28"/>
          <w:szCs w:val="28"/>
        </w:rPr>
      </w:pPr>
      <w:r w:rsidRPr="005401E6">
        <w:rPr>
          <w:rFonts w:eastAsia="Calibri"/>
          <w:noProof/>
          <w:sz w:val="28"/>
          <w:szCs w:val="28"/>
        </w:rPr>
        <w:br w:type="page"/>
      </w:r>
    </w:p>
    <w:p w:rsidR="00E7223F" w:rsidRPr="005401E6" w:rsidRDefault="00EE2E97" w:rsidP="004E2D4F">
      <w:pPr>
        <w:spacing w:line="276" w:lineRule="auto"/>
        <w:jc w:val="center"/>
        <w:rPr>
          <w:rFonts w:eastAsiaTheme="minorEastAsia"/>
          <w:sz w:val="28"/>
          <w:szCs w:val="28"/>
        </w:rPr>
      </w:pPr>
      <w:r w:rsidRPr="005401E6">
        <w:rPr>
          <w:rFonts w:eastAsiaTheme="minorEastAsia"/>
          <w:sz w:val="28"/>
          <w:szCs w:val="28"/>
        </w:rPr>
        <w:lastRenderedPageBreak/>
        <w:t xml:space="preserve">Таблица 7.4 – Интегральные показатели, характеризующие удовлетворенность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D51A93" w:rsidRPr="005401E6">
        <w:rPr>
          <w:sz w:val="28"/>
          <w:szCs w:val="28"/>
        </w:rPr>
        <w:t xml:space="preserve"> </w:t>
      </w:r>
      <w:r w:rsidR="00F95505" w:rsidRPr="005401E6">
        <w:rPr>
          <w:sz w:val="28"/>
          <w:szCs w:val="28"/>
        </w:rPr>
        <w:t>Ростовской области</w:t>
      </w:r>
      <w:r w:rsidRPr="005401E6">
        <w:rPr>
          <w:rFonts w:eastAsiaTheme="minorEastAsia"/>
          <w:sz w:val="28"/>
          <w:szCs w:val="28"/>
        </w:rPr>
        <w:t xml:space="preserve"> условиями осуществления образовательной деятельности, баллы</w:t>
      </w:r>
    </w:p>
    <w:tbl>
      <w:tblPr>
        <w:tblStyle w:val="aa"/>
        <w:tblW w:w="9356" w:type="dxa"/>
        <w:tblInd w:w="108" w:type="dxa"/>
        <w:tblLayout w:type="fixed"/>
        <w:tblLook w:val="04A0" w:firstRow="1" w:lastRow="0" w:firstColumn="1" w:lastColumn="0" w:noHBand="0" w:noVBand="1"/>
      </w:tblPr>
      <w:tblGrid>
        <w:gridCol w:w="583"/>
        <w:gridCol w:w="4379"/>
        <w:gridCol w:w="992"/>
        <w:gridCol w:w="1730"/>
        <w:gridCol w:w="1672"/>
      </w:tblGrid>
      <w:tr w:rsidR="00291835" w:rsidRPr="005401E6" w:rsidTr="00C50C9E">
        <w:tc>
          <w:tcPr>
            <w:tcW w:w="583" w:type="dxa"/>
            <w:tcBorders>
              <w:bottom w:val="single" w:sz="4" w:space="0" w:color="auto"/>
            </w:tcBorders>
            <w:vAlign w:val="center"/>
          </w:tcPr>
          <w:p w:rsidR="00291835" w:rsidRPr="005401E6" w:rsidRDefault="00291835" w:rsidP="00C50C9E">
            <w:pPr>
              <w:jc w:val="center"/>
              <w:rPr>
                <w:rFonts w:eastAsiaTheme="minorEastAsia"/>
                <w:b/>
              </w:rPr>
            </w:pPr>
            <w:r w:rsidRPr="005401E6">
              <w:rPr>
                <w:rFonts w:eastAsiaTheme="minorEastAsia"/>
                <w:b/>
              </w:rPr>
              <w:t>№</w:t>
            </w:r>
          </w:p>
        </w:tc>
        <w:tc>
          <w:tcPr>
            <w:tcW w:w="4379" w:type="dxa"/>
            <w:tcBorders>
              <w:bottom w:val="single" w:sz="4" w:space="0" w:color="auto"/>
            </w:tcBorders>
            <w:vAlign w:val="center"/>
          </w:tcPr>
          <w:p w:rsidR="00291835" w:rsidRPr="005401E6" w:rsidRDefault="00291835" w:rsidP="00C50C9E">
            <w:pPr>
              <w:jc w:val="center"/>
              <w:rPr>
                <w:rFonts w:eastAsiaTheme="minorEastAsia"/>
                <w:b/>
              </w:rPr>
            </w:pPr>
            <w:r w:rsidRPr="005401E6">
              <w:rPr>
                <w:rFonts w:eastAsiaTheme="minorEastAsia"/>
                <w:b/>
              </w:rPr>
              <w:t>Параметры / показатели</w:t>
            </w:r>
          </w:p>
        </w:tc>
        <w:tc>
          <w:tcPr>
            <w:tcW w:w="992" w:type="dxa"/>
            <w:tcBorders>
              <w:bottom w:val="single" w:sz="4" w:space="0" w:color="auto"/>
            </w:tcBorders>
            <w:vAlign w:val="center"/>
          </w:tcPr>
          <w:p w:rsidR="00291835" w:rsidRPr="005401E6" w:rsidRDefault="00291835" w:rsidP="00C50C9E">
            <w:pPr>
              <w:jc w:val="center"/>
              <w:rPr>
                <w:rFonts w:eastAsiaTheme="minorEastAsia"/>
                <w:b/>
              </w:rPr>
            </w:pPr>
            <w:r w:rsidRPr="005401E6">
              <w:rPr>
                <w:rFonts w:eastAsiaTheme="minorEastAsia"/>
                <w:b/>
              </w:rPr>
              <w:t>Баллы</w:t>
            </w:r>
          </w:p>
        </w:tc>
        <w:tc>
          <w:tcPr>
            <w:tcW w:w="1730" w:type="dxa"/>
            <w:tcBorders>
              <w:bottom w:val="single" w:sz="4" w:space="0" w:color="auto"/>
            </w:tcBorders>
            <w:vAlign w:val="center"/>
          </w:tcPr>
          <w:p w:rsidR="00291835" w:rsidRPr="005401E6" w:rsidRDefault="00291835" w:rsidP="00C50C9E">
            <w:pPr>
              <w:jc w:val="center"/>
              <w:rPr>
                <w:rFonts w:eastAsiaTheme="minorEastAsia"/>
                <w:b/>
              </w:rPr>
            </w:pPr>
            <w:r w:rsidRPr="005401E6">
              <w:rPr>
                <w:rFonts w:eastAsiaTheme="minorEastAsia"/>
                <w:b/>
              </w:rPr>
              <w:t>Коэффициент значимости показателя</w:t>
            </w:r>
          </w:p>
        </w:tc>
        <w:tc>
          <w:tcPr>
            <w:tcW w:w="1672" w:type="dxa"/>
            <w:tcBorders>
              <w:bottom w:val="single" w:sz="4" w:space="0" w:color="auto"/>
            </w:tcBorders>
            <w:vAlign w:val="center"/>
          </w:tcPr>
          <w:p w:rsidR="00291835" w:rsidRPr="005401E6" w:rsidRDefault="00291835" w:rsidP="00C50C9E">
            <w:pPr>
              <w:jc w:val="center"/>
              <w:rPr>
                <w:rFonts w:eastAsiaTheme="minorEastAsia"/>
                <w:b/>
              </w:rPr>
            </w:pPr>
            <w:r w:rsidRPr="005401E6">
              <w:rPr>
                <w:rFonts w:eastAsiaTheme="minorEastAsia"/>
                <w:b/>
              </w:rPr>
              <w:t>Значение показателя, баллы</w:t>
            </w:r>
          </w:p>
        </w:tc>
      </w:tr>
      <w:tr w:rsidR="00291835" w:rsidRPr="005401E6" w:rsidTr="00C50C9E">
        <w:tc>
          <w:tcPr>
            <w:tcW w:w="583" w:type="dxa"/>
            <w:shd w:val="clear" w:color="auto" w:fill="D9D9D9" w:themeFill="background1" w:themeFillShade="D9"/>
          </w:tcPr>
          <w:p w:rsidR="00291835" w:rsidRPr="005401E6" w:rsidRDefault="00291835" w:rsidP="00C50C9E">
            <w:pPr>
              <w:jc w:val="center"/>
              <w:rPr>
                <w:rFonts w:eastAsiaTheme="minorEastAsia"/>
              </w:rPr>
            </w:pPr>
            <w:r w:rsidRPr="005401E6">
              <w:rPr>
                <w:rFonts w:eastAsiaTheme="minorEastAsia"/>
              </w:rPr>
              <w:t>5</w:t>
            </w:r>
          </w:p>
        </w:tc>
        <w:tc>
          <w:tcPr>
            <w:tcW w:w="8773" w:type="dxa"/>
            <w:gridSpan w:val="4"/>
            <w:shd w:val="clear" w:color="auto" w:fill="D9D9D9" w:themeFill="background1" w:themeFillShade="D9"/>
          </w:tcPr>
          <w:p w:rsidR="00291835" w:rsidRPr="005401E6" w:rsidRDefault="00291835" w:rsidP="00C50C9E">
            <w:pPr>
              <w:jc w:val="both"/>
              <w:rPr>
                <w:rFonts w:eastAsiaTheme="minorEastAsia"/>
              </w:rPr>
            </w:pPr>
            <w:r w:rsidRPr="005401E6">
              <w:rPr>
                <w:rFonts w:eastAsiaTheme="minorEastAsia"/>
              </w:rPr>
              <w:t>Удовлетворенность условиями осуществления образовательной деятельности организаций</w:t>
            </w:r>
          </w:p>
        </w:tc>
      </w:tr>
      <w:tr w:rsidR="00592FC2" w:rsidRPr="005401E6" w:rsidTr="00581868">
        <w:tc>
          <w:tcPr>
            <w:tcW w:w="583" w:type="dxa"/>
          </w:tcPr>
          <w:p w:rsidR="00592FC2" w:rsidRPr="005401E6" w:rsidRDefault="00592FC2" w:rsidP="00592FC2">
            <w:pPr>
              <w:jc w:val="center"/>
              <w:rPr>
                <w:rFonts w:eastAsiaTheme="minorEastAsia"/>
              </w:rPr>
            </w:pPr>
            <w:r w:rsidRPr="005401E6">
              <w:rPr>
                <w:rFonts w:eastAsiaTheme="minorEastAsia"/>
              </w:rPr>
              <w:t>5.1</w:t>
            </w:r>
          </w:p>
        </w:tc>
        <w:tc>
          <w:tcPr>
            <w:tcW w:w="4379" w:type="dxa"/>
          </w:tcPr>
          <w:p w:rsidR="00592FC2" w:rsidRPr="005401E6" w:rsidRDefault="00592FC2" w:rsidP="00592FC2">
            <w:pPr>
              <w:jc w:val="both"/>
            </w:pPr>
            <w:r w:rsidRPr="005401E6">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592FC2" w:rsidRDefault="00592FC2" w:rsidP="00592FC2">
            <w:pPr>
              <w:jc w:val="center"/>
              <w:rPr>
                <w:color w:val="000000"/>
              </w:rPr>
            </w:pPr>
            <w:r>
              <w:rPr>
                <w:color w:val="000000"/>
              </w:rPr>
              <w:t>100</w:t>
            </w:r>
          </w:p>
        </w:tc>
        <w:tc>
          <w:tcPr>
            <w:tcW w:w="1730" w:type="dxa"/>
            <w:vAlign w:val="bottom"/>
          </w:tcPr>
          <w:p w:rsidR="00592FC2" w:rsidRPr="005401E6" w:rsidRDefault="00592FC2" w:rsidP="00592FC2">
            <w:pPr>
              <w:jc w:val="center"/>
              <w:rPr>
                <w:rFonts w:eastAsiaTheme="minorEastAsia"/>
              </w:rPr>
            </w:pPr>
            <w:r w:rsidRPr="005401E6">
              <w:rPr>
                <w:rFonts w:eastAsiaTheme="minorEastAsia"/>
              </w:rPr>
              <w:t>0,3</w:t>
            </w:r>
          </w:p>
        </w:tc>
        <w:tc>
          <w:tcPr>
            <w:tcW w:w="1672" w:type="dxa"/>
            <w:vAlign w:val="bottom"/>
          </w:tcPr>
          <w:p w:rsidR="00592FC2" w:rsidRDefault="00592FC2" w:rsidP="00592FC2">
            <w:pPr>
              <w:jc w:val="center"/>
              <w:rPr>
                <w:color w:val="000000"/>
              </w:rPr>
            </w:pPr>
            <w:r>
              <w:rPr>
                <w:color w:val="000000"/>
              </w:rPr>
              <w:t>30,0</w:t>
            </w:r>
          </w:p>
        </w:tc>
      </w:tr>
      <w:tr w:rsidR="00592FC2" w:rsidRPr="005401E6" w:rsidTr="00581868">
        <w:tc>
          <w:tcPr>
            <w:tcW w:w="583" w:type="dxa"/>
          </w:tcPr>
          <w:p w:rsidR="00592FC2" w:rsidRPr="005401E6" w:rsidRDefault="00592FC2" w:rsidP="00592FC2">
            <w:pPr>
              <w:jc w:val="center"/>
              <w:rPr>
                <w:rFonts w:eastAsiaTheme="minorEastAsia"/>
              </w:rPr>
            </w:pPr>
            <w:r w:rsidRPr="005401E6">
              <w:rPr>
                <w:rFonts w:eastAsiaTheme="minorEastAsia"/>
              </w:rPr>
              <w:t>5.2</w:t>
            </w:r>
          </w:p>
        </w:tc>
        <w:tc>
          <w:tcPr>
            <w:tcW w:w="4379" w:type="dxa"/>
          </w:tcPr>
          <w:p w:rsidR="00592FC2" w:rsidRPr="005401E6" w:rsidRDefault="00592FC2" w:rsidP="00592FC2">
            <w:pPr>
              <w:jc w:val="both"/>
            </w:pPr>
            <w:r w:rsidRPr="005401E6">
              <w:t>Доля получателей образовательных услуг, удовлетворенных удобством графика работы организации</w:t>
            </w:r>
          </w:p>
        </w:tc>
        <w:tc>
          <w:tcPr>
            <w:tcW w:w="992" w:type="dxa"/>
            <w:vAlign w:val="bottom"/>
          </w:tcPr>
          <w:p w:rsidR="00592FC2" w:rsidRDefault="00592FC2" w:rsidP="00592FC2">
            <w:pPr>
              <w:jc w:val="center"/>
              <w:rPr>
                <w:color w:val="000000"/>
              </w:rPr>
            </w:pPr>
            <w:r>
              <w:rPr>
                <w:color w:val="000000"/>
              </w:rPr>
              <w:t>100</w:t>
            </w:r>
          </w:p>
        </w:tc>
        <w:tc>
          <w:tcPr>
            <w:tcW w:w="1730" w:type="dxa"/>
            <w:vAlign w:val="bottom"/>
          </w:tcPr>
          <w:p w:rsidR="00592FC2" w:rsidRPr="005401E6" w:rsidRDefault="00592FC2" w:rsidP="00592FC2">
            <w:pPr>
              <w:jc w:val="center"/>
              <w:rPr>
                <w:rFonts w:eastAsiaTheme="minorEastAsia"/>
              </w:rPr>
            </w:pPr>
            <w:r w:rsidRPr="005401E6">
              <w:rPr>
                <w:rFonts w:eastAsiaTheme="minorEastAsia"/>
              </w:rPr>
              <w:t>0,2</w:t>
            </w:r>
          </w:p>
        </w:tc>
        <w:tc>
          <w:tcPr>
            <w:tcW w:w="1672" w:type="dxa"/>
            <w:vAlign w:val="bottom"/>
          </w:tcPr>
          <w:p w:rsidR="00592FC2" w:rsidRDefault="00592FC2" w:rsidP="00592FC2">
            <w:pPr>
              <w:jc w:val="center"/>
              <w:rPr>
                <w:color w:val="000000"/>
              </w:rPr>
            </w:pPr>
            <w:r>
              <w:rPr>
                <w:color w:val="000000"/>
              </w:rPr>
              <w:t>20,0</w:t>
            </w:r>
          </w:p>
        </w:tc>
      </w:tr>
      <w:tr w:rsidR="00592FC2" w:rsidRPr="005401E6" w:rsidTr="00581868">
        <w:tc>
          <w:tcPr>
            <w:tcW w:w="583"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5.3</w:t>
            </w:r>
          </w:p>
        </w:tc>
        <w:tc>
          <w:tcPr>
            <w:tcW w:w="4379" w:type="dxa"/>
            <w:tcBorders>
              <w:bottom w:val="single" w:sz="4" w:space="0" w:color="auto"/>
            </w:tcBorders>
          </w:tcPr>
          <w:p w:rsidR="00592FC2" w:rsidRPr="005401E6" w:rsidRDefault="00592FC2" w:rsidP="00592FC2">
            <w:pPr>
              <w:jc w:val="both"/>
            </w:pPr>
            <w:r w:rsidRPr="005401E6">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592FC2" w:rsidRDefault="00592FC2" w:rsidP="00592FC2">
            <w:pPr>
              <w:jc w:val="center"/>
              <w:rPr>
                <w:color w:val="000000"/>
              </w:rPr>
            </w:pPr>
            <w:r>
              <w:rPr>
                <w:color w:val="000000"/>
              </w:rPr>
              <w:t>100</w:t>
            </w:r>
          </w:p>
        </w:tc>
        <w:tc>
          <w:tcPr>
            <w:tcW w:w="1730" w:type="dxa"/>
            <w:tcBorders>
              <w:bottom w:val="single" w:sz="4" w:space="0" w:color="auto"/>
            </w:tcBorders>
            <w:vAlign w:val="bottom"/>
          </w:tcPr>
          <w:p w:rsidR="00592FC2" w:rsidRPr="005401E6" w:rsidRDefault="00592FC2" w:rsidP="00592FC2">
            <w:pPr>
              <w:jc w:val="center"/>
              <w:rPr>
                <w:rFonts w:eastAsiaTheme="minorEastAsia"/>
              </w:rPr>
            </w:pPr>
            <w:r w:rsidRPr="005401E6">
              <w:rPr>
                <w:rFonts w:eastAsiaTheme="minorEastAsia"/>
              </w:rPr>
              <w:t>0,5</w:t>
            </w:r>
          </w:p>
        </w:tc>
        <w:tc>
          <w:tcPr>
            <w:tcW w:w="1672" w:type="dxa"/>
            <w:tcBorders>
              <w:bottom w:val="single" w:sz="4" w:space="0" w:color="auto"/>
            </w:tcBorders>
            <w:vAlign w:val="bottom"/>
          </w:tcPr>
          <w:p w:rsidR="00592FC2" w:rsidRDefault="00592FC2" w:rsidP="00592FC2">
            <w:pPr>
              <w:jc w:val="center"/>
              <w:rPr>
                <w:color w:val="000000"/>
              </w:rPr>
            </w:pPr>
            <w:r>
              <w:rPr>
                <w:color w:val="000000"/>
              </w:rPr>
              <w:t>50,0</w:t>
            </w:r>
          </w:p>
        </w:tc>
      </w:tr>
      <w:tr w:rsidR="00592FC2" w:rsidRPr="005401E6" w:rsidTr="00C50C9E">
        <w:tc>
          <w:tcPr>
            <w:tcW w:w="583" w:type="dxa"/>
            <w:shd w:val="clear" w:color="auto" w:fill="D9D9D9" w:themeFill="background1" w:themeFillShade="D9"/>
          </w:tcPr>
          <w:p w:rsidR="00592FC2" w:rsidRPr="005401E6" w:rsidRDefault="00592FC2" w:rsidP="00592FC2">
            <w:pPr>
              <w:jc w:val="center"/>
              <w:rPr>
                <w:rFonts w:eastAsiaTheme="minorEastAsia"/>
                <w:b/>
              </w:rPr>
            </w:pPr>
          </w:p>
        </w:tc>
        <w:tc>
          <w:tcPr>
            <w:tcW w:w="7101" w:type="dxa"/>
            <w:gridSpan w:val="3"/>
            <w:shd w:val="clear" w:color="auto" w:fill="D9D9D9" w:themeFill="background1" w:themeFillShade="D9"/>
          </w:tcPr>
          <w:p w:rsidR="00592FC2" w:rsidRPr="005401E6" w:rsidRDefault="00592FC2" w:rsidP="00592FC2">
            <w:pPr>
              <w:rPr>
                <w:rFonts w:eastAsiaTheme="minorEastAsia"/>
                <w:b/>
              </w:rPr>
            </w:pPr>
            <w:r w:rsidRPr="005401E6">
              <w:rPr>
                <w:rFonts w:eastAsiaTheme="minorEastAsia"/>
                <w:b/>
              </w:rPr>
              <w:t>Всего по показателю 5, баллов</w:t>
            </w:r>
          </w:p>
        </w:tc>
        <w:tc>
          <w:tcPr>
            <w:tcW w:w="1672" w:type="dxa"/>
            <w:shd w:val="clear" w:color="auto" w:fill="D9D9D9" w:themeFill="background1" w:themeFillShade="D9"/>
          </w:tcPr>
          <w:p w:rsidR="00592FC2" w:rsidRPr="005401E6" w:rsidRDefault="00592FC2" w:rsidP="00592FC2">
            <w:pPr>
              <w:jc w:val="center"/>
              <w:rPr>
                <w:rFonts w:eastAsiaTheme="minorEastAsia"/>
                <w:b/>
              </w:rPr>
            </w:pPr>
            <w:r>
              <w:rPr>
                <w:rFonts w:eastAsiaTheme="minorEastAsia"/>
                <w:b/>
              </w:rPr>
              <w:t>100</w:t>
            </w:r>
          </w:p>
        </w:tc>
      </w:tr>
    </w:tbl>
    <w:p w:rsidR="00AE2119" w:rsidRPr="005401E6" w:rsidRDefault="00AE2119" w:rsidP="004F4F53">
      <w:pPr>
        <w:spacing w:line="360" w:lineRule="auto"/>
        <w:jc w:val="center"/>
        <w:rPr>
          <w:rFonts w:eastAsia="Calibri"/>
          <w:noProof/>
          <w:sz w:val="28"/>
          <w:szCs w:val="28"/>
        </w:rPr>
      </w:pPr>
    </w:p>
    <w:p w:rsidR="00D87936" w:rsidRPr="005401E6" w:rsidRDefault="00592FC2" w:rsidP="00973B23">
      <w:pPr>
        <w:jc w:val="center"/>
        <w:rPr>
          <w:rFonts w:eastAsia="Calibri"/>
          <w:noProof/>
          <w:sz w:val="28"/>
          <w:szCs w:val="28"/>
        </w:rPr>
      </w:pPr>
      <w:r>
        <w:rPr>
          <w:rFonts w:eastAsia="Calibri"/>
          <w:noProof/>
          <w:sz w:val="28"/>
          <w:szCs w:val="28"/>
        </w:rPr>
        <w:drawing>
          <wp:inline distT="0" distB="0" distL="0" distR="0" wp14:anchorId="3CDAC7FC">
            <wp:extent cx="6078220" cy="344424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8220" cy="3444240"/>
                    </a:xfrm>
                    <a:prstGeom prst="rect">
                      <a:avLst/>
                    </a:prstGeom>
                    <a:noFill/>
                  </pic:spPr>
                </pic:pic>
              </a:graphicData>
            </a:graphic>
          </wp:inline>
        </w:drawing>
      </w:r>
    </w:p>
    <w:p w:rsidR="001877B3" w:rsidRPr="005401E6" w:rsidRDefault="0042281A" w:rsidP="00441529">
      <w:pPr>
        <w:spacing w:line="276" w:lineRule="auto"/>
        <w:jc w:val="center"/>
        <w:rPr>
          <w:rFonts w:eastAsia="Calibri"/>
          <w:sz w:val="28"/>
          <w:szCs w:val="28"/>
          <w:lang w:eastAsia="en-US"/>
        </w:rPr>
      </w:pPr>
      <w:r w:rsidRPr="005401E6">
        <w:rPr>
          <w:rFonts w:eastAsia="Calibri"/>
          <w:sz w:val="28"/>
          <w:szCs w:val="28"/>
          <w:lang w:eastAsia="en-US"/>
        </w:rPr>
        <w:t xml:space="preserve">Рисунок 7.1 – </w:t>
      </w:r>
      <w:r w:rsidR="003C7700" w:rsidRPr="005401E6">
        <w:rPr>
          <w:rFonts w:eastAsia="Calibri"/>
          <w:sz w:val="28"/>
          <w:szCs w:val="28"/>
          <w:lang w:eastAsia="en-US"/>
        </w:rPr>
        <w:t>Интегральные показатели,</w:t>
      </w:r>
      <w:r w:rsidR="003C7700" w:rsidRPr="005401E6">
        <w:t xml:space="preserve"> </w:t>
      </w:r>
      <w:r w:rsidR="003C7700" w:rsidRPr="005401E6">
        <w:rPr>
          <w:rFonts w:eastAsia="Calibri"/>
          <w:sz w:val="28"/>
          <w:szCs w:val="28"/>
          <w:lang w:eastAsia="en-US"/>
        </w:rPr>
        <w:t>характеризующие удовле</w:t>
      </w:r>
      <w:r w:rsidR="0029506E" w:rsidRPr="005401E6">
        <w:rPr>
          <w:rFonts w:eastAsia="Calibri"/>
          <w:sz w:val="28"/>
          <w:szCs w:val="28"/>
          <w:lang w:eastAsia="en-US"/>
        </w:rPr>
        <w:t xml:space="preserve">творенность получателей услуг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D51A93" w:rsidRPr="005401E6">
        <w:rPr>
          <w:sz w:val="28"/>
          <w:szCs w:val="28"/>
        </w:rPr>
        <w:t xml:space="preserve"> </w:t>
      </w:r>
      <w:r w:rsidR="00F95505" w:rsidRPr="005401E6">
        <w:rPr>
          <w:sz w:val="28"/>
          <w:szCs w:val="28"/>
        </w:rPr>
        <w:t>Ростовской области</w:t>
      </w:r>
      <w:r w:rsidR="003C7700" w:rsidRPr="005401E6">
        <w:rPr>
          <w:sz w:val="28"/>
          <w:szCs w:val="28"/>
        </w:rPr>
        <w:t xml:space="preserve"> </w:t>
      </w:r>
      <w:r w:rsidR="003C7700" w:rsidRPr="005401E6">
        <w:rPr>
          <w:rFonts w:eastAsia="Calibri"/>
          <w:sz w:val="28"/>
          <w:szCs w:val="28"/>
          <w:lang w:eastAsia="en-US"/>
        </w:rPr>
        <w:t>условиями осуществления образовательной деятельности</w:t>
      </w:r>
      <w:r w:rsidR="00237E62" w:rsidRPr="005401E6">
        <w:rPr>
          <w:rFonts w:eastAsia="Calibri"/>
          <w:sz w:val="28"/>
          <w:szCs w:val="28"/>
          <w:lang w:eastAsia="en-US"/>
        </w:rPr>
        <w:t>, баллы</w:t>
      </w:r>
    </w:p>
    <w:p w:rsidR="001877B3" w:rsidRPr="005401E6" w:rsidRDefault="001877B3" w:rsidP="00441529">
      <w:pPr>
        <w:spacing w:line="360" w:lineRule="auto"/>
        <w:ind w:firstLine="709"/>
        <w:jc w:val="center"/>
        <w:rPr>
          <w:rFonts w:eastAsia="Calibri"/>
          <w:sz w:val="28"/>
          <w:szCs w:val="28"/>
          <w:lang w:eastAsia="en-US"/>
        </w:rPr>
      </w:pPr>
      <w:r w:rsidRPr="005401E6">
        <w:rPr>
          <w:rFonts w:eastAsia="Calibri"/>
          <w:sz w:val="28"/>
          <w:szCs w:val="28"/>
          <w:lang w:eastAsia="en-US"/>
        </w:rPr>
        <w:br w:type="page"/>
      </w:r>
    </w:p>
    <w:p w:rsidR="00FB676B" w:rsidRPr="005401E6" w:rsidRDefault="00FB676B" w:rsidP="0020626E">
      <w:pPr>
        <w:spacing w:line="360" w:lineRule="auto"/>
        <w:ind w:firstLine="709"/>
        <w:jc w:val="both"/>
        <w:rPr>
          <w:sz w:val="28"/>
          <w:szCs w:val="28"/>
        </w:rPr>
      </w:pPr>
      <w:r w:rsidRPr="005401E6">
        <w:rPr>
          <w:sz w:val="28"/>
          <w:szCs w:val="28"/>
        </w:rPr>
        <w:lastRenderedPageBreak/>
        <w:t>Ан</w:t>
      </w:r>
      <w:r w:rsidR="0029506E" w:rsidRPr="005401E6">
        <w:rPr>
          <w:sz w:val="28"/>
          <w:szCs w:val="28"/>
        </w:rPr>
        <w:t xml:space="preserve">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sz w:val="28"/>
          <w:szCs w:val="28"/>
        </w:rPr>
        <w:t xml:space="preserve"> показывает, что в отношении удовлетворенности условиями осуществлен</w:t>
      </w:r>
      <w:r w:rsidR="00BD09B0" w:rsidRPr="005401E6">
        <w:rPr>
          <w:sz w:val="28"/>
          <w:szCs w:val="28"/>
        </w:rPr>
        <w:t>ия образовательной деятельности</w:t>
      </w:r>
      <w:r w:rsidRPr="005401E6">
        <w:rPr>
          <w:sz w:val="28"/>
          <w:szCs w:val="28"/>
        </w:rPr>
        <w:t xml:space="preserve"> зафиксированные оценки параметров находятся на высоком уровне:</w:t>
      </w:r>
    </w:p>
    <w:p w:rsidR="00FB676B" w:rsidRPr="005401E6" w:rsidRDefault="00FB676B" w:rsidP="00973B23">
      <w:pPr>
        <w:spacing w:line="360" w:lineRule="auto"/>
        <w:ind w:firstLine="709"/>
        <w:jc w:val="both"/>
        <w:rPr>
          <w:sz w:val="28"/>
          <w:szCs w:val="28"/>
        </w:rPr>
      </w:pPr>
      <w:r w:rsidRPr="005401E6">
        <w:rPr>
          <w:sz w:val="28"/>
          <w:szCs w:val="28"/>
        </w:rPr>
        <w:t>- по показателю 5.1 –</w:t>
      </w:r>
      <w:r w:rsidR="00BE66D5" w:rsidRPr="005401E6">
        <w:rPr>
          <w:sz w:val="28"/>
          <w:szCs w:val="28"/>
        </w:rPr>
        <w:t xml:space="preserve"> </w:t>
      </w:r>
      <w:r w:rsidR="00592FC2">
        <w:rPr>
          <w:sz w:val="28"/>
          <w:szCs w:val="28"/>
        </w:rPr>
        <w:t>30</w:t>
      </w:r>
      <w:r w:rsidRPr="005401E6">
        <w:rPr>
          <w:sz w:val="28"/>
          <w:szCs w:val="28"/>
        </w:rPr>
        <w:t xml:space="preserve"> балл</w:t>
      </w:r>
      <w:r w:rsidR="00592FC2">
        <w:rPr>
          <w:sz w:val="28"/>
          <w:szCs w:val="28"/>
        </w:rPr>
        <w:t>ов</w:t>
      </w:r>
      <w:r w:rsidR="00CD231E" w:rsidRPr="005401E6">
        <w:rPr>
          <w:sz w:val="28"/>
          <w:szCs w:val="28"/>
        </w:rPr>
        <w:t xml:space="preserve"> </w:t>
      </w:r>
      <w:r w:rsidRPr="005401E6">
        <w:rPr>
          <w:sz w:val="28"/>
          <w:szCs w:val="28"/>
        </w:rPr>
        <w:t>из 30 возможных;</w:t>
      </w:r>
    </w:p>
    <w:p w:rsidR="00FB676B" w:rsidRPr="005401E6" w:rsidRDefault="00FB676B" w:rsidP="00973B23">
      <w:pPr>
        <w:spacing w:line="360" w:lineRule="auto"/>
        <w:ind w:firstLine="709"/>
        <w:jc w:val="both"/>
        <w:rPr>
          <w:sz w:val="28"/>
          <w:szCs w:val="28"/>
        </w:rPr>
      </w:pPr>
      <w:r w:rsidRPr="005401E6">
        <w:rPr>
          <w:sz w:val="28"/>
          <w:szCs w:val="28"/>
        </w:rPr>
        <w:t>- п</w:t>
      </w:r>
      <w:r w:rsidR="00410C62" w:rsidRPr="005401E6">
        <w:rPr>
          <w:sz w:val="28"/>
          <w:szCs w:val="28"/>
        </w:rPr>
        <w:t>о показателю 5.2 –</w:t>
      </w:r>
      <w:r w:rsidR="0090013D" w:rsidRPr="005401E6">
        <w:rPr>
          <w:sz w:val="28"/>
          <w:szCs w:val="28"/>
        </w:rPr>
        <w:t xml:space="preserve"> </w:t>
      </w:r>
      <w:r w:rsidR="00592FC2">
        <w:rPr>
          <w:sz w:val="28"/>
          <w:szCs w:val="28"/>
        </w:rPr>
        <w:t>20</w:t>
      </w:r>
      <w:r w:rsidRPr="005401E6">
        <w:rPr>
          <w:sz w:val="28"/>
          <w:szCs w:val="28"/>
        </w:rPr>
        <w:t xml:space="preserve"> балл</w:t>
      </w:r>
      <w:r w:rsidR="00592FC2">
        <w:rPr>
          <w:sz w:val="28"/>
          <w:szCs w:val="28"/>
        </w:rPr>
        <w:t>ов</w:t>
      </w:r>
      <w:r w:rsidRPr="005401E6">
        <w:rPr>
          <w:sz w:val="28"/>
          <w:szCs w:val="28"/>
        </w:rPr>
        <w:t xml:space="preserve"> из 20 возможных;</w:t>
      </w:r>
    </w:p>
    <w:p w:rsidR="00FB676B" w:rsidRPr="005401E6" w:rsidRDefault="00410C62" w:rsidP="00973B23">
      <w:pPr>
        <w:spacing w:line="360" w:lineRule="auto"/>
        <w:ind w:firstLine="709"/>
        <w:jc w:val="both"/>
        <w:rPr>
          <w:sz w:val="28"/>
          <w:szCs w:val="28"/>
        </w:rPr>
      </w:pPr>
      <w:r w:rsidRPr="005401E6">
        <w:rPr>
          <w:sz w:val="28"/>
          <w:szCs w:val="28"/>
        </w:rPr>
        <w:t>- по показателю 5.3 –</w:t>
      </w:r>
      <w:r w:rsidR="00BE66D5" w:rsidRPr="005401E6">
        <w:rPr>
          <w:sz w:val="28"/>
          <w:szCs w:val="28"/>
        </w:rPr>
        <w:t xml:space="preserve"> </w:t>
      </w:r>
      <w:r w:rsidR="00592FC2">
        <w:rPr>
          <w:sz w:val="28"/>
          <w:szCs w:val="28"/>
        </w:rPr>
        <w:t>50</w:t>
      </w:r>
      <w:r w:rsidR="00FB676B" w:rsidRPr="005401E6">
        <w:rPr>
          <w:sz w:val="28"/>
          <w:szCs w:val="28"/>
        </w:rPr>
        <w:t xml:space="preserve"> балл</w:t>
      </w:r>
      <w:r w:rsidR="00592FC2">
        <w:rPr>
          <w:sz w:val="28"/>
          <w:szCs w:val="28"/>
        </w:rPr>
        <w:t>ов</w:t>
      </w:r>
      <w:r w:rsidR="00FB676B" w:rsidRPr="005401E6">
        <w:rPr>
          <w:sz w:val="28"/>
          <w:szCs w:val="28"/>
        </w:rPr>
        <w:t xml:space="preserve"> из 50 возможных.</w:t>
      </w:r>
    </w:p>
    <w:p w:rsidR="00BE66D5" w:rsidRPr="005401E6" w:rsidRDefault="00BE66D5" w:rsidP="00BE66D5">
      <w:pPr>
        <w:spacing w:line="360" w:lineRule="auto"/>
        <w:ind w:firstLine="709"/>
        <w:jc w:val="both"/>
        <w:rPr>
          <w:rFonts w:eastAsia="Calibri"/>
          <w:sz w:val="28"/>
          <w:szCs w:val="28"/>
          <w:lang w:eastAsia="en-US"/>
        </w:rPr>
      </w:pPr>
      <w:r w:rsidRPr="005401E6">
        <w:rPr>
          <w:rFonts w:eastAsia="Calibri"/>
          <w:sz w:val="28"/>
          <w:szCs w:val="28"/>
          <w:lang w:eastAsia="en-US"/>
        </w:rPr>
        <w:t xml:space="preserve">Интегральная оценка по данному набору параметров зафиксирована на </w:t>
      </w:r>
      <w:r w:rsidR="00592FC2">
        <w:rPr>
          <w:rFonts w:eastAsia="Calibri"/>
          <w:sz w:val="28"/>
          <w:szCs w:val="28"/>
          <w:lang w:eastAsia="en-US"/>
        </w:rPr>
        <w:t>максимальном</w:t>
      </w:r>
      <w:r w:rsidRPr="005401E6">
        <w:rPr>
          <w:rFonts w:eastAsia="Calibri"/>
          <w:sz w:val="28"/>
          <w:szCs w:val="28"/>
          <w:lang w:eastAsia="en-US"/>
        </w:rPr>
        <w:t xml:space="preserve"> уровне – </w:t>
      </w:r>
      <w:r w:rsidR="00592FC2">
        <w:rPr>
          <w:rFonts w:eastAsia="Calibri"/>
          <w:sz w:val="28"/>
          <w:szCs w:val="28"/>
          <w:lang w:eastAsia="en-US"/>
        </w:rPr>
        <w:t>100</w:t>
      </w:r>
      <w:r w:rsidRPr="005401E6">
        <w:rPr>
          <w:rFonts w:eastAsia="Calibri"/>
          <w:sz w:val="28"/>
          <w:szCs w:val="28"/>
          <w:lang w:eastAsia="en-US"/>
        </w:rPr>
        <w:t xml:space="preserve"> баллов из 100 возможных (таблица 7.4, рисунок 7.1).</w:t>
      </w:r>
    </w:p>
    <w:p w:rsidR="002226CB" w:rsidRPr="005401E6" w:rsidRDefault="002226CB" w:rsidP="00973B23">
      <w:pPr>
        <w:spacing w:line="360" w:lineRule="auto"/>
        <w:ind w:firstLine="709"/>
        <w:jc w:val="both"/>
        <w:rPr>
          <w:rFonts w:eastAsia="Calibri"/>
          <w:sz w:val="28"/>
          <w:szCs w:val="28"/>
          <w:lang w:eastAsia="en-US"/>
        </w:rPr>
      </w:pPr>
    </w:p>
    <w:p w:rsidR="002226CB" w:rsidRPr="005401E6" w:rsidRDefault="002226CB" w:rsidP="002226CB">
      <w:pPr>
        <w:spacing w:line="360" w:lineRule="auto"/>
        <w:ind w:firstLine="709"/>
        <w:jc w:val="both"/>
        <w:rPr>
          <w:rFonts w:eastAsiaTheme="minorEastAsia"/>
          <w:sz w:val="28"/>
          <w:szCs w:val="28"/>
        </w:rPr>
      </w:pPr>
      <w:r w:rsidRPr="005401E6">
        <w:rPr>
          <w:rFonts w:eastAsiaTheme="minorEastAsia"/>
          <w:sz w:val="28"/>
          <w:szCs w:val="28"/>
        </w:rPr>
        <w:t>Таким образом, по данным социологического опроса, потребители услуг:</w:t>
      </w:r>
    </w:p>
    <w:p w:rsidR="002226CB" w:rsidRPr="005401E6" w:rsidRDefault="002226CB" w:rsidP="002226CB">
      <w:pPr>
        <w:spacing w:line="360" w:lineRule="auto"/>
        <w:ind w:firstLine="709"/>
        <w:jc w:val="both"/>
        <w:rPr>
          <w:rFonts w:eastAsiaTheme="minorEastAsia"/>
          <w:sz w:val="28"/>
          <w:szCs w:val="28"/>
        </w:rPr>
      </w:pPr>
      <w:r w:rsidRPr="005401E6">
        <w:rPr>
          <w:rFonts w:eastAsiaTheme="minorEastAsia"/>
          <w:sz w:val="28"/>
          <w:szCs w:val="28"/>
        </w:rPr>
        <w:t>-</w:t>
      </w:r>
      <w:r w:rsidRPr="005401E6">
        <w:rPr>
          <w:rFonts w:eastAsiaTheme="minorEastAsia"/>
          <w:sz w:val="28"/>
          <w:szCs w:val="28"/>
          <w:lang w:val="en-US"/>
        </w:rPr>
        <w:t> </w:t>
      </w:r>
      <w:r w:rsidRPr="005401E6">
        <w:rPr>
          <w:rFonts w:eastAsiaTheme="minorEastAsia"/>
          <w:sz w:val="28"/>
          <w:szCs w:val="28"/>
        </w:rPr>
        <w:t xml:space="preserve">на высоком уровне оценивают </w:t>
      </w:r>
      <w:r w:rsidRPr="005401E6">
        <w:rPr>
          <w:rFonts w:eastAsia="Calibri"/>
          <w:sz w:val="28"/>
          <w:szCs w:val="28"/>
          <w:lang w:eastAsia="en-US"/>
        </w:rPr>
        <w:t>открытость и доступность информации об образовательной организации, комфортность условий предоставления услуг</w:t>
      </w:r>
      <w:r w:rsidRPr="005401E6">
        <w:rPr>
          <w:rFonts w:eastAsiaTheme="minorEastAsia"/>
          <w:sz w:val="28"/>
          <w:szCs w:val="28"/>
        </w:rPr>
        <w:t>, а также доброжелательность и вежливость работников организации;</w:t>
      </w:r>
    </w:p>
    <w:p w:rsidR="002226CB" w:rsidRPr="005401E6" w:rsidRDefault="002226CB" w:rsidP="002226CB">
      <w:pPr>
        <w:spacing w:line="360" w:lineRule="auto"/>
        <w:ind w:firstLine="709"/>
        <w:jc w:val="both"/>
        <w:rPr>
          <w:rFonts w:eastAsiaTheme="minorEastAsia"/>
          <w:sz w:val="28"/>
          <w:szCs w:val="28"/>
        </w:rPr>
      </w:pPr>
      <w:r w:rsidRPr="005401E6">
        <w:rPr>
          <w:rFonts w:eastAsiaTheme="minorEastAsia"/>
          <w:sz w:val="28"/>
          <w:szCs w:val="28"/>
        </w:rPr>
        <w:t>-</w:t>
      </w:r>
      <w:r w:rsidRPr="005401E6">
        <w:rPr>
          <w:rFonts w:eastAsiaTheme="minorEastAsia"/>
          <w:sz w:val="28"/>
          <w:szCs w:val="28"/>
          <w:lang w:val="en-US"/>
        </w:rPr>
        <w:t> </w:t>
      </w:r>
      <w:r w:rsidR="00880E81" w:rsidRPr="005401E6">
        <w:rPr>
          <w:sz w:val="28"/>
          <w:szCs w:val="28"/>
        </w:rPr>
        <w:t xml:space="preserve">в целом </w:t>
      </w:r>
      <w:r w:rsidR="00592FC2">
        <w:rPr>
          <w:sz w:val="28"/>
          <w:szCs w:val="28"/>
        </w:rPr>
        <w:t xml:space="preserve">высоко </w:t>
      </w:r>
      <w:r w:rsidRPr="005401E6">
        <w:rPr>
          <w:rFonts w:eastAsiaTheme="minorEastAsia"/>
          <w:sz w:val="28"/>
          <w:szCs w:val="28"/>
        </w:rPr>
        <w:t>оценивают доступность образовательных услуг для инвалидов;</w:t>
      </w:r>
    </w:p>
    <w:p w:rsidR="002226CB" w:rsidRPr="005401E6" w:rsidRDefault="002226CB" w:rsidP="0020626E">
      <w:pPr>
        <w:spacing w:line="360" w:lineRule="auto"/>
        <w:ind w:firstLine="709"/>
        <w:jc w:val="both"/>
        <w:rPr>
          <w:rFonts w:eastAsiaTheme="minorEastAsia"/>
          <w:sz w:val="28"/>
          <w:szCs w:val="28"/>
        </w:rPr>
      </w:pPr>
      <w:r w:rsidRPr="005401E6">
        <w:rPr>
          <w:rFonts w:eastAsiaTheme="minorEastAsia"/>
          <w:sz w:val="28"/>
          <w:szCs w:val="28"/>
        </w:rPr>
        <w:t>-</w:t>
      </w:r>
      <w:r w:rsidRPr="005401E6">
        <w:rPr>
          <w:rFonts w:eastAsiaTheme="minorEastAsia"/>
          <w:sz w:val="28"/>
          <w:szCs w:val="28"/>
          <w:lang w:val="en-US"/>
        </w:rPr>
        <w:t> </w:t>
      </w:r>
      <w:r w:rsidRPr="005401E6">
        <w:rPr>
          <w:rFonts w:eastAsiaTheme="minorHAnsi"/>
          <w:sz w:val="28"/>
          <w:szCs w:val="28"/>
        </w:rPr>
        <w:t>демонстрируют высокую степень удовлетворенности условиями оказания услуг</w:t>
      </w:r>
      <w:r w:rsidRPr="005401E6">
        <w:rPr>
          <w:rFonts w:eastAsia="Calibri"/>
          <w:sz w:val="28"/>
          <w:szCs w:val="28"/>
          <w:lang w:eastAsia="en-US"/>
        </w:rPr>
        <w:t xml:space="preserve">, и готовы рекомендовать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Отрадовскую</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00A829EC" w:rsidRPr="005401E6">
        <w:rPr>
          <w:rFonts w:eastAsia="Calibri"/>
          <w:sz w:val="28"/>
          <w:szCs w:val="28"/>
          <w:lang w:eastAsia="en-US"/>
        </w:rPr>
        <w:t xml:space="preserve"> </w:t>
      </w:r>
      <w:r w:rsidR="00F95505" w:rsidRPr="005401E6">
        <w:rPr>
          <w:rFonts w:eastAsia="Calibri"/>
          <w:sz w:val="28"/>
          <w:szCs w:val="28"/>
          <w:lang w:eastAsia="en-US"/>
        </w:rPr>
        <w:t>Ростовской области</w:t>
      </w:r>
      <w:r w:rsidRPr="005401E6">
        <w:rPr>
          <w:rFonts w:eastAsia="Calibri"/>
          <w:sz w:val="28"/>
          <w:szCs w:val="28"/>
          <w:lang w:eastAsia="en-US"/>
        </w:rPr>
        <w:t xml:space="preserve"> </w:t>
      </w:r>
      <w:r w:rsidRPr="005401E6">
        <w:rPr>
          <w:rFonts w:eastAsiaTheme="minorHAnsi"/>
          <w:sz w:val="28"/>
          <w:szCs w:val="28"/>
          <w:lang w:eastAsia="en-US"/>
        </w:rPr>
        <w:t>родственникам и знакомым</w:t>
      </w:r>
      <w:r w:rsidRPr="005401E6">
        <w:rPr>
          <w:rFonts w:eastAsiaTheme="minorEastAsia"/>
          <w:sz w:val="28"/>
          <w:szCs w:val="28"/>
        </w:rPr>
        <w:t>.</w:t>
      </w:r>
    </w:p>
    <w:p w:rsidR="009B07FF" w:rsidRPr="005401E6" w:rsidRDefault="009B07FF" w:rsidP="00973B23">
      <w:pPr>
        <w:jc w:val="both"/>
        <w:rPr>
          <w:rFonts w:eastAsiaTheme="minorHAnsi"/>
          <w:sz w:val="28"/>
          <w:szCs w:val="28"/>
        </w:rPr>
      </w:pPr>
    </w:p>
    <w:p w:rsidR="00B13DF2" w:rsidRPr="005401E6" w:rsidRDefault="00B13DF2" w:rsidP="00973B23">
      <w:pPr>
        <w:jc w:val="center"/>
        <w:rPr>
          <w:rFonts w:eastAsiaTheme="minorHAnsi"/>
          <w:sz w:val="28"/>
          <w:szCs w:val="28"/>
        </w:rPr>
        <w:sectPr w:rsidR="00B13DF2" w:rsidRPr="005401E6" w:rsidSect="00852DDA">
          <w:pgSz w:w="11906" w:h="16838" w:code="9"/>
          <w:pgMar w:top="1134" w:right="851" w:bottom="1134" w:left="1701" w:header="709" w:footer="709" w:gutter="0"/>
          <w:cols w:space="708"/>
          <w:docGrid w:linePitch="360"/>
        </w:sectPr>
      </w:pPr>
    </w:p>
    <w:p w:rsidR="00CF65B6" w:rsidRPr="005401E6" w:rsidRDefault="00CF65B6" w:rsidP="00973B23">
      <w:pPr>
        <w:keepNext/>
        <w:keepLines/>
        <w:jc w:val="center"/>
        <w:outlineLvl w:val="0"/>
        <w:rPr>
          <w:b/>
          <w:bCs/>
          <w:sz w:val="28"/>
          <w:szCs w:val="28"/>
        </w:rPr>
      </w:pPr>
      <w:bookmarkStart w:id="33" w:name="_Toc24032628"/>
      <w:bookmarkStart w:id="34" w:name="_Toc36025243"/>
      <w:bookmarkStart w:id="35" w:name="_Toc199946093"/>
      <w:r w:rsidRPr="005401E6">
        <w:rPr>
          <w:b/>
          <w:bCs/>
          <w:sz w:val="28"/>
          <w:szCs w:val="28"/>
        </w:rPr>
        <w:lastRenderedPageBreak/>
        <w:t>8.</w:t>
      </w:r>
      <w:r w:rsidR="00F1373E" w:rsidRPr="005401E6">
        <w:rPr>
          <w:b/>
          <w:bCs/>
          <w:sz w:val="28"/>
          <w:szCs w:val="28"/>
        </w:rPr>
        <w:t> </w:t>
      </w:r>
      <w:r w:rsidRPr="005401E6">
        <w:rPr>
          <w:b/>
          <w:bCs/>
          <w:sz w:val="28"/>
          <w:szCs w:val="28"/>
        </w:rPr>
        <w:t>Заключение</w:t>
      </w:r>
      <w:bookmarkEnd w:id="33"/>
      <w:bookmarkEnd w:id="34"/>
      <w:bookmarkEnd w:id="35"/>
    </w:p>
    <w:p w:rsidR="00CF65B6" w:rsidRPr="005401E6" w:rsidRDefault="00CF65B6" w:rsidP="00973B23">
      <w:pPr>
        <w:jc w:val="center"/>
        <w:rPr>
          <w:sz w:val="28"/>
          <w:szCs w:val="28"/>
        </w:rPr>
      </w:pPr>
    </w:p>
    <w:p w:rsidR="00CF65B6" w:rsidRPr="005401E6" w:rsidRDefault="00CF65B6" w:rsidP="00973B23">
      <w:pPr>
        <w:jc w:val="center"/>
        <w:rPr>
          <w:rFonts w:eastAsia="Calibri"/>
          <w:sz w:val="28"/>
          <w:szCs w:val="28"/>
          <w:lang w:eastAsia="en-US"/>
        </w:rPr>
      </w:pPr>
      <w:r w:rsidRPr="005401E6">
        <w:rPr>
          <w:rFonts w:eastAsia="Calibri"/>
          <w:sz w:val="28"/>
          <w:szCs w:val="28"/>
          <w:lang w:eastAsia="en-US"/>
        </w:rPr>
        <w:t xml:space="preserve">(показатели независимой оценки качества условий </w:t>
      </w:r>
      <w:r w:rsidRPr="005401E6">
        <w:rPr>
          <w:sz w:val="28"/>
          <w:szCs w:val="28"/>
        </w:rPr>
        <w:t>осуществления образовательной деятельности образовательными организациями</w:t>
      </w:r>
      <w:r w:rsidRPr="005401E6">
        <w:rPr>
          <w:rFonts w:eastAsia="Calibri"/>
          <w:sz w:val="28"/>
          <w:szCs w:val="28"/>
        </w:rPr>
        <w:t xml:space="preserve"> – </w:t>
      </w:r>
      <w:r w:rsidRPr="005401E6">
        <w:rPr>
          <w:rFonts w:eastAsia="Calibri"/>
          <w:sz w:val="28"/>
          <w:szCs w:val="28"/>
          <w:lang w:eastAsia="en-US"/>
        </w:rPr>
        <w:t xml:space="preserve">для размещения на </w:t>
      </w:r>
      <w:hyperlink r:id="rId20" w:history="1">
        <w:r w:rsidRPr="005401E6">
          <w:rPr>
            <w:rFonts w:eastAsia="Calibri"/>
            <w:color w:val="0000FF"/>
            <w:sz w:val="28"/>
            <w:szCs w:val="28"/>
            <w:u w:val="single"/>
            <w:lang w:eastAsia="en-US"/>
          </w:rPr>
          <w:t>http://bus.gov.ru</w:t>
        </w:r>
      </w:hyperlink>
      <w:r w:rsidRPr="005401E6">
        <w:rPr>
          <w:rFonts w:eastAsia="Calibri"/>
          <w:sz w:val="28"/>
          <w:szCs w:val="28"/>
          <w:lang w:eastAsia="en-US"/>
        </w:rPr>
        <w:t>)</w:t>
      </w:r>
    </w:p>
    <w:tbl>
      <w:tblPr>
        <w:tblStyle w:val="aa"/>
        <w:tblW w:w="14572" w:type="dxa"/>
        <w:tblInd w:w="108" w:type="dxa"/>
        <w:tblLayout w:type="fixed"/>
        <w:tblLook w:val="04A0" w:firstRow="1" w:lastRow="0" w:firstColumn="1" w:lastColumn="0" w:noHBand="0" w:noVBand="1"/>
      </w:tblPr>
      <w:tblGrid>
        <w:gridCol w:w="708"/>
        <w:gridCol w:w="10327"/>
        <w:gridCol w:w="22"/>
        <w:gridCol w:w="3515"/>
      </w:tblGrid>
      <w:tr w:rsidR="00C50C9E" w:rsidRPr="005401E6" w:rsidTr="00850B41">
        <w:trPr>
          <w:trHeight w:val="20"/>
          <w:tblHeader/>
        </w:trPr>
        <w:tc>
          <w:tcPr>
            <w:tcW w:w="708" w:type="dxa"/>
            <w:tcBorders>
              <w:bottom w:val="single" w:sz="4" w:space="0" w:color="auto"/>
            </w:tcBorders>
            <w:vAlign w:val="center"/>
          </w:tcPr>
          <w:p w:rsidR="00C50C9E" w:rsidRPr="005401E6" w:rsidRDefault="00C50C9E" w:rsidP="00C50C9E">
            <w:pPr>
              <w:jc w:val="center"/>
              <w:rPr>
                <w:rFonts w:eastAsiaTheme="minorEastAsia"/>
                <w:b/>
              </w:rPr>
            </w:pPr>
            <w:r w:rsidRPr="005401E6">
              <w:rPr>
                <w:rFonts w:eastAsiaTheme="minorEastAsia"/>
                <w:b/>
              </w:rPr>
              <w:t>№</w:t>
            </w:r>
          </w:p>
        </w:tc>
        <w:tc>
          <w:tcPr>
            <w:tcW w:w="10327" w:type="dxa"/>
            <w:tcBorders>
              <w:bottom w:val="single" w:sz="4" w:space="0" w:color="auto"/>
            </w:tcBorders>
            <w:vAlign w:val="center"/>
          </w:tcPr>
          <w:p w:rsidR="00C50C9E" w:rsidRPr="005401E6" w:rsidRDefault="00C50C9E" w:rsidP="00C50C9E">
            <w:pPr>
              <w:jc w:val="center"/>
              <w:rPr>
                <w:rFonts w:eastAsiaTheme="minorEastAsia"/>
                <w:b/>
              </w:rPr>
            </w:pPr>
            <w:r w:rsidRPr="005401E6">
              <w:rPr>
                <w:rFonts w:eastAsiaTheme="minorEastAsia"/>
                <w:b/>
              </w:rPr>
              <w:t>Параметры / показатели</w:t>
            </w:r>
          </w:p>
        </w:tc>
        <w:tc>
          <w:tcPr>
            <w:tcW w:w="3537" w:type="dxa"/>
            <w:gridSpan w:val="2"/>
            <w:tcBorders>
              <w:bottom w:val="single" w:sz="4" w:space="0" w:color="auto"/>
            </w:tcBorders>
            <w:vAlign w:val="center"/>
          </w:tcPr>
          <w:p w:rsidR="00C50C9E" w:rsidRPr="005401E6" w:rsidRDefault="00B6643E" w:rsidP="0018776A">
            <w:pPr>
              <w:jc w:val="center"/>
              <w:rPr>
                <w:rFonts w:eastAsiaTheme="minorEastAsia"/>
                <w:b/>
              </w:rPr>
            </w:pPr>
            <w:r>
              <w:rPr>
                <w:b/>
                <w:szCs w:val="28"/>
              </w:rPr>
              <w:t xml:space="preserve">МБОУ </w:t>
            </w:r>
            <w:proofErr w:type="spellStart"/>
            <w:r>
              <w:rPr>
                <w:b/>
                <w:szCs w:val="28"/>
              </w:rPr>
              <w:t>Отрадовская</w:t>
            </w:r>
            <w:proofErr w:type="spellEnd"/>
            <w:r>
              <w:rPr>
                <w:b/>
                <w:szCs w:val="28"/>
              </w:rPr>
              <w:t xml:space="preserve"> СОШ</w:t>
            </w:r>
            <w:r w:rsidR="008B2D3F" w:rsidRPr="005401E6">
              <w:rPr>
                <w:b/>
                <w:szCs w:val="28"/>
              </w:rPr>
              <w:t xml:space="preserve"> </w:t>
            </w:r>
            <w:r w:rsidR="000D5EB9" w:rsidRPr="005401E6">
              <w:rPr>
                <w:b/>
                <w:szCs w:val="28"/>
              </w:rPr>
              <w:br/>
            </w:r>
            <w:r w:rsidR="00F95505" w:rsidRPr="005401E6">
              <w:rPr>
                <w:b/>
                <w:szCs w:val="28"/>
              </w:rPr>
              <w:t>Ростовской области</w:t>
            </w:r>
          </w:p>
        </w:tc>
      </w:tr>
      <w:tr w:rsidR="00C50C9E" w:rsidRPr="005401E6" w:rsidTr="00850B41">
        <w:trPr>
          <w:trHeight w:val="20"/>
        </w:trPr>
        <w:tc>
          <w:tcPr>
            <w:tcW w:w="708" w:type="dxa"/>
            <w:shd w:val="clear" w:color="auto" w:fill="F2F2F2" w:themeFill="background1" w:themeFillShade="F2"/>
          </w:tcPr>
          <w:p w:rsidR="00C50C9E" w:rsidRPr="005401E6" w:rsidRDefault="00C50C9E" w:rsidP="00C50C9E">
            <w:pPr>
              <w:jc w:val="center"/>
              <w:rPr>
                <w:rFonts w:eastAsiaTheme="minorEastAsia"/>
              </w:rPr>
            </w:pPr>
            <w:r w:rsidRPr="005401E6">
              <w:rPr>
                <w:rFonts w:eastAsiaTheme="minorEastAsia"/>
              </w:rPr>
              <w:t>1</w:t>
            </w:r>
          </w:p>
        </w:tc>
        <w:tc>
          <w:tcPr>
            <w:tcW w:w="13864" w:type="dxa"/>
            <w:gridSpan w:val="3"/>
            <w:shd w:val="clear" w:color="auto" w:fill="F2F2F2" w:themeFill="background1" w:themeFillShade="F2"/>
          </w:tcPr>
          <w:p w:rsidR="00C50C9E" w:rsidRPr="005401E6" w:rsidRDefault="00C50C9E" w:rsidP="00C50C9E">
            <w:pPr>
              <w:jc w:val="both"/>
              <w:rPr>
                <w:rFonts w:eastAsiaTheme="minorEastAsia"/>
              </w:rPr>
            </w:pPr>
            <w:r w:rsidRPr="005401E6">
              <w:rPr>
                <w:rFonts w:eastAsiaTheme="minorEastAsia"/>
              </w:rPr>
              <w:t>Открытость и доступность информации об организации, осуществляющей образовательную деятельность, баллы</w:t>
            </w:r>
          </w:p>
        </w:tc>
      </w:tr>
      <w:tr w:rsidR="00592FC2" w:rsidRPr="005401E6" w:rsidTr="00746FE6">
        <w:trPr>
          <w:trHeight w:val="20"/>
        </w:trPr>
        <w:tc>
          <w:tcPr>
            <w:tcW w:w="708" w:type="dxa"/>
          </w:tcPr>
          <w:p w:rsidR="00592FC2" w:rsidRPr="005401E6" w:rsidRDefault="00592FC2" w:rsidP="00592FC2">
            <w:pPr>
              <w:jc w:val="center"/>
              <w:rPr>
                <w:rFonts w:eastAsiaTheme="minorEastAsia"/>
              </w:rPr>
            </w:pPr>
            <w:r w:rsidRPr="005401E6">
              <w:rPr>
                <w:rFonts w:eastAsiaTheme="minorEastAsia"/>
              </w:rPr>
              <w:t>1.1</w:t>
            </w:r>
          </w:p>
        </w:tc>
        <w:tc>
          <w:tcPr>
            <w:tcW w:w="10327" w:type="dxa"/>
          </w:tcPr>
          <w:p w:rsidR="00592FC2" w:rsidRPr="005401E6" w:rsidRDefault="00592FC2" w:rsidP="00592FC2">
            <w:pPr>
              <w:jc w:val="both"/>
              <w:rPr>
                <w:rFonts w:eastAsiaTheme="minorEastAsia"/>
              </w:rPr>
            </w:pPr>
            <w:r w:rsidRPr="005401E6">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3537" w:type="dxa"/>
            <w:gridSpan w:val="2"/>
            <w:vAlign w:val="bottom"/>
          </w:tcPr>
          <w:p w:rsidR="00592FC2" w:rsidRDefault="00592FC2" w:rsidP="00592FC2">
            <w:pPr>
              <w:jc w:val="center"/>
              <w:rPr>
                <w:color w:val="000000"/>
              </w:rPr>
            </w:pPr>
            <w:r>
              <w:rPr>
                <w:color w:val="000000"/>
              </w:rPr>
              <w:t>27,0</w:t>
            </w:r>
          </w:p>
        </w:tc>
      </w:tr>
      <w:tr w:rsidR="00592FC2" w:rsidRPr="005401E6" w:rsidTr="00746FE6">
        <w:trPr>
          <w:trHeight w:val="20"/>
        </w:trPr>
        <w:tc>
          <w:tcPr>
            <w:tcW w:w="708" w:type="dxa"/>
          </w:tcPr>
          <w:p w:rsidR="00592FC2" w:rsidRPr="005401E6" w:rsidRDefault="00592FC2" w:rsidP="00592FC2">
            <w:pPr>
              <w:jc w:val="center"/>
              <w:rPr>
                <w:rFonts w:eastAsiaTheme="minorEastAsia"/>
              </w:rPr>
            </w:pPr>
            <w:r w:rsidRPr="005401E6">
              <w:rPr>
                <w:rFonts w:eastAsiaTheme="minorEastAsia"/>
              </w:rPr>
              <w:t>1.2</w:t>
            </w:r>
          </w:p>
        </w:tc>
        <w:tc>
          <w:tcPr>
            <w:tcW w:w="10327" w:type="dxa"/>
          </w:tcPr>
          <w:p w:rsidR="00592FC2" w:rsidRPr="005401E6" w:rsidRDefault="00592FC2" w:rsidP="00592FC2">
            <w:pPr>
              <w:jc w:val="both"/>
              <w:rPr>
                <w:rFonts w:eastAsiaTheme="minorEastAsia"/>
              </w:rPr>
            </w:pPr>
            <w:r w:rsidRPr="005401E6">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3537" w:type="dxa"/>
            <w:gridSpan w:val="2"/>
            <w:vAlign w:val="bottom"/>
          </w:tcPr>
          <w:p w:rsidR="00592FC2" w:rsidRDefault="00592FC2" w:rsidP="00592FC2">
            <w:pPr>
              <w:jc w:val="center"/>
              <w:rPr>
                <w:color w:val="000000"/>
              </w:rPr>
            </w:pPr>
            <w:r>
              <w:rPr>
                <w:color w:val="000000"/>
              </w:rPr>
              <w:t>27,0</w:t>
            </w:r>
          </w:p>
        </w:tc>
      </w:tr>
      <w:tr w:rsidR="00592FC2" w:rsidRPr="005401E6" w:rsidTr="00746FE6">
        <w:trPr>
          <w:trHeight w:val="20"/>
        </w:trPr>
        <w:tc>
          <w:tcPr>
            <w:tcW w:w="708"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1.3</w:t>
            </w:r>
          </w:p>
        </w:tc>
        <w:tc>
          <w:tcPr>
            <w:tcW w:w="10327" w:type="dxa"/>
            <w:tcBorders>
              <w:bottom w:val="single" w:sz="4" w:space="0" w:color="auto"/>
            </w:tcBorders>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3537" w:type="dxa"/>
            <w:gridSpan w:val="2"/>
            <w:tcBorders>
              <w:bottom w:val="single" w:sz="4" w:space="0" w:color="auto"/>
            </w:tcBorders>
            <w:vAlign w:val="bottom"/>
          </w:tcPr>
          <w:p w:rsidR="00592FC2" w:rsidRDefault="00592FC2" w:rsidP="00592FC2">
            <w:pPr>
              <w:jc w:val="center"/>
              <w:rPr>
                <w:color w:val="000000"/>
              </w:rPr>
            </w:pPr>
            <w:r>
              <w:rPr>
                <w:color w:val="000000"/>
              </w:rPr>
              <w:t>40,0</w:t>
            </w:r>
          </w:p>
        </w:tc>
      </w:tr>
      <w:tr w:rsidR="00592FC2" w:rsidRPr="005401E6" w:rsidTr="00850B41">
        <w:trPr>
          <w:trHeight w:val="20"/>
        </w:trPr>
        <w:tc>
          <w:tcPr>
            <w:tcW w:w="708" w:type="dxa"/>
            <w:tcBorders>
              <w:bottom w:val="single" w:sz="4" w:space="0" w:color="auto"/>
            </w:tcBorders>
            <w:shd w:val="clear" w:color="auto" w:fill="D9D9D9" w:themeFill="background1" w:themeFillShade="D9"/>
          </w:tcPr>
          <w:p w:rsidR="00592FC2" w:rsidRPr="005401E6" w:rsidRDefault="00592FC2" w:rsidP="00592FC2">
            <w:pPr>
              <w:jc w:val="center"/>
              <w:rPr>
                <w:rFonts w:eastAsiaTheme="minorEastAsia"/>
                <w:b/>
              </w:rPr>
            </w:pPr>
          </w:p>
        </w:tc>
        <w:tc>
          <w:tcPr>
            <w:tcW w:w="10327" w:type="dxa"/>
            <w:tcBorders>
              <w:bottom w:val="single" w:sz="4" w:space="0" w:color="auto"/>
            </w:tcBorders>
            <w:shd w:val="clear" w:color="auto" w:fill="D9D9D9" w:themeFill="background1" w:themeFillShade="D9"/>
          </w:tcPr>
          <w:p w:rsidR="00592FC2" w:rsidRPr="005401E6" w:rsidRDefault="00592FC2" w:rsidP="00592FC2">
            <w:pPr>
              <w:jc w:val="both"/>
              <w:rPr>
                <w:rFonts w:eastAsiaTheme="minorEastAsia"/>
                <w:b/>
              </w:rPr>
            </w:pPr>
            <w:r w:rsidRPr="005401E6">
              <w:rPr>
                <w:rFonts w:eastAsiaTheme="minorEastAsia"/>
                <w:b/>
              </w:rPr>
              <w:t>Итого по разделу 1</w:t>
            </w:r>
          </w:p>
        </w:tc>
        <w:tc>
          <w:tcPr>
            <w:tcW w:w="3537" w:type="dxa"/>
            <w:gridSpan w:val="2"/>
            <w:tcBorders>
              <w:bottom w:val="single" w:sz="4" w:space="0" w:color="auto"/>
            </w:tcBorders>
            <w:shd w:val="clear" w:color="auto" w:fill="D9D9D9" w:themeFill="background1" w:themeFillShade="D9"/>
            <w:vAlign w:val="bottom"/>
          </w:tcPr>
          <w:p w:rsidR="00592FC2" w:rsidRDefault="00592FC2" w:rsidP="00592FC2">
            <w:pPr>
              <w:jc w:val="center"/>
              <w:rPr>
                <w:b/>
                <w:bCs/>
                <w:color w:val="000000"/>
              </w:rPr>
            </w:pPr>
            <w:r>
              <w:rPr>
                <w:b/>
                <w:bCs/>
                <w:color w:val="000000"/>
              </w:rPr>
              <w:t>94</w:t>
            </w:r>
          </w:p>
        </w:tc>
      </w:tr>
      <w:tr w:rsidR="00592FC2" w:rsidRPr="005401E6" w:rsidTr="00850B41">
        <w:trPr>
          <w:trHeight w:val="20"/>
        </w:trPr>
        <w:tc>
          <w:tcPr>
            <w:tcW w:w="708" w:type="dxa"/>
            <w:tcBorders>
              <w:bottom w:val="single" w:sz="4" w:space="0" w:color="auto"/>
            </w:tcBorders>
            <w:shd w:val="clear" w:color="auto" w:fill="F2F2F2" w:themeFill="background1" w:themeFillShade="F2"/>
          </w:tcPr>
          <w:p w:rsidR="00592FC2" w:rsidRPr="005401E6" w:rsidRDefault="00592FC2" w:rsidP="00592FC2">
            <w:pPr>
              <w:jc w:val="center"/>
              <w:rPr>
                <w:rFonts w:eastAsiaTheme="minorEastAsia"/>
              </w:rPr>
            </w:pPr>
            <w:r w:rsidRPr="005401E6">
              <w:rPr>
                <w:rFonts w:eastAsiaTheme="minorEastAsia"/>
              </w:rPr>
              <w:t>2</w:t>
            </w:r>
          </w:p>
        </w:tc>
        <w:tc>
          <w:tcPr>
            <w:tcW w:w="13864" w:type="dxa"/>
            <w:gridSpan w:val="3"/>
            <w:tcBorders>
              <w:bottom w:val="single" w:sz="4" w:space="0" w:color="auto"/>
            </w:tcBorders>
            <w:shd w:val="clear" w:color="auto" w:fill="F2F2F2" w:themeFill="background1" w:themeFillShade="F2"/>
          </w:tcPr>
          <w:p w:rsidR="00592FC2" w:rsidRPr="005401E6" w:rsidRDefault="00592FC2" w:rsidP="00592FC2">
            <w:pPr>
              <w:jc w:val="both"/>
              <w:rPr>
                <w:rFonts w:eastAsiaTheme="minorEastAsia"/>
              </w:rPr>
            </w:pPr>
            <w:r w:rsidRPr="005401E6">
              <w:rPr>
                <w:rFonts w:eastAsiaTheme="minorEastAsia"/>
              </w:rPr>
              <w:t>Комфортность условий, в которых осуществляется образовательная деятельность, баллы</w:t>
            </w:r>
          </w:p>
        </w:tc>
      </w:tr>
      <w:tr w:rsidR="00592FC2" w:rsidRPr="005401E6" w:rsidTr="00DD7AE4">
        <w:trPr>
          <w:trHeight w:val="20"/>
        </w:trPr>
        <w:tc>
          <w:tcPr>
            <w:tcW w:w="708" w:type="dxa"/>
          </w:tcPr>
          <w:p w:rsidR="00592FC2" w:rsidRPr="005401E6" w:rsidRDefault="00592FC2" w:rsidP="00592FC2">
            <w:pPr>
              <w:jc w:val="center"/>
              <w:rPr>
                <w:rFonts w:eastAsiaTheme="minorEastAsia"/>
              </w:rPr>
            </w:pPr>
            <w:r w:rsidRPr="005401E6">
              <w:rPr>
                <w:rFonts w:eastAsiaTheme="minorEastAsia"/>
              </w:rPr>
              <w:t>2.1</w:t>
            </w:r>
          </w:p>
        </w:tc>
        <w:tc>
          <w:tcPr>
            <w:tcW w:w="10349" w:type="dxa"/>
            <w:gridSpan w:val="2"/>
          </w:tcPr>
          <w:p w:rsidR="00592FC2" w:rsidRPr="005401E6" w:rsidRDefault="00592FC2" w:rsidP="00592FC2">
            <w:pPr>
              <w:jc w:val="both"/>
              <w:rPr>
                <w:rFonts w:eastAsiaTheme="minorEastAsia"/>
              </w:rPr>
            </w:pPr>
            <w:r w:rsidRPr="005401E6">
              <w:rPr>
                <w:rFonts w:eastAsiaTheme="minorEastAsia"/>
              </w:rPr>
              <w:t>Обеспечение в организации комфортных условий для предоставления услуг</w:t>
            </w:r>
          </w:p>
        </w:tc>
        <w:tc>
          <w:tcPr>
            <w:tcW w:w="3515" w:type="dxa"/>
            <w:vAlign w:val="bottom"/>
          </w:tcPr>
          <w:p w:rsidR="00592FC2" w:rsidRDefault="00592FC2" w:rsidP="00592FC2">
            <w:pPr>
              <w:jc w:val="center"/>
              <w:rPr>
                <w:color w:val="000000"/>
              </w:rPr>
            </w:pPr>
            <w:r>
              <w:rPr>
                <w:color w:val="000000"/>
              </w:rPr>
              <w:t>30,0</w:t>
            </w:r>
          </w:p>
        </w:tc>
      </w:tr>
      <w:tr w:rsidR="00592FC2" w:rsidRPr="005401E6" w:rsidTr="00DD7AE4">
        <w:trPr>
          <w:trHeight w:val="20"/>
        </w:trPr>
        <w:tc>
          <w:tcPr>
            <w:tcW w:w="708" w:type="dxa"/>
          </w:tcPr>
          <w:p w:rsidR="00592FC2" w:rsidRPr="005401E6" w:rsidRDefault="00592FC2" w:rsidP="00592FC2">
            <w:pPr>
              <w:jc w:val="center"/>
              <w:rPr>
                <w:rFonts w:eastAsiaTheme="minorEastAsia"/>
              </w:rPr>
            </w:pPr>
            <w:r w:rsidRPr="005401E6">
              <w:rPr>
                <w:rFonts w:eastAsiaTheme="minorEastAsia"/>
              </w:rPr>
              <w:t>2.2</w:t>
            </w:r>
          </w:p>
        </w:tc>
        <w:tc>
          <w:tcPr>
            <w:tcW w:w="10349" w:type="dxa"/>
            <w:gridSpan w:val="2"/>
          </w:tcPr>
          <w:p w:rsidR="00592FC2" w:rsidRPr="005401E6" w:rsidRDefault="00592FC2" w:rsidP="00592FC2">
            <w:pPr>
              <w:jc w:val="both"/>
              <w:rPr>
                <w:rFonts w:eastAsiaTheme="minorEastAsia"/>
              </w:rPr>
            </w:pPr>
            <w:r w:rsidRPr="005401E6">
              <w:rPr>
                <w:rFonts w:eastAsiaTheme="minorEastAsia"/>
              </w:rPr>
              <w:t>Время ожидания предоставления услуги</w:t>
            </w:r>
          </w:p>
        </w:tc>
        <w:tc>
          <w:tcPr>
            <w:tcW w:w="3515" w:type="dxa"/>
            <w:vAlign w:val="bottom"/>
          </w:tcPr>
          <w:p w:rsidR="00592FC2" w:rsidRDefault="00592FC2" w:rsidP="00592FC2">
            <w:pPr>
              <w:jc w:val="center"/>
              <w:rPr>
                <w:color w:val="000000"/>
              </w:rPr>
            </w:pPr>
            <w:r>
              <w:rPr>
                <w:color w:val="000000"/>
              </w:rPr>
              <w:t>40,0</w:t>
            </w:r>
          </w:p>
        </w:tc>
      </w:tr>
      <w:tr w:rsidR="00592FC2" w:rsidRPr="005401E6" w:rsidTr="00DD7AE4">
        <w:trPr>
          <w:trHeight w:val="20"/>
        </w:trPr>
        <w:tc>
          <w:tcPr>
            <w:tcW w:w="708" w:type="dxa"/>
          </w:tcPr>
          <w:p w:rsidR="00592FC2" w:rsidRPr="005401E6" w:rsidRDefault="00592FC2" w:rsidP="00592FC2">
            <w:pPr>
              <w:jc w:val="center"/>
              <w:rPr>
                <w:rFonts w:eastAsiaTheme="minorEastAsia"/>
              </w:rPr>
            </w:pPr>
            <w:r w:rsidRPr="005401E6">
              <w:rPr>
                <w:rFonts w:eastAsiaTheme="minorEastAsia"/>
              </w:rPr>
              <w:t>2.3</w:t>
            </w:r>
          </w:p>
        </w:tc>
        <w:tc>
          <w:tcPr>
            <w:tcW w:w="10349" w:type="dxa"/>
            <w:gridSpan w:val="2"/>
          </w:tcPr>
          <w:p w:rsidR="00592FC2" w:rsidRPr="005401E6" w:rsidRDefault="00592FC2" w:rsidP="00592FC2">
            <w:pPr>
              <w:jc w:val="both"/>
              <w:rPr>
                <w:rFonts w:eastAsiaTheme="minorEastAsia"/>
              </w:rPr>
            </w:pPr>
            <w:r w:rsidRPr="005401E6">
              <w:rPr>
                <w:rFonts w:eastAsiaTheme="minorEastAsia"/>
              </w:rPr>
              <w:t>Доля получателей услуг, удовлетворенных комфортностью условий предоставления услуг</w:t>
            </w:r>
          </w:p>
        </w:tc>
        <w:tc>
          <w:tcPr>
            <w:tcW w:w="3515" w:type="dxa"/>
            <w:vAlign w:val="bottom"/>
          </w:tcPr>
          <w:p w:rsidR="00592FC2" w:rsidRDefault="00592FC2" w:rsidP="00592FC2">
            <w:pPr>
              <w:jc w:val="center"/>
              <w:rPr>
                <w:color w:val="000000"/>
              </w:rPr>
            </w:pPr>
            <w:r>
              <w:rPr>
                <w:color w:val="000000"/>
              </w:rPr>
              <w:t>30,0</w:t>
            </w:r>
          </w:p>
        </w:tc>
      </w:tr>
      <w:tr w:rsidR="00592FC2" w:rsidRPr="005401E6" w:rsidTr="00DD7AE4">
        <w:trPr>
          <w:trHeight w:val="20"/>
        </w:trPr>
        <w:tc>
          <w:tcPr>
            <w:tcW w:w="708" w:type="dxa"/>
            <w:tcBorders>
              <w:bottom w:val="single" w:sz="4" w:space="0" w:color="auto"/>
            </w:tcBorders>
            <w:shd w:val="clear" w:color="auto" w:fill="D9D9D9" w:themeFill="background1" w:themeFillShade="D9"/>
          </w:tcPr>
          <w:p w:rsidR="00592FC2" w:rsidRPr="005401E6" w:rsidRDefault="00592FC2" w:rsidP="00592FC2">
            <w:pPr>
              <w:jc w:val="center"/>
              <w:rPr>
                <w:rFonts w:eastAsiaTheme="minorEastAsia"/>
                <w:b/>
              </w:rPr>
            </w:pPr>
          </w:p>
        </w:tc>
        <w:tc>
          <w:tcPr>
            <w:tcW w:w="10349" w:type="dxa"/>
            <w:gridSpan w:val="2"/>
            <w:tcBorders>
              <w:bottom w:val="single" w:sz="4" w:space="0" w:color="auto"/>
            </w:tcBorders>
            <w:shd w:val="clear" w:color="auto" w:fill="D9D9D9" w:themeFill="background1" w:themeFillShade="D9"/>
          </w:tcPr>
          <w:p w:rsidR="00592FC2" w:rsidRPr="005401E6" w:rsidRDefault="00592FC2" w:rsidP="00592FC2">
            <w:pPr>
              <w:jc w:val="both"/>
              <w:rPr>
                <w:rFonts w:eastAsiaTheme="minorEastAsia"/>
                <w:b/>
              </w:rPr>
            </w:pPr>
            <w:r w:rsidRPr="005401E6">
              <w:rPr>
                <w:rFonts w:eastAsiaTheme="minorEastAsia"/>
                <w:b/>
              </w:rPr>
              <w:t>Итого по разделу 2</w:t>
            </w:r>
          </w:p>
        </w:tc>
        <w:tc>
          <w:tcPr>
            <w:tcW w:w="3515" w:type="dxa"/>
            <w:tcBorders>
              <w:bottom w:val="single" w:sz="4" w:space="0" w:color="auto"/>
            </w:tcBorders>
            <w:shd w:val="clear" w:color="auto" w:fill="D9D9D9" w:themeFill="background1" w:themeFillShade="D9"/>
            <w:vAlign w:val="bottom"/>
          </w:tcPr>
          <w:p w:rsidR="00592FC2" w:rsidRDefault="00592FC2" w:rsidP="00592FC2">
            <w:pPr>
              <w:jc w:val="center"/>
              <w:rPr>
                <w:b/>
                <w:bCs/>
                <w:color w:val="000000"/>
              </w:rPr>
            </w:pPr>
            <w:r>
              <w:rPr>
                <w:b/>
                <w:bCs/>
                <w:color w:val="000000"/>
              </w:rPr>
              <w:t>100</w:t>
            </w:r>
          </w:p>
        </w:tc>
      </w:tr>
      <w:tr w:rsidR="00592FC2" w:rsidRPr="005401E6" w:rsidTr="00850B41">
        <w:trPr>
          <w:trHeight w:val="20"/>
        </w:trPr>
        <w:tc>
          <w:tcPr>
            <w:tcW w:w="708" w:type="dxa"/>
            <w:shd w:val="clear" w:color="auto" w:fill="F2F2F2" w:themeFill="background1" w:themeFillShade="F2"/>
          </w:tcPr>
          <w:p w:rsidR="00592FC2" w:rsidRPr="005401E6" w:rsidRDefault="00592FC2" w:rsidP="00592FC2">
            <w:pPr>
              <w:jc w:val="center"/>
              <w:rPr>
                <w:rFonts w:eastAsiaTheme="minorEastAsia"/>
              </w:rPr>
            </w:pPr>
            <w:r w:rsidRPr="005401E6">
              <w:rPr>
                <w:rFonts w:eastAsiaTheme="minorEastAsia"/>
              </w:rPr>
              <w:t>3</w:t>
            </w:r>
          </w:p>
        </w:tc>
        <w:tc>
          <w:tcPr>
            <w:tcW w:w="13864" w:type="dxa"/>
            <w:gridSpan w:val="3"/>
            <w:shd w:val="clear" w:color="auto" w:fill="F2F2F2" w:themeFill="background1" w:themeFillShade="F2"/>
          </w:tcPr>
          <w:p w:rsidR="00592FC2" w:rsidRPr="005401E6" w:rsidRDefault="00592FC2" w:rsidP="00592FC2">
            <w:pPr>
              <w:jc w:val="both"/>
              <w:rPr>
                <w:rFonts w:eastAsiaTheme="minorEastAsia"/>
              </w:rPr>
            </w:pPr>
            <w:r w:rsidRPr="005401E6">
              <w:rPr>
                <w:rFonts w:eastAsiaTheme="minorEastAsia"/>
              </w:rPr>
              <w:t>Доступность образовательной деятельности для инвалидов, баллы</w:t>
            </w:r>
          </w:p>
        </w:tc>
      </w:tr>
      <w:tr w:rsidR="00592FC2" w:rsidRPr="005401E6" w:rsidTr="00746FE6">
        <w:trPr>
          <w:trHeight w:val="20"/>
        </w:trPr>
        <w:tc>
          <w:tcPr>
            <w:tcW w:w="708" w:type="dxa"/>
          </w:tcPr>
          <w:p w:rsidR="00592FC2" w:rsidRPr="005401E6" w:rsidRDefault="00592FC2" w:rsidP="00592FC2">
            <w:pPr>
              <w:jc w:val="center"/>
              <w:rPr>
                <w:rFonts w:eastAsiaTheme="minorEastAsia"/>
              </w:rPr>
            </w:pPr>
            <w:r w:rsidRPr="005401E6">
              <w:rPr>
                <w:rFonts w:eastAsiaTheme="minorEastAsia"/>
              </w:rPr>
              <w:t>3.1</w:t>
            </w:r>
          </w:p>
        </w:tc>
        <w:tc>
          <w:tcPr>
            <w:tcW w:w="10327" w:type="dxa"/>
          </w:tcPr>
          <w:p w:rsidR="00592FC2" w:rsidRPr="005401E6" w:rsidRDefault="00592FC2" w:rsidP="00592FC2">
            <w:pPr>
              <w:jc w:val="both"/>
              <w:rPr>
                <w:rFonts w:eastAsiaTheme="minorEastAsia"/>
              </w:rPr>
            </w:pPr>
            <w:r w:rsidRPr="005401E6">
              <w:rPr>
                <w:rFonts w:eastAsiaTheme="minorEastAsia"/>
              </w:rPr>
              <w:t>Оборудование территории, прилегающей к организации, и её помещений с учетом доступности для инвалидов</w:t>
            </w:r>
          </w:p>
        </w:tc>
        <w:tc>
          <w:tcPr>
            <w:tcW w:w="3537" w:type="dxa"/>
            <w:gridSpan w:val="2"/>
            <w:vAlign w:val="bottom"/>
          </w:tcPr>
          <w:p w:rsidR="00592FC2" w:rsidRDefault="00592FC2" w:rsidP="00592FC2">
            <w:pPr>
              <w:jc w:val="center"/>
              <w:rPr>
                <w:color w:val="000000"/>
              </w:rPr>
            </w:pPr>
            <w:r>
              <w:rPr>
                <w:color w:val="000000"/>
              </w:rPr>
              <w:t>30,0</w:t>
            </w:r>
          </w:p>
        </w:tc>
      </w:tr>
      <w:tr w:rsidR="00592FC2" w:rsidRPr="005401E6" w:rsidTr="00746FE6">
        <w:trPr>
          <w:trHeight w:val="20"/>
        </w:trPr>
        <w:tc>
          <w:tcPr>
            <w:tcW w:w="708"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3.2</w:t>
            </w:r>
          </w:p>
        </w:tc>
        <w:tc>
          <w:tcPr>
            <w:tcW w:w="10327" w:type="dxa"/>
            <w:tcBorders>
              <w:bottom w:val="single" w:sz="4" w:space="0" w:color="auto"/>
            </w:tcBorders>
          </w:tcPr>
          <w:p w:rsidR="00592FC2" w:rsidRPr="005401E6" w:rsidRDefault="00592FC2" w:rsidP="00592FC2">
            <w:pPr>
              <w:jc w:val="both"/>
              <w:rPr>
                <w:rFonts w:eastAsiaTheme="minorEastAsia"/>
              </w:rPr>
            </w:pPr>
            <w:r w:rsidRPr="005401E6">
              <w:rPr>
                <w:rFonts w:eastAsiaTheme="minorEastAsia"/>
              </w:rPr>
              <w:t>Обеспечение в организации условий доступности, позволяющих инвалидам получать образовательные услуги наравне с другими</w:t>
            </w:r>
          </w:p>
        </w:tc>
        <w:tc>
          <w:tcPr>
            <w:tcW w:w="3537" w:type="dxa"/>
            <w:gridSpan w:val="2"/>
            <w:tcBorders>
              <w:bottom w:val="single" w:sz="4" w:space="0" w:color="auto"/>
            </w:tcBorders>
            <w:vAlign w:val="bottom"/>
          </w:tcPr>
          <w:p w:rsidR="00592FC2" w:rsidRDefault="00592FC2" w:rsidP="00592FC2">
            <w:pPr>
              <w:jc w:val="center"/>
              <w:rPr>
                <w:color w:val="000000"/>
              </w:rPr>
            </w:pPr>
            <w:r>
              <w:rPr>
                <w:color w:val="000000"/>
              </w:rPr>
              <w:t>24,0</w:t>
            </w:r>
          </w:p>
        </w:tc>
      </w:tr>
      <w:tr w:rsidR="00592FC2" w:rsidRPr="005401E6" w:rsidTr="00746FE6">
        <w:trPr>
          <w:trHeight w:val="20"/>
        </w:trPr>
        <w:tc>
          <w:tcPr>
            <w:tcW w:w="708"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3.3</w:t>
            </w:r>
          </w:p>
        </w:tc>
        <w:tc>
          <w:tcPr>
            <w:tcW w:w="10327" w:type="dxa"/>
            <w:tcBorders>
              <w:bottom w:val="single" w:sz="4" w:space="0" w:color="auto"/>
            </w:tcBorders>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удовлетворенных доступностью образовательных услуг для инвалидов</w:t>
            </w:r>
          </w:p>
        </w:tc>
        <w:tc>
          <w:tcPr>
            <w:tcW w:w="3537" w:type="dxa"/>
            <w:gridSpan w:val="2"/>
            <w:tcBorders>
              <w:bottom w:val="single" w:sz="4" w:space="0" w:color="auto"/>
            </w:tcBorders>
            <w:vAlign w:val="bottom"/>
          </w:tcPr>
          <w:p w:rsidR="00592FC2" w:rsidRDefault="00592FC2" w:rsidP="00592FC2">
            <w:pPr>
              <w:jc w:val="center"/>
              <w:rPr>
                <w:color w:val="000000"/>
              </w:rPr>
            </w:pPr>
            <w:r>
              <w:rPr>
                <w:color w:val="000000"/>
              </w:rPr>
              <w:t>27,0</w:t>
            </w:r>
          </w:p>
        </w:tc>
      </w:tr>
      <w:tr w:rsidR="00592FC2" w:rsidRPr="005401E6" w:rsidTr="00850B41">
        <w:trPr>
          <w:trHeight w:val="20"/>
        </w:trPr>
        <w:tc>
          <w:tcPr>
            <w:tcW w:w="708" w:type="dxa"/>
            <w:tcBorders>
              <w:bottom w:val="single" w:sz="4" w:space="0" w:color="auto"/>
            </w:tcBorders>
            <w:shd w:val="clear" w:color="auto" w:fill="D9D9D9" w:themeFill="background1" w:themeFillShade="D9"/>
          </w:tcPr>
          <w:p w:rsidR="00592FC2" w:rsidRPr="005401E6" w:rsidRDefault="00592FC2" w:rsidP="00592FC2">
            <w:pPr>
              <w:jc w:val="center"/>
              <w:rPr>
                <w:rFonts w:eastAsiaTheme="minorEastAsia"/>
                <w:b/>
              </w:rPr>
            </w:pPr>
          </w:p>
        </w:tc>
        <w:tc>
          <w:tcPr>
            <w:tcW w:w="10327" w:type="dxa"/>
            <w:tcBorders>
              <w:bottom w:val="single" w:sz="4" w:space="0" w:color="auto"/>
            </w:tcBorders>
            <w:shd w:val="clear" w:color="auto" w:fill="D9D9D9" w:themeFill="background1" w:themeFillShade="D9"/>
          </w:tcPr>
          <w:p w:rsidR="00592FC2" w:rsidRDefault="00592FC2" w:rsidP="00592FC2">
            <w:pPr>
              <w:jc w:val="both"/>
              <w:rPr>
                <w:rFonts w:eastAsiaTheme="minorEastAsia"/>
                <w:b/>
              </w:rPr>
            </w:pPr>
          </w:p>
          <w:p w:rsidR="00592FC2" w:rsidRDefault="00592FC2" w:rsidP="00592FC2">
            <w:pPr>
              <w:jc w:val="both"/>
              <w:rPr>
                <w:rFonts w:eastAsiaTheme="minorEastAsia"/>
                <w:b/>
              </w:rPr>
            </w:pPr>
          </w:p>
          <w:p w:rsidR="00592FC2" w:rsidRPr="005401E6" w:rsidRDefault="00592FC2" w:rsidP="00592FC2">
            <w:pPr>
              <w:jc w:val="both"/>
              <w:rPr>
                <w:rFonts w:eastAsiaTheme="minorEastAsia"/>
                <w:b/>
              </w:rPr>
            </w:pPr>
            <w:r w:rsidRPr="005401E6">
              <w:rPr>
                <w:rFonts w:eastAsiaTheme="minorEastAsia"/>
                <w:b/>
              </w:rPr>
              <w:t>Итого по разделу 3</w:t>
            </w:r>
          </w:p>
        </w:tc>
        <w:tc>
          <w:tcPr>
            <w:tcW w:w="3537" w:type="dxa"/>
            <w:gridSpan w:val="2"/>
            <w:tcBorders>
              <w:bottom w:val="single" w:sz="4" w:space="0" w:color="auto"/>
            </w:tcBorders>
            <w:shd w:val="clear" w:color="auto" w:fill="D9D9D9" w:themeFill="background1" w:themeFillShade="D9"/>
            <w:vAlign w:val="bottom"/>
          </w:tcPr>
          <w:p w:rsidR="00592FC2" w:rsidRDefault="00592FC2" w:rsidP="00592FC2">
            <w:pPr>
              <w:jc w:val="center"/>
              <w:rPr>
                <w:b/>
                <w:bCs/>
                <w:color w:val="000000"/>
              </w:rPr>
            </w:pPr>
            <w:r>
              <w:rPr>
                <w:b/>
                <w:bCs/>
                <w:color w:val="000000"/>
              </w:rPr>
              <w:t>81</w:t>
            </w:r>
          </w:p>
        </w:tc>
      </w:tr>
      <w:tr w:rsidR="00592FC2" w:rsidRPr="005401E6" w:rsidTr="00850B41">
        <w:trPr>
          <w:trHeight w:val="20"/>
        </w:trPr>
        <w:tc>
          <w:tcPr>
            <w:tcW w:w="708" w:type="dxa"/>
            <w:shd w:val="clear" w:color="auto" w:fill="F2F2F2" w:themeFill="background1" w:themeFillShade="F2"/>
          </w:tcPr>
          <w:p w:rsidR="00592FC2" w:rsidRPr="005401E6" w:rsidRDefault="00592FC2" w:rsidP="00592FC2">
            <w:pPr>
              <w:jc w:val="center"/>
              <w:rPr>
                <w:rFonts w:eastAsiaTheme="minorEastAsia"/>
              </w:rPr>
            </w:pPr>
            <w:r w:rsidRPr="005401E6">
              <w:rPr>
                <w:rFonts w:eastAsiaTheme="minorEastAsia"/>
              </w:rPr>
              <w:t>4</w:t>
            </w:r>
          </w:p>
        </w:tc>
        <w:tc>
          <w:tcPr>
            <w:tcW w:w="13864" w:type="dxa"/>
            <w:gridSpan w:val="3"/>
            <w:shd w:val="clear" w:color="auto" w:fill="F2F2F2" w:themeFill="background1" w:themeFillShade="F2"/>
          </w:tcPr>
          <w:p w:rsidR="00592FC2" w:rsidRPr="005401E6" w:rsidRDefault="00592FC2" w:rsidP="00592FC2">
            <w:pPr>
              <w:jc w:val="both"/>
              <w:rPr>
                <w:rFonts w:eastAsiaTheme="minorEastAsia"/>
              </w:rPr>
            </w:pPr>
            <w:r w:rsidRPr="005401E6">
              <w:rPr>
                <w:rFonts w:eastAsiaTheme="minorEastAsia"/>
              </w:rPr>
              <w:t>Доброжелательность, вежливость работников организации, баллы</w:t>
            </w:r>
          </w:p>
        </w:tc>
      </w:tr>
      <w:tr w:rsidR="00592FC2" w:rsidRPr="005401E6" w:rsidTr="00D9156B">
        <w:trPr>
          <w:trHeight w:val="20"/>
        </w:trPr>
        <w:tc>
          <w:tcPr>
            <w:tcW w:w="708" w:type="dxa"/>
          </w:tcPr>
          <w:p w:rsidR="00592FC2" w:rsidRPr="005401E6" w:rsidRDefault="00592FC2" w:rsidP="00592FC2">
            <w:pPr>
              <w:jc w:val="center"/>
              <w:rPr>
                <w:rFonts w:eastAsiaTheme="minorEastAsia"/>
              </w:rPr>
            </w:pPr>
            <w:r w:rsidRPr="005401E6">
              <w:rPr>
                <w:rFonts w:eastAsiaTheme="minorEastAsia"/>
              </w:rPr>
              <w:t>4.1</w:t>
            </w:r>
          </w:p>
        </w:tc>
        <w:tc>
          <w:tcPr>
            <w:tcW w:w="10327" w:type="dxa"/>
          </w:tcPr>
          <w:p w:rsidR="00592FC2" w:rsidRPr="005401E6" w:rsidRDefault="00592FC2" w:rsidP="00592FC2">
            <w:pPr>
              <w:jc w:val="both"/>
              <w:rPr>
                <w:rFonts w:eastAsiaTheme="minorEastAsia"/>
              </w:rPr>
            </w:pPr>
            <w:r w:rsidRPr="005401E6">
              <w:rPr>
                <w:rFonts w:eastAsiaTheme="minorEastAsia"/>
              </w:rPr>
              <w:t xml:space="preserve">Доля получателей образовательных услуг, удовлетворенных доброжелательностью, вежливостью </w:t>
            </w:r>
            <w:r w:rsidRPr="005401E6">
              <w:rPr>
                <w:rFonts w:eastAsiaTheme="minorEastAsia"/>
              </w:rPr>
              <w:lastRenderedPageBreak/>
              <w:t>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3537" w:type="dxa"/>
            <w:gridSpan w:val="2"/>
            <w:vAlign w:val="bottom"/>
          </w:tcPr>
          <w:p w:rsidR="00592FC2" w:rsidRDefault="00592FC2" w:rsidP="00592FC2">
            <w:pPr>
              <w:jc w:val="center"/>
              <w:rPr>
                <w:color w:val="000000"/>
              </w:rPr>
            </w:pPr>
            <w:r>
              <w:rPr>
                <w:color w:val="000000"/>
              </w:rPr>
              <w:lastRenderedPageBreak/>
              <w:t>40,0</w:t>
            </w:r>
          </w:p>
        </w:tc>
      </w:tr>
      <w:tr w:rsidR="00592FC2" w:rsidRPr="005401E6" w:rsidTr="00D9156B">
        <w:trPr>
          <w:trHeight w:val="20"/>
        </w:trPr>
        <w:tc>
          <w:tcPr>
            <w:tcW w:w="708"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4.2</w:t>
            </w:r>
          </w:p>
        </w:tc>
        <w:tc>
          <w:tcPr>
            <w:tcW w:w="10327" w:type="dxa"/>
            <w:tcBorders>
              <w:bottom w:val="single" w:sz="4" w:space="0" w:color="auto"/>
            </w:tcBorders>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3537" w:type="dxa"/>
            <w:gridSpan w:val="2"/>
            <w:tcBorders>
              <w:bottom w:val="single" w:sz="4" w:space="0" w:color="auto"/>
            </w:tcBorders>
            <w:vAlign w:val="bottom"/>
          </w:tcPr>
          <w:p w:rsidR="00592FC2" w:rsidRDefault="00592FC2" w:rsidP="00592FC2">
            <w:pPr>
              <w:jc w:val="center"/>
              <w:rPr>
                <w:color w:val="000000"/>
              </w:rPr>
            </w:pPr>
            <w:r>
              <w:rPr>
                <w:color w:val="000000"/>
              </w:rPr>
              <w:t>40,0</w:t>
            </w:r>
          </w:p>
        </w:tc>
      </w:tr>
      <w:tr w:rsidR="00592FC2" w:rsidRPr="005401E6" w:rsidTr="00D9156B">
        <w:trPr>
          <w:trHeight w:val="20"/>
        </w:trPr>
        <w:tc>
          <w:tcPr>
            <w:tcW w:w="708" w:type="dxa"/>
            <w:tcBorders>
              <w:bottom w:val="single" w:sz="4" w:space="0" w:color="auto"/>
            </w:tcBorders>
          </w:tcPr>
          <w:p w:rsidR="00592FC2" w:rsidRPr="005401E6" w:rsidRDefault="00592FC2" w:rsidP="00592FC2">
            <w:pPr>
              <w:jc w:val="center"/>
              <w:rPr>
                <w:rFonts w:eastAsiaTheme="minorEastAsia"/>
              </w:rPr>
            </w:pPr>
            <w:r w:rsidRPr="005401E6">
              <w:rPr>
                <w:rFonts w:eastAsiaTheme="minorEastAsia"/>
              </w:rPr>
              <w:t>4.3</w:t>
            </w:r>
          </w:p>
        </w:tc>
        <w:tc>
          <w:tcPr>
            <w:tcW w:w="10327" w:type="dxa"/>
            <w:tcBorders>
              <w:bottom w:val="single" w:sz="4" w:space="0" w:color="auto"/>
            </w:tcBorders>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3537" w:type="dxa"/>
            <w:gridSpan w:val="2"/>
            <w:tcBorders>
              <w:bottom w:val="single" w:sz="4" w:space="0" w:color="auto"/>
            </w:tcBorders>
            <w:vAlign w:val="bottom"/>
          </w:tcPr>
          <w:p w:rsidR="00592FC2" w:rsidRDefault="00592FC2" w:rsidP="00592FC2">
            <w:pPr>
              <w:jc w:val="center"/>
              <w:rPr>
                <w:color w:val="000000"/>
              </w:rPr>
            </w:pPr>
            <w:r>
              <w:rPr>
                <w:color w:val="000000"/>
              </w:rPr>
              <w:t>20,0</w:t>
            </w:r>
          </w:p>
        </w:tc>
      </w:tr>
      <w:tr w:rsidR="00592FC2" w:rsidRPr="005401E6" w:rsidTr="00850B41">
        <w:trPr>
          <w:trHeight w:val="20"/>
        </w:trPr>
        <w:tc>
          <w:tcPr>
            <w:tcW w:w="708" w:type="dxa"/>
            <w:tcBorders>
              <w:bottom w:val="single" w:sz="4" w:space="0" w:color="auto"/>
            </w:tcBorders>
            <w:shd w:val="clear" w:color="auto" w:fill="D9D9D9" w:themeFill="background1" w:themeFillShade="D9"/>
          </w:tcPr>
          <w:p w:rsidR="00592FC2" w:rsidRPr="005401E6" w:rsidRDefault="00592FC2" w:rsidP="00592FC2">
            <w:pPr>
              <w:jc w:val="center"/>
              <w:rPr>
                <w:rFonts w:eastAsiaTheme="minorEastAsia"/>
                <w:b/>
              </w:rPr>
            </w:pPr>
          </w:p>
        </w:tc>
        <w:tc>
          <w:tcPr>
            <w:tcW w:w="10327" w:type="dxa"/>
            <w:tcBorders>
              <w:bottom w:val="single" w:sz="4" w:space="0" w:color="auto"/>
            </w:tcBorders>
            <w:shd w:val="clear" w:color="auto" w:fill="D9D9D9" w:themeFill="background1" w:themeFillShade="D9"/>
          </w:tcPr>
          <w:p w:rsidR="00592FC2" w:rsidRPr="005401E6" w:rsidRDefault="00592FC2" w:rsidP="00592FC2">
            <w:pPr>
              <w:jc w:val="both"/>
              <w:rPr>
                <w:rFonts w:eastAsiaTheme="minorEastAsia"/>
                <w:b/>
              </w:rPr>
            </w:pPr>
            <w:r w:rsidRPr="005401E6">
              <w:rPr>
                <w:rFonts w:eastAsiaTheme="minorEastAsia"/>
                <w:b/>
              </w:rPr>
              <w:t>Итого по разделу 4</w:t>
            </w:r>
          </w:p>
        </w:tc>
        <w:tc>
          <w:tcPr>
            <w:tcW w:w="3537" w:type="dxa"/>
            <w:gridSpan w:val="2"/>
            <w:tcBorders>
              <w:bottom w:val="single" w:sz="4" w:space="0" w:color="auto"/>
            </w:tcBorders>
            <w:shd w:val="clear" w:color="auto" w:fill="D9D9D9" w:themeFill="background1" w:themeFillShade="D9"/>
            <w:vAlign w:val="bottom"/>
          </w:tcPr>
          <w:p w:rsidR="00592FC2" w:rsidRDefault="00592FC2" w:rsidP="00592FC2">
            <w:pPr>
              <w:jc w:val="center"/>
              <w:rPr>
                <w:b/>
                <w:bCs/>
                <w:color w:val="000000"/>
              </w:rPr>
            </w:pPr>
            <w:r>
              <w:rPr>
                <w:b/>
                <w:bCs/>
                <w:color w:val="000000"/>
              </w:rPr>
              <w:t>100</w:t>
            </w:r>
          </w:p>
        </w:tc>
      </w:tr>
      <w:tr w:rsidR="00592FC2" w:rsidRPr="005401E6" w:rsidTr="00850B41">
        <w:trPr>
          <w:trHeight w:val="20"/>
        </w:trPr>
        <w:tc>
          <w:tcPr>
            <w:tcW w:w="708" w:type="dxa"/>
            <w:shd w:val="clear" w:color="auto" w:fill="F2F2F2" w:themeFill="background1" w:themeFillShade="F2"/>
          </w:tcPr>
          <w:p w:rsidR="00592FC2" w:rsidRPr="005401E6" w:rsidRDefault="00592FC2" w:rsidP="00592FC2">
            <w:pPr>
              <w:jc w:val="center"/>
              <w:rPr>
                <w:rFonts w:eastAsiaTheme="minorEastAsia"/>
              </w:rPr>
            </w:pPr>
            <w:r w:rsidRPr="005401E6">
              <w:rPr>
                <w:rFonts w:eastAsiaTheme="minorEastAsia"/>
              </w:rPr>
              <w:t>5</w:t>
            </w:r>
          </w:p>
        </w:tc>
        <w:tc>
          <w:tcPr>
            <w:tcW w:w="13864" w:type="dxa"/>
            <w:gridSpan w:val="3"/>
            <w:shd w:val="clear" w:color="auto" w:fill="F2F2F2" w:themeFill="background1" w:themeFillShade="F2"/>
          </w:tcPr>
          <w:p w:rsidR="00592FC2" w:rsidRPr="005401E6" w:rsidRDefault="00592FC2" w:rsidP="00592FC2">
            <w:pPr>
              <w:jc w:val="both"/>
              <w:rPr>
                <w:rFonts w:eastAsiaTheme="minorEastAsia"/>
              </w:rPr>
            </w:pPr>
            <w:r w:rsidRPr="005401E6">
              <w:rPr>
                <w:rFonts w:eastAsiaTheme="minorEastAsia"/>
              </w:rPr>
              <w:t>Удовлетворенность условиями осуществления образовательной деятельности организаций, баллы</w:t>
            </w:r>
          </w:p>
        </w:tc>
      </w:tr>
      <w:tr w:rsidR="00592FC2" w:rsidRPr="005401E6" w:rsidTr="00D9156B">
        <w:trPr>
          <w:trHeight w:val="20"/>
        </w:trPr>
        <w:tc>
          <w:tcPr>
            <w:tcW w:w="708" w:type="dxa"/>
          </w:tcPr>
          <w:p w:rsidR="00592FC2" w:rsidRPr="005401E6" w:rsidRDefault="00592FC2" w:rsidP="00592FC2">
            <w:pPr>
              <w:jc w:val="center"/>
              <w:rPr>
                <w:rFonts w:eastAsiaTheme="minorEastAsia"/>
              </w:rPr>
            </w:pPr>
            <w:r w:rsidRPr="005401E6">
              <w:rPr>
                <w:rFonts w:eastAsiaTheme="minorEastAsia"/>
              </w:rPr>
              <w:t>5.1</w:t>
            </w:r>
          </w:p>
        </w:tc>
        <w:tc>
          <w:tcPr>
            <w:tcW w:w="10327" w:type="dxa"/>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которые готовы рекомендовать организацию родственникам и знакомым</w:t>
            </w:r>
          </w:p>
        </w:tc>
        <w:tc>
          <w:tcPr>
            <w:tcW w:w="3537" w:type="dxa"/>
            <w:gridSpan w:val="2"/>
            <w:vAlign w:val="bottom"/>
          </w:tcPr>
          <w:p w:rsidR="00592FC2" w:rsidRDefault="00592FC2" w:rsidP="00592FC2">
            <w:pPr>
              <w:jc w:val="center"/>
              <w:rPr>
                <w:color w:val="000000"/>
              </w:rPr>
            </w:pPr>
            <w:r>
              <w:rPr>
                <w:color w:val="000000"/>
              </w:rPr>
              <w:t>30,0</w:t>
            </w:r>
          </w:p>
        </w:tc>
      </w:tr>
      <w:tr w:rsidR="00592FC2" w:rsidRPr="005401E6" w:rsidTr="00D9156B">
        <w:trPr>
          <w:trHeight w:val="20"/>
        </w:trPr>
        <w:tc>
          <w:tcPr>
            <w:tcW w:w="708" w:type="dxa"/>
          </w:tcPr>
          <w:p w:rsidR="00592FC2" w:rsidRPr="005401E6" w:rsidRDefault="00592FC2" w:rsidP="00592FC2">
            <w:pPr>
              <w:jc w:val="center"/>
              <w:rPr>
                <w:rFonts w:eastAsiaTheme="minorEastAsia"/>
              </w:rPr>
            </w:pPr>
            <w:r w:rsidRPr="005401E6">
              <w:rPr>
                <w:rFonts w:eastAsiaTheme="minorEastAsia"/>
              </w:rPr>
              <w:t>5.2</w:t>
            </w:r>
          </w:p>
        </w:tc>
        <w:tc>
          <w:tcPr>
            <w:tcW w:w="10327" w:type="dxa"/>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удовлетворенных удобством графика работы организации</w:t>
            </w:r>
          </w:p>
        </w:tc>
        <w:tc>
          <w:tcPr>
            <w:tcW w:w="3537" w:type="dxa"/>
            <w:gridSpan w:val="2"/>
            <w:vAlign w:val="bottom"/>
          </w:tcPr>
          <w:p w:rsidR="00592FC2" w:rsidRDefault="00592FC2" w:rsidP="00592FC2">
            <w:pPr>
              <w:jc w:val="center"/>
              <w:rPr>
                <w:color w:val="000000"/>
              </w:rPr>
            </w:pPr>
            <w:r>
              <w:rPr>
                <w:color w:val="000000"/>
              </w:rPr>
              <w:t>20,0</w:t>
            </w:r>
          </w:p>
        </w:tc>
      </w:tr>
      <w:tr w:rsidR="00592FC2" w:rsidRPr="005401E6" w:rsidTr="00D9156B">
        <w:trPr>
          <w:trHeight w:val="20"/>
        </w:trPr>
        <w:tc>
          <w:tcPr>
            <w:tcW w:w="708" w:type="dxa"/>
          </w:tcPr>
          <w:p w:rsidR="00592FC2" w:rsidRPr="005401E6" w:rsidRDefault="00592FC2" w:rsidP="00592FC2">
            <w:pPr>
              <w:jc w:val="center"/>
              <w:rPr>
                <w:rFonts w:eastAsiaTheme="minorEastAsia"/>
              </w:rPr>
            </w:pPr>
            <w:r w:rsidRPr="005401E6">
              <w:rPr>
                <w:rFonts w:eastAsiaTheme="minorEastAsia"/>
              </w:rPr>
              <w:t>5.3</w:t>
            </w:r>
          </w:p>
        </w:tc>
        <w:tc>
          <w:tcPr>
            <w:tcW w:w="10327" w:type="dxa"/>
          </w:tcPr>
          <w:p w:rsidR="00592FC2" w:rsidRPr="005401E6" w:rsidRDefault="00592FC2" w:rsidP="00592FC2">
            <w:pPr>
              <w:jc w:val="both"/>
              <w:rPr>
                <w:rFonts w:eastAsiaTheme="minorEastAsia"/>
              </w:rPr>
            </w:pPr>
            <w:r w:rsidRPr="005401E6">
              <w:rPr>
                <w:rFonts w:eastAsiaTheme="minorEastAsia"/>
              </w:rPr>
              <w:t>Доля получателей образовательных услуг, удовлетворенных в целом условиями оказания образовательных услуг в организации</w:t>
            </w:r>
          </w:p>
        </w:tc>
        <w:tc>
          <w:tcPr>
            <w:tcW w:w="3537" w:type="dxa"/>
            <w:gridSpan w:val="2"/>
            <w:vAlign w:val="bottom"/>
          </w:tcPr>
          <w:p w:rsidR="00592FC2" w:rsidRDefault="00592FC2" w:rsidP="00592FC2">
            <w:pPr>
              <w:jc w:val="center"/>
              <w:rPr>
                <w:color w:val="000000"/>
              </w:rPr>
            </w:pPr>
            <w:r>
              <w:rPr>
                <w:color w:val="000000"/>
              </w:rPr>
              <w:t>50,0</w:t>
            </w:r>
          </w:p>
        </w:tc>
      </w:tr>
      <w:tr w:rsidR="00592FC2" w:rsidRPr="005401E6" w:rsidTr="00850B41">
        <w:trPr>
          <w:trHeight w:val="20"/>
        </w:trPr>
        <w:tc>
          <w:tcPr>
            <w:tcW w:w="708" w:type="dxa"/>
            <w:tcBorders>
              <w:bottom w:val="single" w:sz="4" w:space="0" w:color="auto"/>
            </w:tcBorders>
            <w:shd w:val="clear" w:color="auto" w:fill="D9D9D9" w:themeFill="background1" w:themeFillShade="D9"/>
          </w:tcPr>
          <w:p w:rsidR="00592FC2" w:rsidRPr="005401E6" w:rsidRDefault="00592FC2" w:rsidP="00592FC2">
            <w:pPr>
              <w:jc w:val="center"/>
              <w:rPr>
                <w:rFonts w:eastAsiaTheme="minorEastAsia"/>
                <w:b/>
              </w:rPr>
            </w:pPr>
          </w:p>
        </w:tc>
        <w:tc>
          <w:tcPr>
            <w:tcW w:w="10327" w:type="dxa"/>
            <w:tcBorders>
              <w:bottom w:val="single" w:sz="4" w:space="0" w:color="auto"/>
            </w:tcBorders>
            <w:shd w:val="clear" w:color="auto" w:fill="D9D9D9" w:themeFill="background1" w:themeFillShade="D9"/>
          </w:tcPr>
          <w:p w:rsidR="00592FC2" w:rsidRPr="005401E6" w:rsidRDefault="00592FC2" w:rsidP="00592FC2">
            <w:pPr>
              <w:jc w:val="both"/>
              <w:rPr>
                <w:rFonts w:eastAsiaTheme="minorEastAsia"/>
                <w:b/>
              </w:rPr>
            </w:pPr>
            <w:r w:rsidRPr="005401E6">
              <w:rPr>
                <w:rFonts w:eastAsiaTheme="minorEastAsia"/>
                <w:b/>
              </w:rPr>
              <w:t>Итого по разделу 5</w:t>
            </w:r>
          </w:p>
        </w:tc>
        <w:tc>
          <w:tcPr>
            <w:tcW w:w="3537" w:type="dxa"/>
            <w:gridSpan w:val="2"/>
            <w:tcBorders>
              <w:bottom w:val="single" w:sz="4" w:space="0" w:color="auto"/>
            </w:tcBorders>
            <w:shd w:val="clear" w:color="auto" w:fill="D9D9D9" w:themeFill="background1" w:themeFillShade="D9"/>
            <w:vAlign w:val="bottom"/>
          </w:tcPr>
          <w:p w:rsidR="00592FC2" w:rsidRDefault="00592FC2" w:rsidP="00592FC2">
            <w:pPr>
              <w:jc w:val="center"/>
              <w:rPr>
                <w:b/>
                <w:bCs/>
                <w:color w:val="000000"/>
              </w:rPr>
            </w:pPr>
            <w:r>
              <w:rPr>
                <w:b/>
                <w:bCs/>
                <w:color w:val="000000"/>
              </w:rPr>
              <w:t>100</w:t>
            </w:r>
          </w:p>
        </w:tc>
      </w:tr>
      <w:tr w:rsidR="00592FC2" w:rsidRPr="005401E6" w:rsidTr="00850B41">
        <w:trPr>
          <w:trHeight w:val="20"/>
        </w:trPr>
        <w:tc>
          <w:tcPr>
            <w:tcW w:w="708" w:type="dxa"/>
            <w:shd w:val="clear" w:color="auto" w:fill="BFBFBF" w:themeFill="background1" w:themeFillShade="BF"/>
          </w:tcPr>
          <w:p w:rsidR="00592FC2" w:rsidRPr="005401E6" w:rsidRDefault="00592FC2" w:rsidP="00592FC2">
            <w:pPr>
              <w:jc w:val="center"/>
              <w:rPr>
                <w:rFonts w:eastAsiaTheme="minorEastAsia"/>
                <w:b/>
              </w:rPr>
            </w:pPr>
          </w:p>
        </w:tc>
        <w:tc>
          <w:tcPr>
            <w:tcW w:w="10327" w:type="dxa"/>
            <w:shd w:val="clear" w:color="auto" w:fill="BFBFBF" w:themeFill="background1" w:themeFillShade="BF"/>
          </w:tcPr>
          <w:p w:rsidR="00592FC2" w:rsidRPr="005401E6" w:rsidRDefault="00592FC2" w:rsidP="00592FC2">
            <w:pPr>
              <w:jc w:val="both"/>
              <w:rPr>
                <w:rFonts w:eastAsiaTheme="minorEastAsia"/>
                <w:b/>
              </w:rPr>
            </w:pPr>
            <w:r w:rsidRPr="005401E6">
              <w:rPr>
                <w:rFonts w:eastAsiaTheme="minorEastAsia"/>
                <w:b/>
              </w:rPr>
              <w:t>Итого по разделам 1-5 (интегральный показатель)</w:t>
            </w:r>
          </w:p>
        </w:tc>
        <w:tc>
          <w:tcPr>
            <w:tcW w:w="3537" w:type="dxa"/>
            <w:gridSpan w:val="2"/>
            <w:shd w:val="clear" w:color="auto" w:fill="BFBFBF" w:themeFill="background1" w:themeFillShade="BF"/>
            <w:vAlign w:val="bottom"/>
          </w:tcPr>
          <w:p w:rsidR="00592FC2" w:rsidRDefault="00592FC2" w:rsidP="00592FC2">
            <w:pPr>
              <w:jc w:val="center"/>
              <w:rPr>
                <w:b/>
                <w:bCs/>
                <w:color w:val="000000"/>
              </w:rPr>
            </w:pPr>
            <w:r>
              <w:rPr>
                <w:b/>
                <w:bCs/>
                <w:color w:val="000000"/>
              </w:rPr>
              <w:t>475</w:t>
            </w:r>
          </w:p>
        </w:tc>
      </w:tr>
      <w:tr w:rsidR="00592FC2" w:rsidRPr="005401E6" w:rsidTr="00850B41">
        <w:trPr>
          <w:trHeight w:val="20"/>
        </w:trPr>
        <w:tc>
          <w:tcPr>
            <w:tcW w:w="708" w:type="dxa"/>
            <w:shd w:val="clear" w:color="auto" w:fill="BFBFBF" w:themeFill="background1" w:themeFillShade="BF"/>
          </w:tcPr>
          <w:p w:rsidR="00592FC2" w:rsidRPr="005401E6" w:rsidRDefault="00592FC2" w:rsidP="00592FC2">
            <w:pPr>
              <w:jc w:val="center"/>
              <w:rPr>
                <w:rFonts w:eastAsiaTheme="minorEastAsia"/>
                <w:b/>
              </w:rPr>
            </w:pPr>
          </w:p>
        </w:tc>
        <w:tc>
          <w:tcPr>
            <w:tcW w:w="10327" w:type="dxa"/>
            <w:shd w:val="clear" w:color="auto" w:fill="BFBFBF" w:themeFill="background1" w:themeFillShade="BF"/>
            <w:vAlign w:val="bottom"/>
          </w:tcPr>
          <w:p w:rsidR="00592FC2" w:rsidRPr="005401E6" w:rsidRDefault="00592FC2" w:rsidP="00592FC2">
            <w:pPr>
              <w:jc w:val="both"/>
              <w:rPr>
                <w:rFonts w:eastAsiaTheme="minorEastAsia"/>
                <w:b/>
              </w:rPr>
            </w:pPr>
            <w:r w:rsidRPr="005401E6">
              <w:rPr>
                <w:rFonts w:eastAsiaTheme="minorEastAsia"/>
                <w:b/>
              </w:rPr>
              <w:t>Показатель оценки качества по организации (в среднем по разделам 1-5)</w:t>
            </w:r>
          </w:p>
        </w:tc>
        <w:tc>
          <w:tcPr>
            <w:tcW w:w="3537" w:type="dxa"/>
            <w:gridSpan w:val="2"/>
            <w:shd w:val="clear" w:color="auto" w:fill="BFBFBF" w:themeFill="background1" w:themeFillShade="BF"/>
            <w:vAlign w:val="bottom"/>
          </w:tcPr>
          <w:p w:rsidR="00592FC2" w:rsidRDefault="00592FC2" w:rsidP="00592FC2">
            <w:pPr>
              <w:jc w:val="center"/>
              <w:rPr>
                <w:b/>
                <w:bCs/>
                <w:color w:val="000000"/>
              </w:rPr>
            </w:pPr>
            <w:r>
              <w:rPr>
                <w:b/>
                <w:bCs/>
                <w:color w:val="000000"/>
              </w:rPr>
              <w:t>95</w:t>
            </w:r>
          </w:p>
        </w:tc>
      </w:tr>
    </w:tbl>
    <w:p w:rsidR="00A57C0F" w:rsidRPr="005401E6" w:rsidRDefault="00A57C0F" w:rsidP="00973B23">
      <w:pPr>
        <w:jc w:val="center"/>
        <w:rPr>
          <w:rFonts w:eastAsia="Calibri"/>
          <w:sz w:val="28"/>
          <w:szCs w:val="28"/>
          <w:lang w:eastAsia="en-US"/>
        </w:rPr>
      </w:pPr>
      <w:r w:rsidRPr="005401E6">
        <w:rPr>
          <w:rFonts w:eastAsia="Calibri"/>
          <w:sz w:val="28"/>
          <w:szCs w:val="28"/>
          <w:lang w:eastAsia="en-US"/>
        </w:rPr>
        <w:br w:type="page"/>
      </w:r>
    </w:p>
    <w:p w:rsidR="001B0915" w:rsidRPr="005401E6" w:rsidRDefault="00592FC2" w:rsidP="00850B41">
      <w:pPr>
        <w:jc w:val="center"/>
        <w:rPr>
          <w:sz w:val="28"/>
          <w:szCs w:val="28"/>
        </w:rPr>
      </w:pPr>
      <w:r>
        <w:rPr>
          <w:noProof/>
          <w:sz w:val="28"/>
          <w:szCs w:val="28"/>
        </w:rPr>
        <w:lastRenderedPageBreak/>
        <w:drawing>
          <wp:inline distT="0" distB="0" distL="0" distR="0" wp14:anchorId="5ECC3AD8">
            <wp:extent cx="9516745" cy="5011420"/>
            <wp:effectExtent l="0" t="0" r="825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16745" cy="5011420"/>
                    </a:xfrm>
                    <a:prstGeom prst="rect">
                      <a:avLst/>
                    </a:prstGeom>
                    <a:noFill/>
                  </pic:spPr>
                </pic:pic>
              </a:graphicData>
            </a:graphic>
          </wp:inline>
        </w:drawing>
      </w:r>
    </w:p>
    <w:p w:rsidR="00A57C0F" w:rsidRPr="005401E6" w:rsidRDefault="00EB4B4A" w:rsidP="001B0915">
      <w:pPr>
        <w:jc w:val="center"/>
        <w:rPr>
          <w:rFonts w:eastAsia="Calibri"/>
          <w:sz w:val="28"/>
          <w:szCs w:val="28"/>
          <w:lang w:eastAsia="en-US"/>
        </w:rPr>
      </w:pPr>
      <w:r w:rsidRPr="005401E6">
        <w:rPr>
          <w:sz w:val="28"/>
          <w:szCs w:val="28"/>
        </w:rPr>
        <w:t xml:space="preserve">Рисунок 8.1 – </w:t>
      </w:r>
      <w:r w:rsidR="00A57C0F" w:rsidRPr="005401E6">
        <w:rPr>
          <w:sz w:val="28"/>
          <w:szCs w:val="28"/>
        </w:rPr>
        <w:t xml:space="preserve">Средние значения оценки параметров, характеризующих качество условий осуществления образовательной деятельности </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Ростовской области</w:t>
      </w:r>
      <w:r w:rsidRPr="005401E6">
        <w:rPr>
          <w:sz w:val="28"/>
          <w:szCs w:val="28"/>
        </w:rPr>
        <w:t>, баллы</w:t>
      </w:r>
    </w:p>
    <w:p w:rsidR="00A57C0F" w:rsidRPr="005401E6" w:rsidRDefault="00A57C0F" w:rsidP="00C50C9E">
      <w:pPr>
        <w:jc w:val="center"/>
        <w:rPr>
          <w:rFonts w:eastAsia="Calibri"/>
          <w:sz w:val="28"/>
          <w:szCs w:val="28"/>
          <w:lang w:eastAsia="en-US"/>
        </w:rPr>
        <w:sectPr w:rsidR="00A57C0F" w:rsidRPr="005401E6" w:rsidSect="0040287A">
          <w:headerReference w:type="first" r:id="rId22"/>
          <w:pgSz w:w="16838" w:h="11906" w:orient="landscape" w:code="9"/>
          <w:pgMar w:top="1701" w:right="1134" w:bottom="851" w:left="1134" w:header="709" w:footer="709" w:gutter="0"/>
          <w:cols w:space="708"/>
          <w:docGrid w:linePitch="360"/>
        </w:sectPr>
      </w:pPr>
    </w:p>
    <w:p w:rsidR="00877114" w:rsidRPr="005401E6" w:rsidRDefault="00877114" w:rsidP="00142700">
      <w:pPr>
        <w:keepNext/>
        <w:keepLines/>
        <w:spacing w:line="276" w:lineRule="auto"/>
        <w:jc w:val="center"/>
        <w:outlineLvl w:val="0"/>
        <w:rPr>
          <w:rFonts w:eastAsia="Calibri"/>
          <w:sz w:val="28"/>
          <w:szCs w:val="28"/>
          <w:lang w:eastAsia="en-US"/>
        </w:rPr>
      </w:pPr>
      <w:bookmarkStart w:id="36" w:name="_Toc531433601"/>
      <w:bookmarkStart w:id="37" w:name="_Toc10706239"/>
      <w:bookmarkStart w:id="38" w:name="_Toc36025244"/>
      <w:bookmarkStart w:id="39" w:name="_Toc199946094"/>
      <w:r w:rsidRPr="005401E6">
        <w:rPr>
          <w:b/>
          <w:bCs/>
          <w:sz w:val="28"/>
          <w:szCs w:val="28"/>
        </w:rPr>
        <w:lastRenderedPageBreak/>
        <w:t>9.</w:t>
      </w:r>
      <w:r w:rsidR="00F1373E" w:rsidRPr="005401E6">
        <w:rPr>
          <w:b/>
          <w:bCs/>
          <w:sz w:val="28"/>
          <w:szCs w:val="28"/>
        </w:rPr>
        <w:t> </w:t>
      </w:r>
      <w:r w:rsidRPr="005401E6">
        <w:rPr>
          <w:b/>
          <w:bCs/>
          <w:sz w:val="28"/>
          <w:szCs w:val="28"/>
        </w:rPr>
        <w:t xml:space="preserve">Выводы и предложения по совершенствованию деятельности </w:t>
      </w:r>
      <w:r w:rsidR="00287144" w:rsidRPr="005401E6">
        <w:rPr>
          <w:b/>
          <w:bCs/>
          <w:sz w:val="28"/>
          <w:szCs w:val="28"/>
        </w:rPr>
        <w:t>об</w:t>
      </w:r>
      <w:r w:rsidR="00E11700" w:rsidRPr="005401E6">
        <w:rPr>
          <w:b/>
          <w:bCs/>
          <w:sz w:val="28"/>
          <w:szCs w:val="28"/>
        </w:rPr>
        <w:t>разовательн</w:t>
      </w:r>
      <w:r w:rsidR="00DF1D53" w:rsidRPr="005401E6">
        <w:rPr>
          <w:b/>
          <w:bCs/>
          <w:sz w:val="28"/>
          <w:szCs w:val="28"/>
        </w:rPr>
        <w:t>ой</w:t>
      </w:r>
      <w:r w:rsidR="00E11700" w:rsidRPr="005401E6">
        <w:rPr>
          <w:b/>
          <w:bCs/>
          <w:sz w:val="28"/>
          <w:szCs w:val="28"/>
        </w:rPr>
        <w:t xml:space="preserve"> </w:t>
      </w:r>
      <w:r w:rsidRPr="005401E6">
        <w:rPr>
          <w:b/>
          <w:bCs/>
          <w:sz w:val="28"/>
          <w:szCs w:val="28"/>
        </w:rPr>
        <w:t>организаци</w:t>
      </w:r>
      <w:bookmarkEnd w:id="36"/>
      <w:r w:rsidR="00DF1D53" w:rsidRPr="005401E6">
        <w:rPr>
          <w:b/>
          <w:bCs/>
          <w:sz w:val="28"/>
          <w:szCs w:val="28"/>
        </w:rPr>
        <w:t>и</w:t>
      </w:r>
      <w:r w:rsidRPr="005401E6">
        <w:rPr>
          <w:b/>
          <w:bCs/>
          <w:sz w:val="28"/>
          <w:szCs w:val="28"/>
        </w:rPr>
        <w:t xml:space="preserve"> </w:t>
      </w:r>
      <w:bookmarkEnd w:id="37"/>
      <w:r w:rsidR="00355EDE">
        <w:rPr>
          <w:b/>
          <w:bCs/>
          <w:sz w:val="28"/>
          <w:szCs w:val="28"/>
        </w:rPr>
        <w:t>Азовского</w:t>
      </w:r>
      <w:r w:rsidR="00D03A5E">
        <w:rPr>
          <w:b/>
          <w:bCs/>
          <w:sz w:val="28"/>
          <w:szCs w:val="28"/>
        </w:rPr>
        <w:t xml:space="preserve"> района</w:t>
      </w:r>
      <w:r w:rsidR="00850B41" w:rsidRPr="005401E6">
        <w:rPr>
          <w:b/>
          <w:bCs/>
          <w:sz w:val="28"/>
          <w:szCs w:val="28"/>
        </w:rPr>
        <w:t xml:space="preserve"> </w:t>
      </w:r>
      <w:r w:rsidR="00F95505" w:rsidRPr="005401E6">
        <w:rPr>
          <w:rFonts w:eastAsiaTheme="minorHAnsi"/>
          <w:b/>
          <w:sz w:val="28"/>
          <w:szCs w:val="28"/>
          <w:lang w:eastAsia="en-US"/>
        </w:rPr>
        <w:t>Ростовской области</w:t>
      </w:r>
      <w:bookmarkEnd w:id="38"/>
      <w:bookmarkEnd w:id="39"/>
    </w:p>
    <w:p w:rsidR="00303246" w:rsidRPr="005401E6" w:rsidRDefault="00303246" w:rsidP="00142700">
      <w:pPr>
        <w:spacing w:line="360" w:lineRule="auto"/>
        <w:ind w:firstLine="709"/>
        <w:jc w:val="both"/>
        <w:rPr>
          <w:rFonts w:eastAsia="Calibri"/>
          <w:sz w:val="28"/>
          <w:szCs w:val="28"/>
          <w:lang w:eastAsia="en-US"/>
        </w:rPr>
      </w:pPr>
    </w:p>
    <w:p w:rsidR="00877114" w:rsidRPr="005401E6" w:rsidRDefault="00BF4FEE" w:rsidP="00973B23">
      <w:pPr>
        <w:keepNext/>
        <w:keepLines/>
        <w:spacing w:line="276" w:lineRule="auto"/>
        <w:jc w:val="center"/>
        <w:outlineLvl w:val="1"/>
        <w:rPr>
          <w:rFonts w:eastAsia="Calibri"/>
          <w:b/>
          <w:color w:val="000000"/>
          <w:sz w:val="28"/>
          <w:szCs w:val="28"/>
          <w:lang w:eastAsia="en-US"/>
        </w:rPr>
      </w:pPr>
      <w:r w:rsidRPr="005401E6">
        <w:rPr>
          <w:rFonts w:eastAsia="Calibri"/>
          <w:b/>
          <w:color w:val="000000"/>
          <w:sz w:val="28"/>
          <w:szCs w:val="28"/>
          <w:lang w:eastAsia="en-US"/>
        </w:rPr>
        <w:t>9</w:t>
      </w:r>
      <w:r w:rsidR="00877114" w:rsidRPr="005401E6">
        <w:rPr>
          <w:rFonts w:eastAsia="Calibri"/>
          <w:b/>
          <w:color w:val="000000"/>
          <w:sz w:val="28"/>
          <w:szCs w:val="28"/>
          <w:lang w:eastAsia="en-US"/>
        </w:rPr>
        <w:t>.1</w:t>
      </w:r>
      <w:r w:rsidR="00F1373E" w:rsidRPr="005401E6">
        <w:rPr>
          <w:rFonts w:eastAsia="Calibri"/>
          <w:b/>
          <w:color w:val="000000"/>
          <w:sz w:val="28"/>
          <w:szCs w:val="28"/>
          <w:lang w:eastAsia="en-US"/>
        </w:rPr>
        <w:t> </w:t>
      </w:r>
      <w:r w:rsidR="00877114" w:rsidRPr="005401E6">
        <w:rPr>
          <w:rFonts w:eastAsia="Calibri"/>
          <w:b/>
          <w:color w:val="000000"/>
          <w:sz w:val="28"/>
          <w:szCs w:val="28"/>
          <w:lang w:eastAsia="en-US"/>
        </w:rPr>
        <w:t>Выводы</w:t>
      </w:r>
    </w:p>
    <w:p w:rsidR="007F7B6E" w:rsidRPr="005401E6" w:rsidRDefault="007F7B6E" w:rsidP="00973B23">
      <w:pPr>
        <w:spacing w:line="360" w:lineRule="auto"/>
        <w:ind w:firstLine="709"/>
        <w:contextualSpacing/>
        <w:jc w:val="both"/>
        <w:rPr>
          <w:rFonts w:eastAsia="Calibri"/>
          <w:sz w:val="28"/>
          <w:szCs w:val="28"/>
          <w:lang w:eastAsia="en-US"/>
        </w:rPr>
      </w:pPr>
    </w:p>
    <w:p w:rsidR="007F7B6E" w:rsidRPr="005401E6" w:rsidRDefault="007F7B6E" w:rsidP="0020626E">
      <w:pPr>
        <w:spacing w:line="360" w:lineRule="auto"/>
        <w:ind w:firstLine="709"/>
        <w:jc w:val="both"/>
        <w:rPr>
          <w:rFonts w:eastAsia="Calibri"/>
          <w:sz w:val="28"/>
          <w:szCs w:val="28"/>
          <w:lang w:eastAsia="en-US"/>
        </w:rPr>
      </w:pPr>
      <w:r w:rsidRPr="005401E6">
        <w:rPr>
          <w:rFonts w:eastAsia="Calibri"/>
          <w:sz w:val="28"/>
          <w:szCs w:val="28"/>
          <w:lang w:eastAsia="en-US"/>
        </w:rPr>
        <w:t xml:space="preserve">Результаты </w:t>
      </w:r>
      <w:r w:rsidRPr="005401E6">
        <w:rPr>
          <w:rFonts w:eastAsia="Calibri"/>
          <w:noProof/>
          <w:sz w:val="28"/>
          <w:szCs w:val="28"/>
          <w:lang w:eastAsia="en-US"/>
        </w:rPr>
        <w:t xml:space="preserve">сбора и обобщения информации о качестве условий </w:t>
      </w:r>
      <w:r w:rsidR="00737D9B" w:rsidRPr="005401E6">
        <w:rPr>
          <w:rFonts w:eastAsia="Calibri"/>
          <w:noProof/>
          <w:sz w:val="28"/>
          <w:szCs w:val="28"/>
          <w:lang w:eastAsia="en-US"/>
        </w:rPr>
        <w:t xml:space="preserve">осуществления образовательной </w:t>
      </w:r>
      <w:r w:rsidR="00450135" w:rsidRPr="005401E6">
        <w:rPr>
          <w:rFonts w:eastAsia="Calibri"/>
          <w:noProof/>
          <w:sz w:val="28"/>
          <w:szCs w:val="28"/>
          <w:lang w:eastAsia="en-US"/>
        </w:rPr>
        <w:t xml:space="preserve">деятельности </w:t>
      </w:r>
      <w:r w:rsidR="00B6643E">
        <w:rPr>
          <w:rFonts w:eastAsia="Calibri"/>
          <w:noProof/>
          <w:sz w:val="28"/>
          <w:szCs w:val="28"/>
          <w:lang w:eastAsia="en-US"/>
        </w:rPr>
        <w:t>МБОУ Отрадовской СОШ</w:t>
      </w:r>
      <w:r w:rsidR="00355EDE">
        <w:rPr>
          <w:rFonts w:eastAsia="Calibri"/>
          <w:noProof/>
          <w:sz w:val="28"/>
          <w:szCs w:val="28"/>
          <w:lang w:eastAsia="en-US"/>
        </w:rPr>
        <w:t xml:space="preserve"> Азовского района</w:t>
      </w:r>
      <w:r w:rsidR="00A829EC" w:rsidRPr="005401E6">
        <w:rPr>
          <w:sz w:val="28"/>
          <w:szCs w:val="28"/>
        </w:rPr>
        <w:t xml:space="preserve"> </w:t>
      </w:r>
      <w:r w:rsidR="00F95505" w:rsidRPr="005401E6">
        <w:rPr>
          <w:sz w:val="28"/>
          <w:szCs w:val="28"/>
        </w:rPr>
        <w:t>Ростовской области</w:t>
      </w:r>
      <w:r w:rsidRPr="005401E6">
        <w:rPr>
          <w:rFonts w:eastAsia="Calibri"/>
          <w:noProof/>
          <w:sz w:val="28"/>
          <w:szCs w:val="28"/>
          <w:lang w:eastAsia="en-US"/>
        </w:rPr>
        <w:t xml:space="preserve"> </w:t>
      </w:r>
      <w:r w:rsidRPr="005401E6">
        <w:rPr>
          <w:rFonts w:eastAsia="Calibri"/>
          <w:sz w:val="28"/>
          <w:szCs w:val="28"/>
          <w:lang w:eastAsia="en-US"/>
        </w:rPr>
        <w:t>позволяют сделать следующие общие выводы:</w:t>
      </w:r>
    </w:p>
    <w:p w:rsidR="007F7B6E" w:rsidRPr="005401E6" w:rsidRDefault="007F7B6E" w:rsidP="00973B23">
      <w:pPr>
        <w:spacing w:line="360" w:lineRule="auto"/>
        <w:ind w:firstLine="709"/>
        <w:contextualSpacing/>
        <w:jc w:val="both"/>
        <w:rPr>
          <w:rFonts w:eastAsia="Calibri"/>
          <w:sz w:val="28"/>
          <w:szCs w:val="28"/>
          <w:lang w:eastAsia="en-US"/>
        </w:rPr>
      </w:pPr>
    </w:p>
    <w:p w:rsidR="007F7B6E" w:rsidRPr="005401E6" w:rsidRDefault="007F7B6E" w:rsidP="00973B23">
      <w:pPr>
        <w:spacing w:line="360" w:lineRule="auto"/>
        <w:ind w:firstLine="709"/>
        <w:jc w:val="both"/>
        <w:rPr>
          <w:b/>
          <w:bCs/>
          <w:sz w:val="28"/>
          <w:szCs w:val="28"/>
          <w:lang w:eastAsia="en-US"/>
        </w:rPr>
      </w:pPr>
      <w:r w:rsidRPr="005401E6">
        <w:rPr>
          <w:b/>
          <w:bCs/>
          <w:sz w:val="28"/>
          <w:szCs w:val="28"/>
          <w:lang w:eastAsia="en-US"/>
        </w:rPr>
        <w:t>1. По открытости</w:t>
      </w:r>
      <w:r w:rsidR="00276787" w:rsidRPr="005401E6">
        <w:rPr>
          <w:b/>
          <w:bCs/>
          <w:sz w:val="28"/>
          <w:szCs w:val="28"/>
          <w:lang w:eastAsia="en-US"/>
        </w:rPr>
        <w:t xml:space="preserve"> </w:t>
      </w:r>
      <w:r w:rsidRPr="005401E6">
        <w:rPr>
          <w:b/>
          <w:bCs/>
          <w:sz w:val="28"/>
          <w:szCs w:val="28"/>
          <w:lang w:eastAsia="en-US"/>
        </w:rPr>
        <w:t>и доступности информации об образовательн</w:t>
      </w:r>
      <w:r w:rsidR="007E6862" w:rsidRPr="005401E6">
        <w:rPr>
          <w:b/>
          <w:bCs/>
          <w:sz w:val="28"/>
          <w:szCs w:val="28"/>
          <w:lang w:eastAsia="en-US"/>
        </w:rPr>
        <w:t>ой</w:t>
      </w:r>
      <w:r w:rsidRPr="005401E6">
        <w:rPr>
          <w:b/>
          <w:bCs/>
          <w:sz w:val="28"/>
          <w:szCs w:val="28"/>
          <w:lang w:eastAsia="en-US"/>
        </w:rPr>
        <w:t xml:space="preserve"> организаци</w:t>
      </w:r>
      <w:r w:rsidR="007E6862" w:rsidRPr="005401E6">
        <w:rPr>
          <w:b/>
          <w:bCs/>
          <w:sz w:val="28"/>
          <w:szCs w:val="28"/>
          <w:lang w:eastAsia="en-US"/>
        </w:rPr>
        <w:t>и</w:t>
      </w:r>
      <w:r w:rsidRPr="005401E6">
        <w:rPr>
          <w:b/>
          <w:bCs/>
          <w:sz w:val="28"/>
          <w:szCs w:val="28"/>
          <w:lang w:eastAsia="en-US"/>
        </w:rPr>
        <w:t>:</w:t>
      </w:r>
    </w:p>
    <w:p w:rsidR="0000741F" w:rsidRPr="005401E6" w:rsidRDefault="001025AC" w:rsidP="0000741F">
      <w:pPr>
        <w:spacing w:line="360" w:lineRule="auto"/>
        <w:ind w:firstLine="709"/>
        <w:jc w:val="both"/>
        <w:rPr>
          <w:rFonts w:eastAsia="Calibri"/>
          <w:sz w:val="28"/>
          <w:szCs w:val="28"/>
          <w:lang w:eastAsia="en-US"/>
        </w:rPr>
      </w:pPr>
      <w:r w:rsidRPr="005401E6">
        <w:rPr>
          <w:rFonts w:eastAsia="Calibri"/>
          <w:sz w:val="28"/>
          <w:szCs w:val="28"/>
          <w:lang w:eastAsia="en-US"/>
        </w:rPr>
        <w:t>1.</w:t>
      </w:r>
      <w:r w:rsidR="00576882" w:rsidRPr="005401E6">
        <w:rPr>
          <w:rFonts w:eastAsia="Calibri"/>
          <w:sz w:val="28"/>
          <w:szCs w:val="28"/>
          <w:lang w:eastAsia="en-US"/>
        </w:rPr>
        <w:t>1</w:t>
      </w:r>
      <w:r w:rsidR="0000741F" w:rsidRPr="005401E6">
        <w:rPr>
          <w:rFonts w:eastAsia="Calibri"/>
          <w:sz w:val="28"/>
          <w:szCs w:val="28"/>
          <w:lang w:eastAsia="en-US"/>
        </w:rPr>
        <w:t> </w:t>
      </w:r>
      <w:r w:rsidR="003F466B" w:rsidRPr="005401E6">
        <w:rPr>
          <w:rFonts w:eastAsia="Calibri"/>
          <w:sz w:val="28"/>
          <w:szCs w:val="28"/>
          <w:lang w:eastAsia="en-US"/>
        </w:rPr>
        <w:t>Необходимо разместить на сайте недостающие документы и на регулярной основе обновлять документы, характеризующие и регламентирующие деятельность образовательной организации. При публикации информации рекомендуется указывать дату, на которую предоставляется информация.</w:t>
      </w:r>
    </w:p>
    <w:p w:rsidR="007F7B6E" w:rsidRPr="005401E6" w:rsidRDefault="007F7B6E" w:rsidP="00973B23">
      <w:pPr>
        <w:spacing w:line="360" w:lineRule="auto"/>
        <w:ind w:firstLine="709"/>
        <w:contextualSpacing/>
        <w:jc w:val="both"/>
        <w:rPr>
          <w:rFonts w:eastAsia="Calibri"/>
          <w:sz w:val="28"/>
          <w:szCs w:val="28"/>
          <w:lang w:eastAsia="en-US"/>
        </w:rPr>
      </w:pPr>
      <w:r w:rsidRPr="005401E6">
        <w:rPr>
          <w:rFonts w:eastAsia="Calibri"/>
          <w:sz w:val="28"/>
          <w:szCs w:val="28"/>
          <w:lang w:eastAsia="en-US"/>
        </w:rPr>
        <w:t>1.</w:t>
      </w:r>
      <w:r w:rsidR="004D0D7A">
        <w:rPr>
          <w:rFonts w:eastAsia="Calibri"/>
          <w:sz w:val="28"/>
          <w:szCs w:val="28"/>
          <w:lang w:eastAsia="en-US"/>
        </w:rPr>
        <w:t>2</w:t>
      </w:r>
      <w:r w:rsidR="0052721D" w:rsidRPr="005401E6">
        <w:rPr>
          <w:rFonts w:eastAsia="Calibri"/>
          <w:sz w:val="28"/>
          <w:szCs w:val="28"/>
          <w:lang w:eastAsia="en-US"/>
        </w:rPr>
        <w:t> В рамках этого раздела на основе изучения мнения респондентов осуществлена оценка доли получателей образовательных услуг, удовлетворенных открытостью, полнотой и доступностью информации о деятельности организаци</w:t>
      </w:r>
      <w:r w:rsidR="00003717" w:rsidRPr="005401E6">
        <w:rPr>
          <w:rFonts w:eastAsia="Calibri"/>
          <w:sz w:val="28"/>
          <w:szCs w:val="28"/>
          <w:lang w:eastAsia="en-US"/>
        </w:rPr>
        <w:t>и</w:t>
      </w:r>
      <w:r w:rsidR="0052721D" w:rsidRPr="005401E6">
        <w:rPr>
          <w:rFonts w:eastAsia="Calibri"/>
          <w:sz w:val="28"/>
          <w:szCs w:val="28"/>
          <w:lang w:eastAsia="en-US"/>
        </w:rPr>
        <w:t>, размещенной на информационных стендах, на сайте в информационно-телекоммуникационной сети «Интернет»</w:t>
      </w:r>
      <w:r w:rsidRPr="005401E6">
        <w:rPr>
          <w:rFonts w:eastAsia="Calibri"/>
          <w:sz w:val="28"/>
          <w:szCs w:val="28"/>
          <w:lang w:eastAsia="en-US"/>
        </w:rPr>
        <w:t>.</w:t>
      </w:r>
    </w:p>
    <w:p w:rsidR="000E4F44" w:rsidRPr="005401E6" w:rsidRDefault="00B249FF" w:rsidP="0020626E">
      <w:pPr>
        <w:spacing w:line="360" w:lineRule="auto"/>
        <w:ind w:firstLine="709"/>
        <w:jc w:val="both"/>
        <w:rPr>
          <w:sz w:val="28"/>
          <w:szCs w:val="28"/>
        </w:rPr>
      </w:pPr>
      <w:r w:rsidRPr="005401E6">
        <w:rPr>
          <w:sz w:val="28"/>
          <w:szCs w:val="28"/>
        </w:rPr>
        <w:t>1.</w:t>
      </w:r>
      <w:r w:rsidR="004D0D7A">
        <w:rPr>
          <w:sz w:val="28"/>
          <w:szCs w:val="28"/>
        </w:rPr>
        <w:t>3</w:t>
      </w:r>
      <w:r w:rsidR="005F264E" w:rsidRPr="005401E6">
        <w:rPr>
          <w:sz w:val="28"/>
          <w:szCs w:val="28"/>
        </w:rPr>
        <w:t> </w:t>
      </w:r>
      <w:r w:rsidR="000E4F44" w:rsidRPr="005401E6">
        <w:rPr>
          <w:sz w:val="28"/>
          <w:szCs w:val="28"/>
        </w:rPr>
        <w:t xml:space="preserve">Анализ результатов восприятия получателями услуг открытости, полноты и доступности информации о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CB5F2F" w:rsidRPr="005401E6">
        <w:rPr>
          <w:sz w:val="28"/>
          <w:szCs w:val="28"/>
        </w:rPr>
        <w:t xml:space="preserve"> </w:t>
      </w:r>
      <w:r w:rsidR="00F95505" w:rsidRPr="005401E6">
        <w:rPr>
          <w:sz w:val="28"/>
          <w:szCs w:val="28"/>
        </w:rPr>
        <w:t>Ростовской области</w:t>
      </w:r>
      <w:r w:rsidR="000E4F44" w:rsidRPr="005401E6">
        <w:rPr>
          <w:sz w:val="28"/>
          <w:szCs w:val="28"/>
        </w:rPr>
        <w:t xml:space="preserve"> показывает, что респонденты высоко оценивают изучаемые параметры (доля удовлетворенных получателей услуг, средние оценки параметров):</w:t>
      </w:r>
    </w:p>
    <w:p w:rsidR="00A479B3" w:rsidRPr="005401E6" w:rsidRDefault="00C42D02" w:rsidP="00A479B3">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удовлетворенность открытостью, полнотой и доступностью информации о деятельности организации, размещенной на информационных стендах (</w:t>
      </w:r>
      <w:r w:rsidR="00A479B3" w:rsidRPr="005401E6">
        <w:rPr>
          <w:rFonts w:eastAsia="Calibri"/>
          <w:sz w:val="28"/>
          <w:szCs w:val="28"/>
          <w:lang w:eastAsia="en-US"/>
        </w:rPr>
        <w:t>оценка удовлетворенности –</w:t>
      </w:r>
      <w:r w:rsidR="00A479B3">
        <w:rPr>
          <w:rFonts w:eastAsia="Calibri"/>
          <w:sz w:val="28"/>
          <w:szCs w:val="28"/>
          <w:lang w:eastAsia="en-US"/>
        </w:rPr>
        <w:t xml:space="preserve"> </w:t>
      </w:r>
      <w:r w:rsidR="00D50740">
        <w:rPr>
          <w:rFonts w:eastAsia="Calibri"/>
          <w:sz w:val="28"/>
          <w:szCs w:val="28"/>
          <w:lang w:eastAsia="en-US"/>
        </w:rPr>
        <w:t>100,0</w:t>
      </w:r>
      <w:r w:rsidR="00A479B3" w:rsidRPr="005401E6">
        <w:rPr>
          <w:rFonts w:eastAsia="Calibri"/>
          <w:sz w:val="28"/>
          <w:szCs w:val="28"/>
          <w:lang w:eastAsia="en-US"/>
        </w:rPr>
        <w:t xml:space="preserve">%, средние оценки параметра – </w:t>
      </w:r>
      <w:r w:rsidR="00D50740">
        <w:rPr>
          <w:rFonts w:eastAsia="Calibri"/>
          <w:sz w:val="28"/>
          <w:szCs w:val="28"/>
          <w:lang w:eastAsia="en-US"/>
        </w:rPr>
        <w:t>100</w:t>
      </w:r>
      <w:r w:rsidR="00A479B3">
        <w:rPr>
          <w:rFonts w:eastAsia="Calibri"/>
          <w:sz w:val="28"/>
          <w:szCs w:val="28"/>
          <w:lang w:eastAsia="en-US"/>
        </w:rPr>
        <w:t xml:space="preserve"> </w:t>
      </w:r>
      <w:r w:rsidR="00A479B3" w:rsidRPr="005401E6">
        <w:rPr>
          <w:rFonts w:eastAsia="Calibri"/>
          <w:sz w:val="28"/>
          <w:szCs w:val="28"/>
          <w:lang w:eastAsia="en-US"/>
        </w:rPr>
        <w:t>баллов);</w:t>
      </w:r>
    </w:p>
    <w:p w:rsidR="00D9156B" w:rsidRPr="005401E6" w:rsidRDefault="00A479B3" w:rsidP="00A479B3">
      <w:pPr>
        <w:spacing w:line="360" w:lineRule="auto"/>
        <w:ind w:firstLine="709"/>
        <w:jc w:val="both"/>
        <w:rPr>
          <w:rFonts w:eastAsia="Calibri"/>
          <w:sz w:val="28"/>
          <w:szCs w:val="28"/>
          <w:lang w:eastAsia="en-US"/>
        </w:rPr>
      </w:pPr>
      <w:r w:rsidRPr="005401E6">
        <w:rPr>
          <w:rFonts w:eastAsia="Calibri"/>
          <w:sz w:val="28"/>
          <w:szCs w:val="28"/>
          <w:lang w:eastAsia="en-US"/>
        </w:rPr>
        <w:lastRenderedPageBreak/>
        <w:t>-</w:t>
      </w:r>
      <w:r w:rsidRPr="005401E6">
        <w:rPr>
          <w:rFonts w:eastAsia="Calibri"/>
          <w:sz w:val="28"/>
          <w:szCs w:val="28"/>
          <w:lang w:val="en-US" w:eastAsia="en-US"/>
        </w:rPr>
        <w:t> </w:t>
      </w:r>
      <w:r w:rsidRPr="005401E6">
        <w:rPr>
          <w:rFonts w:eastAsia="Calibri"/>
          <w:sz w:val="28"/>
          <w:szCs w:val="28"/>
          <w:lang w:eastAsia="en-US"/>
        </w:rPr>
        <w:t xml:space="preserve">удовлетворенность открытостью, полнотой и доступностью информации о деятельности организации, размещенной на сайте в сети «Интернет» (оценка удовлетворенности – </w:t>
      </w:r>
      <w:r>
        <w:rPr>
          <w:rFonts w:eastAsia="Calibri"/>
          <w:sz w:val="28"/>
          <w:szCs w:val="28"/>
          <w:lang w:eastAsia="en-US"/>
        </w:rPr>
        <w:t>100,0</w:t>
      </w:r>
      <w:r w:rsidRPr="005401E6">
        <w:rPr>
          <w:rFonts w:eastAsia="Calibri"/>
          <w:sz w:val="28"/>
          <w:szCs w:val="28"/>
          <w:lang w:eastAsia="en-US"/>
        </w:rPr>
        <w:t xml:space="preserve">%, средние оценки параметра – </w:t>
      </w:r>
      <w:r>
        <w:rPr>
          <w:rFonts w:eastAsia="Calibri"/>
          <w:sz w:val="28"/>
          <w:szCs w:val="28"/>
          <w:lang w:eastAsia="en-US"/>
        </w:rPr>
        <w:t>100</w:t>
      </w:r>
      <w:r w:rsidRPr="005401E6">
        <w:rPr>
          <w:rFonts w:eastAsia="Calibri"/>
          <w:sz w:val="28"/>
          <w:szCs w:val="28"/>
          <w:lang w:eastAsia="en-US"/>
        </w:rPr>
        <w:t xml:space="preserve"> баллов</w:t>
      </w:r>
      <w:r w:rsidR="00C42D02" w:rsidRPr="005401E6">
        <w:rPr>
          <w:rFonts w:eastAsia="Calibri"/>
          <w:sz w:val="28"/>
          <w:szCs w:val="28"/>
          <w:lang w:eastAsia="en-US"/>
        </w:rPr>
        <w:t>).</w:t>
      </w:r>
    </w:p>
    <w:p w:rsidR="00CB5F2F" w:rsidRPr="005401E6" w:rsidRDefault="00AC2810" w:rsidP="00CB5F2F">
      <w:pPr>
        <w:spacing w:line="360" w:lineRule="auto"/>
        <w:ind w:firstLine="709"/>
        <w:jc w:val="both"/>
        <w:rPr>
          <w:rFonts w:eastAsia="Calibri"/>
          <w:sz w:val="28"/>
          <w:szCs w:val="28"/>
          <w:lang w:eastAsia="en-US"/>
        </w:rPr>
      </w:pPr>
      <w:r w:rsidRPr="005401E6">
        <w:rPr>
          <w:rFonts w:eastAsia="Calibri"/>
          <w:sz w:val="28"/>
          <w:szCs w:val="28"/>
          <w:lang w:eastAsia="en-US"/>
        </w:rPr>
        <w:t>1.</w:t>
      </w:r>
      <w:r w:rsidR="004D0D7A">
        <w:rPr>
          <w:rFonts w:eastAsia="Calibri"/>
          <w:sz w:val="28"/>
          <w:szCs w:val="28"/>
          <w:lang w:eastAsia="en-US"/>
        </w:rPr>
        <w:t>4</w:t>
      </w:r>
      <w:r w:rsidRPr="005401E6">
        <w:rPr>
          <w:rFonts w:eastAsia="Calibri"/>
          <w:sz w:val="28"/>
          <w:szCs w:val="28"/>
          <w:lang w:eastAsia="en-US"/>
        </w:rPr>
        <w:t> </w:t>
      </w:r>
      <w:r w:rsidR="00CB5F2F" w:rsidRPr="005401E6">
        <w:rPr>
          <w:rFonts w:eastAsia="Calibri"/>
          <w:sz w:val="28"/>
          <w:szCs w:val="28"/>
          <w:lang w:eastAsia="en-US"/>
        </w:rPr>
        <w:t xml:space="preserve">Анализ интегральных показателей, характеризующих открытость и доступность информации о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Отрадовской</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00CB5F2F" w:rsidRPr="005401E6">
        <w:rPr>
          <w:rFonts w:eastAsia="Calibri"/>
          <w:sz w:val="28"/>
          <w:szCs w:val="28"/>
          <w:lang w:eastAsia="en-US"/>
        </w:rPr>
        <w:t xml:space="preserve"> Ростовской области, показывает, что зафиксированные оценки параметров находятся на высоком уровне:</w:t>
      </w:r>
    </w:p>
    <w:p w:rsidR="00BB2B1C" w:rsidRPr="005401E6" w:rsidRDefault="004A1BD0" w:rsidP="00BB2B1C">
      <w:pPr>
        <w:spacing w:line="360" w:lineRule="auto"/>
        <w:ind w:firstLine="709"/>
        <w:jc w:val="both"/>
        <w:rPr>
          <w:rFonts w:eastAsia="Calibri"/>
          <w:sz w:val="28"/>
          <w:szCs w:val="28"/>
          <w:lang w:eastAsia="en-US"/>
        </w:rPr>
      </w:pPr>
      <w:r w:rsidRPr="004A1BD0">
        <w:rPr>
          <w:rFonts w:eastAsia="Calibri"/>
          <w:sz w:val="28"/>
          <w:szCs w:val="28"/>
          <w:lang w:eastAsia="en-US"/>
        </w:rPr>
        <w:t xml:space="preserve">- по показателю 1.1 – </w:t>
      </w:r>
      <w:r w:rsidR="00D50740">
        <w:rPr>
          <w:rFonts w:eastAsia="Calibri"/>
          <w:sz w:val="28"/>
          <w:szCs w:val="28"/>
          <w:lang w:eastAsia="en-US"/>
        </w:rPr>
        <w:t>27</w:t>
      </w:r>
      <w:r w:rsidR="00A40ED6">
        <w:rPr>
          <w:rFonts w:eastAsia="Calibri"/>
          <w:sz w:val="28"/>
          <w:szCs w:val="28"/>
          <w:lang w:eastAsia="en-US"/>
        </w:rPr>
        <w:t xml:space="preserve"> балл</w:t>
      </w:r>
      <w:r w:rsidR="00D50740">
        <w:rPr>
          <w:rFonts w:eastAsia="Calibri"/>
          <w:sz w:val="28"/>
          <w:szCs w:val="28"/>
          <w:lang w:eastAsia="en-US"/>
        </w:rPr>
        <w:t>ов</w:t>
      </w:r>
      <w:r w:rsidR="00BB2B1C" w:rsidRPr="005401E6">
        <w:rPr>
          <w:rFonts w:eastAsia="Calibri"/>
          <w:sz w:val="28"/>
          <w:szCs w:val="28"/>
          <w:lang w:eastAsia="en-US"/>
        </w:rPr>
        <w:t xml:space="preserve"> из 30 возможных;</w:t>
      </w:r>
    </w:p>
    <w:p w:rsidR="00BB2B1C" w:rsidRPr="005401E6" w:rsidRDefault="00BB2B1C" w:rsidP="00BB2B1C">
      <w:pPr>
        <w:spacing w:line="360" w:lineRule="auto"/>
        <w:ind w:firstLine="709"/>
        <w:jc w:val="both"/>
        <w:rPr>
          <w:rFonts w:eastAsia="Calibri"/>
          <w:sz w:val="28"/>
          <w:szCs w:val="28"/>
          <w:lang w:eastAsia="en-US"/>
        </w:rPr>
      </w:pPr>
      <w:r w:rsidRPr="005401E6">
        <w:rPr>
          <w:rFonts w:eastAsia="Calibri"/>
          <w:sz w:val="28"/>
          <w:szCs w:val="28"/>
          <w:lang w:eastAsia="en-US"/>
        </w:rPr>
        <w:t xml:space="preserve">- по показателю 1.2 – </w:t>
      </w:r>
      <w:r w:rsidR="00D50740">
        <w:rPr>
          <w:rFonts w:eastAsia="Calibri"/>
          <w:sz w:val="28"/>
          <w:szCs w:val="28"/>
          <w:lang w:eastAsia="en-US"/>
        </w:rPr>
        <w:t>27</w:t>
      </w:r>
      <w:r w:rsidRPr="005401E6">
        <w:rPr>
          <w:rFonts w:eastAsia="Calibri"/>
          <w:sz w:val="28"/>
          <w:szCs w:val="28"/>
          <w:lang w:eastAsia="en-US"/>
        </w:rPr>
        <w:t xml:space="preserve"> баллов из 30 возможных;</w:t>
      </w:r>
    </w:p>
    <w:p w:rsidR="004A1BD0" w:rsidRPr="004A1BD0" w:rsidRDefault="00BB2B1C" w:rsidP="00BB2B1C">
      <w:pPr>
        <w:spacing w:line="360" w:lineRule="auto"/>
        <w:ind w:firstLine="709"/>
        <w:jc w:val="both"/>
        <w:rPr>
          <w:rFonts w:eastAsia="Calibri"/>
          <w:sz w:val="28"/>
          <w:szCs w:val="28"/>
          <w:lang w:eastAsia="en-US"/>
        </w:rPr>
      </w:pPr>
      <w:r w:rsidRPr="005401E6">
        <w:rPr>
          <w:rFonts w:eastAsia="Calibri"/>
          <w:sz w:val="28"/>
          <w:szCs w:val="28"/>
          <w:lang w:eastAsia="en-US"/>
        </w:rPr>
        <w:t xml:space="preserve">- по показателю 1.3 – </w:t>
      </w:r>
      <w:r w:rsidR="00A479B3">
        <w:rPr>
          <w:rFonts w:eastAsia="Calibri"/>
          <w:sz w:val="28"/>
          <w:szCs w:val="28"/>
          <w:lang w:eastAsia="en-US"/>
        </w:rPr>
        <w:t>40</w:t>
      </w:r>
      <w:r w:rsidRPr="005401E6">
        <w:rPr>
          <w:rFonts w:eastAsia="Calibri"/>
          <w:sz w:val="28"/>
          <w:szCs w:val="28"/>
          <w:lang w:eastAsia="en-US"/>
        </w:rPr>
        <w:t xml:space="preserve"> балл</w:t>
      </w:r>
      <w:r w:rsidR="00A479B3">
        <w:rPr>
          <w:rFonts w:eastAsia="Calibri"/>
          <w:sz w:val="28"/>
          <w:szCs w:val="28"/>
          <w:lang w:eastAsia="en-US"/>
        </w:rPr>
        <w:t>ов</w:t>
      </w:r>
      <w:r w:rsidRPr="005401E6">
        <w:rPr>
          <w:rFonts w:eastAsia="Calibri"/>
          <w:sz w:val="28"/>
          <w:szCs w:val="28"/>
          <w:lang w:eastAsia="en-US"/>
        </w:rPr>
        <w:t xml:space="preserve"> из 40 возможных</w:t>
      </w:r>
      <w:r w:rsidR="004A1BD0" w:rsidRPr="004A1BD0">
        <w:rPr>
          <w:rFonts w:eastAsia="Calibri"/>
          <w:sz w:val="28"/>
          <w:szCs w:val="28"/>
          <w:lang w:eastAsia="en-US"/>
        </w:rPr>
        <w:t>.</w:t>
      </w:r>
    </w:p>
    <w:p w:rsidR="007E6862" w:rsidRPr="005401E6" w:rsidRDefault="004A1BD0" w:rsidP="004A1BD0">
      <w:pPr>
        <w:spacing w:line="360" w:lineRule="auto"/>
        <w:ind w:firstLine="709"/>
        <w:jc w:val="both"/>
        <w:rPr>
          <w:sz w:val="28"/>
          <w:szCs w:val="28"/>
        </w:rPr>
      </w:pPr>
      <w:r w:rsidRPr="004A1BD0">
        <w:rPr>
          <w:rFonts w:eastAsia="Calibri"/>
          <w:sz w:val="28"/>
          <w:szCs w:val="28"/>
          <w:lang w:eastAsia="en-US"/>
        </w:rPr>
        <w:t xml:space="preserve">Таким образом,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Отрадовская</w:t>
      </w:r>
      <w:proofErr w:type="spellEnd"/>
      <w:r w:rsidR="00B6643E">
        <w:rPr>
          <w:rFonts w:eastAsia="Calibri"/>
          <w:sz w:val="28"/>
          <w:szCs w:val="28"/>
          <w:lang w:eastAsia="en-US"/>
        </w:rPr>
        <w:t xml:space="preserve"> СОШ</w:t>
      </w:r>
      <w:r w:rsidRPr="004A1BD0">
        <w:rPr>
          <w:rFonts w:eastAsia="Calibri"/>
          <w:sz w:val="28"/>
          <w:szCs w:val="28"/>
          <w:lang w:eastAsia="en-US"/>
        </w:rPr>
        <w:t xml:space="preserve"> Ростовской области показало высокий результат по показателям данного раздела (</w:t>
      </w:r>
      <w:r w:rsidR="00D50740">
        <w:rPr>
          <w:rFonts w:eastAsia="Calibri"/>
          <w:sz w:val="28"/>
          <w:szCs w:val="28"/>
          <w:lang w:eastAsia="en-US"/>
        </w:rPr>
        <w:t>94 балла</w:t>
      </w:r>
      <w:r w:rsidRPr="004A1BD0">
        <w:rPr>
          <w:rFonts w:eastAsia="Calibri"/>
          <w:sz w:val="28"/>
          <w:szCs w:val="28"/>
          <w:lang w:eastAsia="en-US"/>
        </w:rPr>
        <w:t xml:space="preserve"> из 100 возможных)</w:t>
      </w:r>
      <w:r w:rsidR="000E4F44" w:rsidRPr="005401E6">
        <w:rPr>
          <w:sz w:val="28"/>
          <w:szCs w:val="28"/>
        </w:rPr>
        <w:t>.</w:t>
      </w:r>
    </w:p>
    <w:p w:rsidR="004C5F17" w:rsidRDefault="004C5F17">
      <w:pPr>
        <w:spacing w:line="360" w:lineRule="auto"/>
        <w:ind w:firstLine="709"/>
        <w:rPr>
          <w:sz w:val="28"/>
          <w:szCs w:val="28"/>
        </w:rPr>
      </w:pPr>
      <w:r>
        <w:rPr>
          <w:sz w:val="28"/>
          <w:szCs w:val="28"/>
        </w:rPr>
        <w:br w:type="page"/>
      </w:r>
    </w:p>
    <w:p w:rsidR="007F7B6E" w:rsidRPr="005401E6" w:rsidRDefault="007F7B6E" w:rsidP="00973B23">
      <w:pPr>
        <w:spacing w:line="360" w:lineRule="auto"/>
        <w:ind w:firstLine="709"/>
        <w:jc w:val="both"/>
        <w:rPr>
          <w:b/>
          <w:bCs/>
          <w:sz w:val="28"/>
          <w:szCs w:val="28"/>
          <w:lang w:eastAsia="en-US"/>
        </w:rPr>
      </w:pPr>
      <w:r w:rsidRPr="005401E6">
        <w:rPr>
          <w:b/>
          <w:bCs/>
          <w:sz w:val="28"/>
          <w:szCs w:val="28"/>
          <w:lang w:eastAsia="en-US"/>
        </w:rPr>
        <w:lastRenderedPageBreak/>
        <w:t>2. По комфортности условий</w:t>
      </w:r>
      <w:r w:rsidR="00AC2810" w:rsidRPr="005401E6">
        <w:rPr>
          <w:b/>
          <w:bCs/>
          <w:sz w:val="28"/>
          <w:szCs w:val="28"/>
          <w:lang w:eastAsia="en-US"/>
        </w:rPr>
        <w:t>, в которых осуществляется образовательная деятельность</w:t>
      </w:r>
      <w:r w:rsidRPr="005401E6">
        <w:rPr>
          <w:b/>
          <w:bCs/>
          <w:sz w:val="28"/>
          <w:szCs w:val="28"/>
          <w:lang w:eastAsia="en-US"/>
        </w:rPr>
        <w:t>:</w:t>
      </w:r>
    </w:p>
    <w:p w:rsidR="00C824BE" w:rsidRPr="005401E6" w:rsidRDefault="003C14F6" w:rsidP="0020626E">
      <w:pPr>
        <w:spacing w:line="360" w:lineRule="auto"/>
        <w:ind w:firstLine="709"/>
        <w:jc w:val="both"/>
        <w:rPr>
          <w:sz w:val="28"/>
          <w:szCs w:val="28"/>
        </w:rPr>
      </w:pPr>
      <w:r w:rsidRPr="005401E6">
        <w:rPr>
          <w:sz w:val="28"/>
          <w:szCs w:val="28"/>
        </w:rPr>
        <w:t>2.1</w:t>
      </w:r>
      <w:r w:rsidR="00C824BE" w:rsidRPr="005401E6">
        <w:rPr>
          <w:sz w:val="28"/>
          <w:szCs w:val="28"/>
        </w:rPr>
        <w:t xml:space="preserve"> Значения параметров (показателей) по разделу 2.1 демонстрируют отсутствие </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3F466B" w:rsidRPr="005401E6">
        <w:rPr>
          <w:sz w:val="28"/>
          <w:szCs w:val="28"/>
        </w:rPr>
        <w:t xml:space="preserve"> </w:t>
      </w:r>
      <w:r w:rsidR="00F95505" w:rsidRPr="005401E6">
        <w:rPr>
          <w:sz w:val="28"/>
          <w:szCs w:val="28"/>
        </w:rPr>
        <w:t>Ростовской области</w:t>
      </w:r>
      <w:r w:rsidR="0091058B" w:rsidRPr="005401E6">
        <w:rPr>
          <w:rFonts w:eastAsiaTheme="minorHAnsi"/>
          <w:sz w:val="28"/>
          <w:szCs w:val="28"/>
          <w:lang w:eastAsia="en-US"/>
        </w:rPr>
        <w:t xml:space="preserve"> </w:t>
      </w:r>
      <w:r w:rsidR="00C824BE" w:rsidRPr="005401E6">
        <w:rPr>
          <w:sz w:val="28"/>
          <w:szCs w:val="28"/>
        </w:rPr>
        <w:t>дефицитов / недостатков по показателям, характеризующим комфортность условий осуществления образовательной деятельности.</w:t>
      </w:r>
    </w:p>
    <w:p w:rsidR="000E4F44" w:rsidRPr="005401E6" w:rsidRDefault="007F7B6E" w:rsidP="0020626E">
      <w:pPr>
        <w:spacing w:line="360" w:lineRule="auto"/>
        <w:ind w:firstLine="709"/>
        <w:jc w:val="both"/>
        <w:rPr>
          <w:rFonts w:eastAsiaTheme="minorEastAsia"/>
          <w:sz w:val="28"/>
          <w:szCs w:val="28"/>
        </w:rPr>
      </w:pPr>
      <w:r w:rsidRPr="005401E6">
        <w:rPr>
          <w:rFonts w:eastAsia="Calibri"/>
          <w:sz w:val="28"/>
          <w:szCs w:val="28"/>
          <w:lang w:eastAsia="en-US"/>
        </w:rPr>
        <w:t>2.</w:t>
      </w:r>
      <w:r w:rsidR="00E723F0" w:rsidRPr="005401E6">
        <w:rPr>
          <w:rFonts w:eastAsia="Calibri"/>
          <w:sz w:val="28"/>
          <w:szCs w:val="28"/>
          <w:lang w:eastAsia="en-US"/>
        </w:rPr>
        <w:t>2</w:t>
      </w:r>
      <w:r w:rsidR="009E2C81" w:rsidRPr="005401E6">
        <w:rPr>
          <w:rFonts w:eastAsia="Calibri"/>
          <w:sz w:val="28"/>
          <w:szCs w:val="28"/>
          <w:lang w:eastAsia="en-US"/>
        </w:rPr>
        <w:t> </w:t>
      </w:r>
      <w:r w:rsidR="000E4F44" w:rsidRPr="005401E6">
        <w:rPr>
          <w:rFonts w:eastAsiaTheme="minorEastAsia"/>
          <w:sz w:val="28"/>
          <w:szCs w:val="28"/>
        </w:rPr>
        <w:t xml:space="preserve">Анализ результатов восприятия получателями услуг комфортности условий осуществления образовательной деятельности </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0E4F44" w:rsidRPr="005401E6">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D50740" w:rsidRPr="005401E6" w:rsidRDefault="004A1BD0" w:rsidP="00D50740">
      <w:pPr>
        <w:spacing w:line="360" w:lineRule="auto"/>
        <w:ind w:firstLine="709"/>
        <w:jc w:val="both"/>
        <w:rPr>
          <w:rFonts w:eastAsia="Calibri"/>
          <w:sz w:val="28"/>
          <w:szCs w:val="28"/>
          <w:lang w:eastAsia="en-US"/>
        </w:rPr>
      </w:pPr>
      <w:r w:rsidRPr="004A1BD0">
        <w:rPr>
          <w:rFonts w:eastAsia="Calibri"/>
          <w:sz w:val="28"/>
          <w:szCs w:val="28"/>
          <w:lang w:eastAsia="en-US"/>
        </w:rPr>
        <w:t>-</w:t>
      </w:r>
      <w:r w:rsidR="00F00FA7">
        <w:rPr>
          <w:rFonts w:eastAsia="Calibri"/>
          <w:sz w:val="28"/>
          <w:szCs w:val="28"/>
          <w:lang w:eastAsia="en-US"/>
        </w:rPr>
        <w:t> </w:t>
      </w:r>
      <w:r w:rsidRPr="004A1BD0">
        <w:rPr>
          <w:rFonts w:eastAsia="Calibri"/>
          <w:sz w:val="28"/>
          <w:szCs w:val="28"/>
          <w:lang w:eastAsia="en-US"/>
        </w:rPr>
        <w:t xml:space="preserve">удовлетворенность наличием зоны отдыха (ожидания) (оценка удовлетворенности – </w:t>
      </w:r>
      <w:r w:rsidR="00D50740">
        <w:rPr>
          <w:rFonts w:eastAsia="Calibri"/>
          <w:sz w:val="28"/>
          <w:szCs w:val="28"/>
          <w:lang w:eastAsia="en-US"/>
        </w:rPr>
        <w:t>100,0</w:t>
      </w:r>
      <w:r w:rsidR="00D50740" w:rsidRPr="005401E6">
        <w:rPr>
          <w:rFonts w:eastAsia="Calibri"/>
          <w:sz w:val="28"/>
          <w:szCs w:val="28"/>
          <w:lang w:eastAsia="en-US"/>
        </w:rPr>
        <w:t xml:space="preserve">%, средняя оценка параметра – </w:t>
      </w:r>
      <w:r w:rsidR="00D50740">
        <w:rPr>
          <w:rFonts w:eastAsia="Calibri"/>
          <w:sz w:val="28"/>
          <w:szCs w:val="28"/>
          <w:lang w:eastAsia="en-US"/>
        </w:rPr>
        <w:t>100</w:t>
      </w:r>
      <w:r w:rsidR="00D50740" w:rsidRPr="005401E6">
        <w:rPr>
          <w:rFonts w:eastAsia="Calibri"/>
          <w:sz w:val="28"/>
          <w:szCs w:val="28"/>
          <w:lang w:eastAsia="en-US"/>
        </w:rPr>
        <w:t xml:space="preserve"> балл</w:t>
      </w:r>
      <w:r w:rsidR="00D50740">
        <w:rPr>
          <w:rFonts w:eastAsia="Calibri"/>
          <w:sz w:val="28"/>
          <w:szCs w:val="28"/>
          <w:lang w:eastAsia="en-US"/>
        </w:rPr>
        <w:t>ов</w:t>
      </w:r>
      <w:r w:rsidR="00D50740" w:rsidRPr="005401E6">
        <w:rPr>
          <w:rFonts w:eastAsia="Calibri"/>
          <w:sz w:val="28"/>
          <w:szCs w:val="28"/>
          <w:lang w:eastAsia="en-US"/>
        </w:rPr>
        <w:t>);</w:t>
      </w:r>
    </w:p>
    <w:p w:rsidR="00D50740" w:rsidRPr="005401E6" w:rsidRDefault="00D50740" w:rsidP="00D5074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наличием и понятностью навигации внутри организации (оценка удовлетворенности – </w:t>
      </w:r>
      <w:r>
        <w:rPr>
          <w:rFonts w:eastAsia="Calibri"/>
          <w:sz w:val="28"/>
          <w:szCs w:val="28"/>
          <w:lang w:eastAsia="en-US"/>
        </w:rPr>
        <w:t>100,0%</w:t>
      </w:r>
      <w:r w:rsidRPr="005401E6">
        <w:rPr>
          <w:rFonts w:eastAsia="Calibri"/>
          <w:sz w:val="28"/>
          <w:szCs w:val="28"/>
          <w:lang w:eastAsia="en-US"/>
        </w:rPr>
        <w:t xml:space="preserve">, средняя оценка параметра – </w:t>
      </w:r>
      <w:r>
        <w:rPr>
          <w:rFonts w:eastAsia="Calibri"/>
          <w:sz w:val="28"/>
          <w:szCs w:val="28"/>
          <w:lang w:eastAsia="en-US"/>
        </w:rPr>
        <w:t xml:space="preserve">100 </w:t>
      </w:r>
      <w:r w:rsidRPr="005401E6">
        <w:rPr>
          <w:rFonts w:eastAsia="Calibri"/>
          <w:sz w:val="28"/>
          <w:szCs w:val="28"/>
          <w:lang w:eastAsia="en-US"/>
        </w:rPr>
        <w:t>балл</w:t>
      </w:r>
      <w:r>
        <w:rPr>
          <w:rFonts w:eastAsia="Calibri"/>
          <w:sz w:val="28"/>
          <w:szCs w:val="28"/>
          <w:lang w:eastAsia="en-US"/>
        </w:rPr>
        <w:t>ов</w:t>
      </w:r>
      <w:r w:rsidRPr="005401E6">
        <w:rPr>
          <w:rFonts w:eastAsia="Calibri"/>
          <w:sz w:val="28"/>
          <w:szCs w:val="28"/>
          <w:lang w:eastAsia="en-US"/>
        </w:rPr>
        <w:t>);</w:t>
      </w:r>
    </w:p>
    <w:p w:rsidR="00D50740" w:rsidRPr="005401E6" w:rsidRDefault="00D50740" w:rsidP="00D5074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наличием и доступностью питьевой воды (оценка удовлетворенности – </w:t>
      </w:r>
      <w:r>
        <w:rPr>
          <w:rFonts w:eastAsia="Calibri"/>
          <w:sz w:val="28"/>
          <w:szCs w:val="28"/>
          <w:lang w:eastAsia="en-US"/>
        </w:rPr>
        <w:t>100,0</w:t>
      </w:r>
      <w:r w:rsidRPr="005401E6">
        <w:rPr>
          <w:rFonts w:eastAsia="Calibri"/>
          <w:sz w:val="28"/>
          <w:szCs w:val="28"/>
          <w:lang w:eastAsia="en-US"/>
        </w:rPr>
        <w:t xml:space="preserve">%, средняя оценка параметра – </w:t>
      </w:r>
      <w:r>
        <w:rPr>
          <w:rFonts w:eastAsia="Calibri"/>
          <w:sz w:val="28"/>
          <w:szCs w:val="28"/>
          <w:lang w:eastAsia="en-US"/>
        </w:rPr>
        <w:t>100</w:t>
      </w:r>
      <w:r w:rsidRPr="005401E6">
        <w:rPr>
          <w:rFonts w:eastAsia="Calibri"/>
          <w:sz w:val="28"/>
          <w:szCs w:val="28"/>
          <w:lang w:eastAsia="en-US"/>
        </w:rPr>
        <w:t xml:space="preserve"> баллов);</w:t>
      </w:r>
    </w:p>
    <w:p w:rsidR="00D50740" w:rsidRPr="005401E6" w:rsidRDefault="00D50740" w:rsidP="00D5074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наличием и доступностью санитарно-гигиенических помещений (оценка удовлетворенности – </w:t>
      </w:r>
      <w:r>
        <w:rPr>
          <w:rFonts w:eastAsia="Calibri"/>
          <w:sz w:val="28"/>
          <w:szCs w:val="28"/>
          <w:lang w:eastAsia="en-US"/>
        </w:rPr>
        <w:t>100,0</w:t>
      </w:r>
      <w:r w:rsidRPr="005401E6">
        <w:rPr>
          <w:rFonts w:eastAsia="Calibri"/>
          <w:sz w:val="28"/>
          <w:szCs w:val="28"/>
          <w:lang w:eastAsia="en-US"/>
        </w:rPr>
        <w:t xml:space="preserve">%, средняя оценка параметра – </w:t>
      </w:r>
      <w:r>
        <w:rPr>
          <w:rFonts w:eastAsia="Calibri"/>
          <w:sz w:val="28"/>
          <w:szCs w:val="28"/>
          <w:lang w:eastAsia="en-US"/>
        </w:rPr>
        <w:t xml:space="preserve">100 </w:t>
      </w:r>
      <w:r w:rsidRPr="005401E6">
        <w:rPr>
          <w:rFonts w:eastAsia="Calibri"/>
          <w:sz w:val="28"/>
          <w:szCs w:val="28"/>
          <w:lang w:eastAsia="en-US"/>
        </w:rPr>
        <w:t>балл</w:t>
      </w:r>
      <w:r>
        <w:rPr>
          <w:rFonts w:eastAsia="Calibri"/>
          <w:sz w:val="28"/>
          <w:szCs w:val="28"/>
          <w:lang w:eastAsia="en-US"/>
        </w:rPr>
        <w:t>ов</w:t>
      </w:r>
      <w:r w:rsidRPr="005401E6">
        <w:rPr>
          <w:rFonts w:eastAsia="Calibri"/>
          <w:sz w:val="28"/>
          <w:szCs w:val="28"/>
          <w:lang w:eastAsia="en-US"/>
        </w:rPr>
        <w:t>);</w:t>
      </w:r>
    </w:p>
    <w:p w:rsidR="004A1BD0" w:rsidRDefault="00D50740" w:rsidP="00D50740">
      <w:pPr>
        <w:spacing w:line="360" w:lineRule="auto"/>
        <w:ind w:firstLine="709"/>
        <w:jc w:val="both"/>
        <w:rPr>
          <w:rFonts w:eastAsia="Calibri"/>
          <w:sz w:val="28"/>
          <w:szCs w:val="28"/>
          <w:lang w:eastAsia="en-US"/>
        </w:rPr>
      </w:pPr>
      <w:r w:rsidRPr="005401E6">
        <w:rPr>
          <w:rFonts w:eastAsia="Calibri"/>
          <w:sz w:val="28"/>
          <w:szCs w:val="28"/>
          <w:lang w:eastAsia="en-US"/>
        </w:rPr>
        <w:t>-</w:t>
      </w:r>
      <w:r w:rsidRPr="005401E6">
        <w:rPr>
          <w:rFonts w:eastAsia="Calibri"/>
          <w:sz w:val="28"/>
          <w:szCs w:val="28"/>
          <w:lang w:val="en-US" w:eastAsia="en-US"/>
        </w:rPr>
        <w:t> </w:t>
      </w:r>
      <w:r w:rsidRPr="005401E6">
        <w:rPr>
          <w:rFonts w:eastAsia="Calibri"/>
          <w:sz w:val="28"/>
          <w:szCs w:val="28"/>
          <w:lang w:eastAsia="en-US"/>
        </w:rPr>
        <w:t xml:space="preserve">удовлетворенность санитарным состоянием помещений организации (оценка удовлетворенности – </w:t>
      </w:r>
      <w:r>
        <w:rPr>
          <w:rFonts w:eastAsia="Calibri"/>
          <w:sz w:val="28"/>
          <w:szCs w:val="28"/>
          <w:lang w:eastAsia="en-US"/>
        </w:rPr>
        <w:t>100,0</w:t>
      </w:r>
      <w:r w:rsidRPr="005401E6">
        <w:rPr>
          <w:rFonts w:eastAsia="Calibri"/>
          <w:sz w:val="28"/>
          <w:szCs w:val="28"/>
          <w:lang w:eastAsia="en-US"/>
        </w:rPr>
        <w:t xml:space="preserve">%, средняя оценка параметра – </w:t>
      </w:r>
      <w:r>
        <w:rPr>
          <w:rFonts w:eastAsia="Calibri"/>
          <w:sz w:val="28"/>
          <w:szCs w:val="28"/>
          <w:lang w:eastAsia="en-US"/>
        </w:rPr>
        <w:t>100 баллов</w:t>
      </w:r>
      <w:r w:rsidR="004A1BD0" w:rsidRPr="004A1BD0">
        <w:rPr>
          <w:rFonts w:eastAsia="Calibri"/>
          <w:sz w:val="28"/>
          <w:szCs w:val="28"/>
          <w:lang w:eastAsia="en-US"/>
        </w:rPr>
        <w:t>).</w:t>
      </w:r>
    </w:p>
    <w:p w:rsidR="00CB5F2F" w:rsidRPr="005401E6" w:rsidRDefault="007F7B6E" w:rsidP="004A1BD0">
      <w:pPr>
        <w:spacing w:line="360" w:lineRule="auto"/>
        <w:ind w:firstLine="709"/>
        <w:jc w:val="both"/>
        <w:rPr>
          <w:sz w:val="28"/>
          <w:szCs w:val="28"/>
        </w:rPr>
      </w:pPr>
      <w:r w:rsidRPr="005401E6">
        <w:rPr>
          <w:rFonts w:eastAsia="Calibri"/>
          <w:sz w:val="28"/>
          <w:szCs w:val="28"/>
          <w:lang w:eastAsia="en-US"/>
        </w:rPr>
        <w:t>2.</w:t>
      </w:r>
      <w:r w:rsidR="00C7390C" w:rsidRPr="005401E6">
        <w:rPr>
          <w:rFonts w:eastAsia="Calibri"/>
          <w:sz w:val="28"/>
          <w:szCs w:val="28"/>
          <w:lang w:eastAsia="en-US"/>
        </w:rPr>
        <w:t>3</w:t>
      </w:r>
      <w:r w:rsidR="009E2C81" w:rsidRPr="005401E6">
        <w:rPr>
          <w:rFonts w:eastAsia="Calibri"/>
          <w:sz w:val="28"/>
          <w:szCs w:val="28"/>
          <w:lang w:eastAsia="en-US"/>
        </w:rPr>
        <w:t> </w:t>
      </w:r>
      <w:r w:rsidR="00CB5F2F" w:rsidRPr="005401E6">
        <w:rPr>
          <w:sz w:val="28"/>
          <w:szCs w:val="28"/>
        </w:rPr>
        <w:t xml:space="preserve">Анализ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CB5F2F" w:rsidRPr="005401E6">
        <w:rPr>
          <w:sz w:val="28"/>
          <w:szCs w:val="28"/>
        </w:rPr>
        <w:t xml:space="preserve"> Ростовской области показывает, что в отношении комфортности условий осуществления образовательной деятельности зафиксированные оценки параметров находятся на высоком уровне:</w:t>
      </w:r>
    </w:p>
    <w:p w:rsidR="00450135" w:rsidRPr="005401E6" w:rsidRDefault="00450135" w:rsidP="00450135">
      <w:pPr>
        <w:spacing w:line="360" w:lineRule="auto"/>
        <w:ind w:firstLine="709"/>
        <w:jc w:val="both"/>
        <w:rPr>
          <w:sz w:val="28"/>
          <w:szCs w:val="28"/>
        </w:rPr>
      </w:pPr>
      <w:r w:rsidRPr="005401E6">
        <w:rPr>
          <w:sz w:val="28"/>
          <w:szCs w:val="28"/>
        </w:rPr>
        <w:t>- по показателю 2.1 – 30 баллов из 30 возможных;</w:t>
      </w:r>
    </w:p>
    <w:p w:rsidR="00450135" w:rsidRPr="005401E6" w:rsidRDefault="00450135" w:rsidP="00450135">
      <w:pPr>
        <w:spacing w:line="360" w:lineRule="auto"/>
        <w:ind w:firstLine="709"/>
        <w:jc w:val="both"/>
        <w:rPr>
          <w:sz w:val="28"/>
          <w:szCs w:val="28"/>
        </w:rPr>
      </w:pPr>
      <w:r w:rsidRPr="005401E6">
        <w:rPr>
          <w:sz w:val="28"/>
          <w:szCs w:val="28"/>
        </w:rPr>
        <w:t xml:space="preserve">- по показателю 2.3 – </w:t>
      </w:r>
      <w:r w:rsidR="00D50740">
        <w:rPr>
          <w:sz w:val="28"/>
          <w:szCs w:val="28"/>
        </w:rPr>
        <w:t>30</w:t>
      </w:r>
      <w:r w:rsidR="004A1BD0">
        <w:rPr>
          <w:sz w:val="28"/>
          <w:szCs w:val="28"/>
        </w:rPr>
        <w:t xml:space="preserve"> балл</w:t>
      </w:r>
      <w:r w:rsidR="00D50740">
        <w:rPr>
          <w:sz w:val="28"/>
          <w:szCs w:val="28"/>
        </w:rPr>
        <w:t>ов</w:t>
      </w:r>
      <w:r w:rsidRPr="005401E6">
        <w:rPr>
          <w:sz w:val="28"/>
          <w:szCs w:val="28"/>
        </w:rPr>
        <w:t xml:space="preserve"> из 30 возможных.</w:t>
      </w:r>
    </w:p>
    <w:p w:rsidR="003F466B" w:rsidRPr="005401E6" w:rsidRDefault="00450135" w:rsidP="00450135">
      <w:pPr>
        <w:spacing w:line="360" w:lineRule="auto"/>
        <w:ind w:firstLine="709"/>
        <w:jc w:val="both"/>
        <w:rPr>
          <w:sz w:val="28"/>
          <w:szCs w:val="28"/>
        </w:rPr>
      </w:pPr>
      <w:r w:rsidRPr="005401E6">
        <w:rPr>
          <w:sz w:val="28"/>
          <w:szCs w:val="28"/>
        </w:rPr>
        <w:lastRenderedPageBreak/>
        <w:t xml:space="preserve">Таким образом, </w:t>
      </w:r>
      <w:r w:rsidR="00B6643E">
        <w:rPr>
          <w:sz w:val="28"/>
          <w:szCs w:val="28"/>
        </w:rPr>
        <w:t xml:space="preserve">МБОУ </w:t>
      </w:r>
      <w:proofErr w:type="spellStart"/>
      <w:r w:rsidR="00B6643E">
        <w:rPr>
          <w:sz w:val="28"/>
          <w:szCs w:val="28"/>
        </w:rPr>
        <w:t>Отрадовская</w:t>
      </w:r>
      <w:proofErr w:type="spellEnd"/>
      <w:r w:rsidR="00B6643E">
        <w:rPr>
          <w:sz w:val="28"/>
          <w:szCs w:val="28"/>
        </w:rPr>
        <w:t xml:space="preserve"> СОШ</w:t>
      </w:r>
      <w:r w:rsidRPr="005401E6">
        <w:rPr>
          <w:sz w:val="28"/>
          <w:szCs w:val="28"/>
        </w:rPr>
        <w:t xml:space="preserve"> Ростовской области показало </w:t>
      </w:r>
      <w:r w:rsidR="00A479B3">
        <w:rPr>
          <w:sz w:val="28"/>
          <w:szCs w:val="28"/>
        </w:rPr>
        <w:t>высокий</w:t>
      </w:r>
      <w:r w:rsidRPr="005401E6">
        <w:rPr>
          <w:sz w:val="28"/>
          <w:szCs w:val="28"/>
        </w:rPr>
        <w:t xml:space="preserve"> результат п</w:t>
      </w:r>
      <w:r w:rsidR="00614A7B">
        <w:rPr>
          <w:sz w:val="28"/>
          <w:szCs w:val="28"/>
        </w:rPr>
        <w:t>о</w:t>
      </w:r>
      <w:r w:rsidR="00FA3EB6">
        <w:rPr>
          <w:sz w:val="28"/>
          <w:szCs w:val="28"/>
        </w:rPr>
        <w:t xml:space="preserve"> </w:t>
      </w:r>
      <w:r w:rsidR="004D0D7A">
        <w:rPr>
          <w:sz w:val="28"/>
          <w:szCs w:val="28"/>
        </w:rPr>
        <w:t>показателям данного раздела (</w:t>
      </w:r>
      <w:r w:rsidR="00D50740">
        <w:rPr>
          <w:sz w:val="28"/>
          <w:szCs w:val="28"/>
        </w:rPr>
        <w:t>100</w:t>
      </w:r>
      <w:r w:rsidRPr="005401E6">
        <w:rPr>
          <w:sz w:val="28"/>
          <w:szCs w:val="28"/>
        </w:rPr>
        <w:t xml:space="preserve"> баллов из 100 возможных)</w:t>
      </w:r>
      <w:r w:rsidR="000E4F44" w:rsidRPr="005401E6">
        <w:rPr>
          <w:sz w:val="28"/>
          <w:szCs w:val="28"/>
        </w:rPr>
        <w:t>.</w:t>
      </w:r>
    </w:p>
    <w:p w:rsidR="003F466B" w:rsidRPr="005401E6" w:rsidRDefault="003F466B">
      <w:pPr>
        <w:spacing w:line="360" w:lineRule="auto"/>
        <w:ind w:firstLine="709"/>
        <w:rPr>
          <w:sz w:val="28"/>
          <w:szCs w:val="28"/>
        </w:rPr>
      </w:pPr>
    </w:p>
    <w:p w:rsidR="007F7B6E" w:rsidRPr="005401E6" w:rsidRDefault="007F7B6E" w:rsidP="00973B23">
      <w:pPr>
        <w:spacing w:line="360" w:lineRule="auto"/>
        <w:ind w:firstLine="709"/>
        <w:jc w:val="both"/>
        <w:rPr>
          <w:b/>
          <w:bCs/>
          <w:sz w:val="28"/>
          <w:szCs w:val="28"/>
          <w:lang w:eastAsia="en-US"/>
        </w:rPr>
      </w:pPr>
      <w:r w:rsidRPr="005401E6">
        <w:rPr>
          <w:b/>
          <w:bCs/>
          <w:sz w:val="28"/>
          <w:szCs w:val="28"/>
          <w:lang w:eastAsia="en-US"/>
        </w:rPr>
        <w:t xml:space="preserve">3. По доступности </w:t>
      </w:r>
      <w:r w:rsidR="00C9180C" w:rsidRPr="005401E6">
        <w:rPr>
          <w:b/>
          <w:bCs/>
          <w:sz w:val="28"/>
          <w:szCs w:val="28"/>
          <w:lang w:eastAsia="en-US"/>
        </w:rPr>
        <w:t>образовательной деятельности для инвалидов</w:t>
      </w:r>
      <w:r w:rsidRPr="005401E6">
        <w:rPr>
          <w:b/>
          <w:bCs/>
          <w:sz w:val="28"/>
          <w:szCs w:val="28"/>
          <w:lang w:eastAsia="en-US"/>
        </w:rPr>
        <w:t>:</w:t>
      </w:r>
    </w:p>
    <w:p w:rsidR="00FA3EB6" w:rsidRPr="00793013" w:rsidRDefault="00B57E64" w:rsidP="00793013">
      <w:pPr>
        <w:spacing w:line="360" w:lineRule="auto"/>
        <w:ind w:firstLine="709"/>
        <w:jc w:val="both"/>
        <w:rPr>
          <w:rFonts w:eastAsia="Calibri"/>
          <w:sz w:val="28"/>
          <w:szCs w:val="28"/>
          <w:lang w:eastAsia="en-US"/>
        </w:rPr>
      </w:pPr>
      <w:r w:rsidRPr="005401E6">
        <w:rPr>
          <w:rFonts w:eastAsia="Calibri"/>
          <w:sz w:val="28"/>
          <w:szCs w:val="28"/>
          <w:lang w:eastAsia="en-US"/>
        </w:rPr>
        <w:t xml:space="preserve">3.1 По результатам мониторинга зафиксированы следующие недостатки (дефициты)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Отрадовской</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00A829EC" w:rsidRPr="005401E6">
        <w:rPr>
          <w:rFonts w:eastAsia="Calibri"/>
          <w:sz w:val="28"/>
          <w:szCs w:val="28"/>
          <w:lang w:eastAsia="en-US"/>
        </w:rPr>
        <w:t xml:space="preserve"> </w:t>
      </w:r>
      <w:r w:rsidR="00F95505" w:rsidRPr="005401E6">
        <w:rPr>
          <w:rFonts w:eastAsia="Calibri"/>
          <w:sz w:val="28"/>
          <w:szCs w:val="28"/>
          <w:lang w:eastAsia="en-US"/>
        </w:rPr>
        <w:t>Ростовской области</w:t>
      </w:r>
      <w:r w:rsidRPr="005401E6">
        <w:rPr>
          <w:rFonts w:eastAsia="Calibri"/>
          <w:sz w:val="28"/>
          <w:szCs w:val="28"/>
          <w:lang w:eastAsia="en-US"/>
        </w:rPr>
        <w:t xml:space="preserve"> в обеспечении доступности образовательной деятельности для инвалидов:</w:t>
      </w:r>
    </w:p>
    <w:p w:rsidR="00D50740" w:rsidRPr="00D50740" w:rsidRDefault="00793013" w:rsidP="00D50740">
      <w:pPr>
        <w:spacing w:line="360" w:lineRule="auto"/>
        <w:ind w:firstLine="709"/>
        <w:jc w:val="both"/>
        <w:rPr>
          <w:rFonts w:eastAsiaTheme="minorHAnsi"/>
          <w:sz w:val="28"/>
          <w:szCs w:val="28"/>
          <w:lang w:eastAsia="en-US"/>
        </w:rPr>
      </w:pPr>
      <w:r>
        <w:rPr>
          <w:rFonts w:eastAsiaTheme="minorHAnsi"/>
          <w:sz w:val="28"/>
          <w:szCs w:val="28"/>
          <w:lang w:eastAsia="en-US"/>
        </w:rPr>
        <w:t>1</w:t>
      </w:r>
      <w:r w:rsidR="00FA3EB6" w:rsidRPr="00FA3EB6">
        <w:rPr>
          <w:rFonts w:eastAsiaTheme="minorHAnsi"/>
          <w:sz w:val="28"/>
          <w:szCs w:val="28"/>
          <w:lang w:eastAsia="en-US"/>
        </w:rPr>
        <w:t>)</w:t>
      </w:r>
      <w:r w:rsidR="00FA3EB6" w:rsidRPr="00FA3EB6">
        <w:rPr>
          <w:rFonts w:eastAsiaTheme="minorHAnsi"/>
          <w:sz w:val="28"/>
          <w:szCs w:val="28"/>
          <w:lang w:eastAsia="en-US"/>
        </w:rPr>
        <w:tab/>
      </w:r>
      <w:r w:rsidR="00D50740" w:rsidRPr="00D50740">
        <w:rPr>
          <w:rFonts w:eastAsiaTheme="minorHAnsi"/>
          <w:sz w:val="28"/>
          <w:szCs w:val="28"/>
          <w:lang w:eastAsia="en-US"/>
        </w:rPr>
        <w:t>Отсутствие дублирования для инвалидов по слуху и зрению звуковой и зрительной информации.</w:t>
      </w:r>
    </w:p>
    <w:p w:rsidR="00D50740" w:rsidRPr="00D50740" w:rsidRDefault="00D50740" w:rsidP="00D50740">
      <w:pPr>
        <w:spacing w:line="360" w:lineRule="auto"/>
        <w:ind w:firstLine="709"/>
        <w:jc w:val="both"/>
        <w:rPr>
          <w:rFonts w:eastAsiaTheme="minorHAnsi"/>
          <w:sz w:val="28"/>
          <w:szCs w:val="28"/>
          <w:lang w:eastAsia="en-US"/>
        </w:rPr>
      </w:pPr>
      <w:r w:rsidRPr="00D50740">
        <w:rPr>
          <w:rFonts w:eastAsiaTheme="minorHAnsi"/>
          <w:sz w:val="28"/>
          <w:szCs w:val="28"/>
          <w:lang w:eastAsia="en-US"/>
        </w:rPr>
        <w:t>2)</w:t>
      </w:r>
      <w:r w:rsidRPr="00D50740">
        <w:rPr>
          <w:rFonts w:eastAsiaTheme="minorHAnsi"/>
          <w:sz w:val="28"/>
          <w:szCs w:val="28"/>
          <w:lang w:eastAsia="en-US"/>
        </w:rPr>
        <w:tab/>
        <w:t>Отсутствует возможность предоставления инвалидам по слуху (слуху и зрению) услуг сурдопереводчика (</w:t>
      </w:r>
      <w:proofErr w:type="spellStart"/>
      <w:r w:rsidRPr="00D50740">
        <w:rPr>
          <w:rFonts w:eastAsiaTheme="minorHAnsi"/>
          <w:sz w:val="28"/>
          <w:szCs w:val="28"/>
          <w:lang w:eastAsia="en-US"/>
        </w:rPr>
        <w:t>тифлосурдопереводчика</w:t>
      </w:r>
      <w:proofErr w:type="spellEnd"/>
      <w:r w:rsidRPr="00D50740">
        <w:rPr>
          <w:rFonts w:eastAsiaTheme="minorHAnsi"/>
          <w:sz w:val="28"/>
          <w:szCs w:val="28"/>
          <w:lang w:eastAsia="en-US"/>
        </w:rPr>
        <w:t>).</w:t>
      </w:r>
    </w:p>
    <w:p w:rsidR="00465DB7" w:rsidRDefault="00D50740" w:rsidP="00D50740">
      <w:pPr>
        <w:spacing w:line="360" w:lineRule="auto"/>
        <w:ind w:firstLine="709"/>
        <w:jc w:val="both"/>
        <w:rPr>
          <w:rFonts w:eastAsiaTheme="minorHAnsi"/>
          <w:sz w:val="28"/>
          <w:szCs w:val="28"/>
          <w:lang w:eastAsia="en-US"/>
        </w:rPr>
      </w:pPr>
      <w:r w:rsidRPr="00D50740">
        <w:rPr>
          <w:rFonts w:eastAsiaTheme="minorHAnsi"/>
          <w:sz w:val="28"/>
          <w:szCs w:val="28"/>
          <w:lang w:eastAsia="en-US"/>
        </w:rPr>
        <w:t>3)</w:t>
      </w:r>
      <w:r w:rsidRPr="00D50740">
        <w:rPr>
          <w:rFonts w:eastAsiaTheme="minorHAnsi"/>
          <w:sz w:val="28"/>
          <w:szCs w:val="28"/>
          <w:lang w:eastAsia="en-US"/>
        </w:rPr>
        <w:tab/>
        <w:t>Отсутствие альтернативной версии сайта организации для инвалидов по зрению</w:t>
      </w:r>
      <w:r w:rsidR="00A479B3" w:rsidRPr="00A479B3">
        <w:rPr>
          <w:rFonts w:eastAsiaTheme="minorHAnsi"/>
          <w:sz w:val="28"/>
          <w:szCs w:val="28"/>
          <w:lang w:eastAsia="en-US"/>
        </w:rPr>
        <w:t>.</w:t>
      </w:r>
    </w:p>
    <w:p w:rsidR="00D50740" w:rsidRPr="00465DB7" w:rsidRDefault="00D50740" w:rsidP="00D50740">
      <w:pPr>
        <w:spacing w:line="360" w:lineRule="auto"/>
        <w:ind w:firstLine="709"/>
        <w:jc w:val="both"/>
        <w:rPr>
          <w:rFonts w:eastAsiaTheme="minorHAnsi"/>
          <w:sz w:val="28"/>
          <w:szCs w:val="28"/>
          <w:lang w:eastAsia="en-US"/>
        </w:rPr>
      </w:pPr>
    </w:p>
    <w:p w:rsidR="0037607D" w:rsidRPr="005401E6" w:rsidRDefault="007F7B6E" w:rsidP="00371CBD">
      <w:pPr>
        <w:spacing w:line="360" w:lineRule="auto"/>
        <w:ind w:firstLine="709"/>
        <w:jc w:val="both"/>
        <w:rPr>
          <w:rFonts w:eastAsiaTheme="minorEastAsia"/>
          <w:sz w:val="28"/>
          <w:szCs w:val="28"/>
        </w:rPr>
      </w:pPr>
      <w:r w:rsidRPr="005401E6">
        <w:rPr>
          <w:rFonts w:eastAsia="Calibri"/>
          <w:sz w:val="28"/>
          <w:szCs w:val="28"/>
          <w:lang w:eastAsia="en-US"/>
        </w:rPr>
        <w:t>3.</w:t>
      </w:r>
      <w:r w:rsidR="00B57E64" w:rsidRPr="005401E6">
        <w:rPr>
          <w:rFonts w:eastAsia="Calibri"/>
          <w:sz w:val="28"/>
          <w:szCs w:val="28"/>
          <w:lang w:eastAsia="en-US"/>
        </w:rPr>
        <w:t>2</w:t>
      </w:r>
      <w:r w:rsidR="004763C9">
        <w:rPr>
          <w:rFonts w:eastAsia="Calibri"/>
          <w:sz w:val="28"/>
          <w:szCs w:val="28"/>
          <w:lang w:eastAsia="en-US"/>
        </w:rPr>
        <w:t>.</w:t>
      </w:r>
      <w:r w:rsidRPr="005401E6">
        <w:rPr>
          <w:rFonts w:eastAsia="Calibri"/>
          <w:sz w:val="28"/>
          <w:szCs w:val="28"/>
          <w:lang w:eastAsia="en-US"/>
        </w:rPr>
        <w:t> </w:t>
      </w:r>
      <w:r w:rsidR="0037607D" w:rsidRPr="005401E6">
        <w:rPr>
          <w:rFonts w:eastAsiaTheme="minorEastAsia"/>
          <w:sz w:val="28"/>
          <w:szCs w:val="28"/>
        </w:rPr>
        <w:t xml:space="preserve">Кроме того, в рамках 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50135" w:rsidRPr="005401E6">
        <w:rPr>
          <w:rFonts w:eastAsiaTheme="minorEastAsia"/>
          <w:sz w:val="28"/>
          <w:szCs w:val="28"/>
        </w:rPr>
        <w:t xml:space="preserve">в </w:t>
      </w:r>
      <w:r w:rsidR="00B6643E">
        <w:rPr>
          <w:rFonts w:eastAsiaTheme="minorEastAsia"/>
          <w:sz w:val="28"/>
          <w:szCs w:val="28"/>
        </w:rPr>
        <w:t xml:space="preserve">МБОУ </w:t>
      </w:r>
      <w:proofErr w:type="spellStart"/>
      <w:r w:rsidR="00B6643E">
        <w:rPr>
          <w:rFonts w:eastAsiaTheme="minorEastAsia"/>
          <w:sz w:val="28"/>
          <w:szCs w:val="28"/>
        </w:rPr>
        <w:t>Отрадовской</w:t>
      </w:r>
      <w:proofErr w:type="spellEnd"/>
      <w:r w:rsidR="00B6643E">
        <w:rPr>
          <w:rFonts w:eastAsiaTheme="minorEastAsia"/>
          <w:sz w:val="28"/>
          <w:szCs w:val="28"/>
        </w:rPr>
        <w:t xml:space="preserve"> СОШ</w:t>
      </w:r>
      <w:r w:rsidR="00355EDE">
        <w:rPr>
          <w:rFonts w:eastAsiaTheme="minorEastAsia"/>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37607D" w:rsidRPr="005401E6">
        <w:rPr>
          <w:rFonts w:eastAsiaTheme="minorEastAsia"/>
          <w:sz w:val="28"/>
          <w:szCs w:val="28"/>
        </w:rPr>
        <w:t xml:space="preserve"> (в % от общего числа опрошенных получателей услуг-инвалидов).</w:t>
      </w:r>
    </w:p>
    <w:p w:rsidR="0037607D" w:rsidRPr="005401E6" w:rsidRDefault="007F7B6E" w:rsidP="003F466B">
      <w:pPr>
        <w:spacing w:line="360" w:lineRule="auto"/>
        <w:ind w:firstLine="709"/>
        <w:jc w:val="both"/>
        <w:rPr>
          <w:sz w:val="28"/>
          <w:szCs w:val="28"/>
        </w:rPr>
      </w:pPr>
      <w:r w:rsidRPr="005401E6">
        <w:rPr>
          <w:rFonts w:eastAsia="Calibri"/>
          <w:sz w:val="28"/>
          <w:szCs w:val="28"/>
          <w:lang w:eastAsia="en-US"/>
        </w:rPr>
        <w:t>3.</w:t>
      </w:r>
      <w:r w:rsidR="00B57E64" w:rsidRPr="005401E6">
        <w:rPr>
          <w:rFonts w:eastAsia="Calibri"/>
          <w:sz w:val="28"/>
          <w:szCs w:val="28"/>
          <w:lang w:eastAsia="en-US"/>
        </w:rPr>
        <w:t>3</w:t>
      </w:r>
      <w:r w:rsidRPr="005401E6">
        <w:rPr>
          <w:rFonts w:eastAsia="Calibri"/>
          <w:sz w:val="28"/>
          <w:szCs w:val="28"/>
          <w:lang w:eastAsia="en-US"/>
        </w:rPr>
        <w:t> </w:t>
      </w:r>
      <w:r w:rsidR="004A1BD0" w:rsidRPr="004A1BD0">
        <w:rPr>
          <w:sz w:val="28"/>
          <w:szCs w:val="28"/>
        </w:rPr>
        <w:t xml:space="preserve">Анализ результатов восприятия получателями услуг доступности образовательных услуг для инвалидов 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4A1BD0" w:rsidRPr="004A1BD0">
        <w:rPr>
          <w:sz w:val="28"/>
          <w:szCs w:val="28"/>
        </w:rPr>
        <w:t xml:space="preserve"> Ростовской области показывает, что респонденты в целом </w:t>
      </w:r>
      <w:r w:rsidR="00D50740">
        <w:rPr>
          <w:sz w:val="28"/>
          <w:szCs w:val="28"/>
        </w:rPr>
        <w:t>высоко</w:t>
      </w:r>
      <w:r w:rsidR="004A1BD0" w:rsidRPr="004A1BD0">
        <w:rPr>
          <w:sz w:val="28"/>
          <w:szCs w:val="28"/>
        </w:rPr>
        <w:t xml:space="preserve"> оценивают изучаемые параметры. Зафиксирован разброс значений удовлетворенности потребителей по параметрам п. 3.3, а также зафиксированы </w:t>
      </w:r>
      <w:r w:rsidR="00D50740">
        <w:rPr>
          <w:sz w:val="28"/>
          <w:szCs w:val="28"/>
        </w:rPr>
        <w:t>максимальные</w:t>
      </w:r>
      <w:r w:rsidR="004A1BD0" w:rsidRPr="004A1BD0">
        <w:rPr>
          <w:sz w:val="28"/>
          <w:szCs w:val="28"/>
        </w:rPr>
        <w:t xml:space="preserve"> значения по некоторым параметрам</w:t>
      </w:r>
      <w:r w:rsidR="00AD6581" w:rsidRPr="005401E6">
        <w:rPr>
          <w:sz w:val="28"/>
          <w:szCs w:val="28"/>
        </w:rPr>
        <w:t xml:space="preserve"> (</w:t>
      </w:r>
      <w:r w:rsidR="00AD6581" w:rsidRPr="005401E6">
        <w:rPr>
          <w:sz w:val="28"/>
          <w:szCs w:val="28"/>
          <w:lang w:val="en-US"/>
        </w:rPr>
        <w:t>c</w:t>
      </w:r>
      <w:r w:rsidR="00AD6581" w:rsidRPr="005401E6">
        <w:rPr>
          <w:sz w:val="28"/>
          <w:szCs w:val="28"/>
        </w:rPr>
        <w:t>м. таблицы 5.3-5.4)</w:t>
      </w:r>
      <w:r w:rsidR="0037607D" w:rsidRPr="005401E6">
        <w:rPr>
          <w:sz w:val="28"/>
          <w:szCs w:val="28"/>
        </w:rPr>
        <w:t>.</w:t>
      </w:r>
    </w:p>
    <w:p w:rsidR="00EE1E65" w:rsidRPr="005401E6" w:rsidRDefault="00224C12" w:rsidP="00EE1E65">
      <w:pPr>
        <w:spacing w:line="360" w:lineRule="auto"/>
        <w:ind w:firstLine="709"/>
        <w:jc w:val="both"/>
        <w:rPr>
          <w:sz w:val="28"/>
          <w:szCs w:val="28"/>
        </w:rPr>
      </w:pPr>
      <w:r w:rsidRPr="005401E6">
        <w:rPr>
          <w:sz w:val="28"/>
          <w:szCs w:val="28"/>
        </w:rPr>
        <w:t>3.</w:t>
      </w:r>
      <w:r w:rsidR="00B57E64" w:rsidRPr="005401E6">
        <w:rPr>
          <w:sz w:val="28"/>
          <w:szCs w:val="28"/>
        </w:rPr>
        <w:t>4</w:t>
      </w:r>
      <w:r w:rsidRPr="005401E6">
        <w:rPr>
          <w:sz w:val="28"/>
          <w:szCs w:val="28"/>
        </w:rPr>
        <w:t> </w:t>
      </w:r>
      <w:r w:rsidR="00EE1E65" w:rsidRPr="005401E6">
        <w:rPr>
          <w:sz w:val="28"/>
          <w:szCs w:val="28"/>
        </w:rPr>
        <w:t xml:space="preserve">Анализ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EE1E65" w:rsidRPr="005401E6">
        <w:rPr>
          <w:sz w:val="28"/>
          <w:szCs w:val="28"/>
        </w:rPr>
        <w:t xml:space="preserve"> Ростовской области показывает, что в отношении </w:t>
      </w:r>
      <w:r w:rsidR="00EE1E65" w:rsidRPr="005401E6">
        <w:rPr>
          <w:sz w:val="28"/>
          <w:szCs w:val="28"/>
        </w:rPr>
        <w:lastRenderedPageBreak/>
        <w:t>доступности образовательных услуг для инвалидов оценки параметров демонстрируют значительный разброс:</w:t>
      </w:r>
    </w:p>
    <w:p w:rsidR="004A1BD0" w:rsidRPr="004A1BD0" w:rsidRDefault="004A1BD0" w:rsidP="004A1BD0">
      <w:pPr>
        <w:spacing w:line="360" w:lineRule="auto"/>
        <w:ind w:firstLine="709"/>
        <w:jc w:val="both"/>
        <w:rPr>
          <w:sz w:val="28"/>
          <w:szCs w:val="28"/>
        </w:rPr>
      </w:pPr>
      <w:r w:rsidRPr="004A1BD0">
        <w:rPr>
          <w:sz w:val="28"/>
          <w:szCs w:val="28"/>
        </w:rPr>
        <w:t xml:space="preserve">- по показателю 3.1 – </w:t>
      </w:r>
      <w:r w:rsidR="00D50740">
        <w:rPr>
          <w:sz w:val="28"/>
          <w:szCs w:val="28"/>
        </w:rPr>
        <w:t>30</w:t>
      </w:r>
      <w:r w:rsidR="00FA3EB6">
        <w:rPr>
          <w:sz w:val="28"/>
          <w:szCs w:val="28"/>
        </w:rPr>
        <w:t xml:space="preserve"> </w:t>
      </w:r>
      <w:r w:rsidR="009555F4">
        <w:rPr>
          <w:sz w:val="28"/>
          <w:szCs w:val="28"/>
        </w:rPr>
        <w:t>балл</w:t>
      </w:r>
      <w:r w:rsidR="00371CBD">
        <w:rPr>
          <w:sz w:val="28"/>
          <w:szCs w:val="28"/>
        </w:rPr>
        <w:t>ов</w:t>
      </w:r>
      <w:r w:rsidRPr="004A1BD0">
        <w:rPr>
          <w:sz w:val="28"/>
          <w:szCs w:val="28"/>
        </w:rPr>
        <w:t xml:space="preserve"> из 30 возможных;</w:t>
      </w:r>
    </w:p>
    <w:p w:rsidR="004A1BD0" w:rsidRPr="004A1BD0" w:rsidRDefault="00907264" w:rsidP="004A1BD0">
      <w:pPr>
        <w:spacing w:line="360" w:lineRule="auto"/>
        <w:ind w:firstLine="709"/>
        <w:jc w:val="both"/>
        <w:rPr>
          <w:sz w:val="28"/>
          <w:szCs w:val="28"/>
        </w:rPr>
      </w:pPr>
      <w:r>
        <w:rPr>
          <w:sz w:val="28"/>
          <w:szCs w:val="28"/>
        </w:rPr>
        <w:t xml:space="preserve">- по показателю 3.2 – </w:t>
      </w:r>
      <w:r w:rsidR="00D50740">
        <w:rPr>
          <w:sz w:val="28"/>
          <w:szCs w:val="28"/>
        </w:rPr>
        <w:t>24</w:t>
      </w:r>
      <w:r w:rsidR="00465DB7">
        <w:rPr>
          <w:sz w:val="28"/>
          <w:szCs w:val="28"/>
        </w:rPr>
        <w:t xml:space="preserve"> </w:t>
      </w:r>
      <w:r w:rsidR="004A1BD0" w:rsidRPr="004A1BD0">
        <w:rPr>
          <w:sz w:val="28"/>
          <w:szCs w:val="28"/>
        </w:rPr>
        <w:t>балл</w:t>
      </w:r>
      <w:r w:rsidR="00D50740">
        <w:rPr>
          <w:sz w:val="28"/>
          <w:szCs w:val="28"/>
        </w:rPr>
        <w:t>а</w:t>
      </w:r>
      <w:r w:rsidR="004A1BD0" w:rsidRPr="004A1BD0">
        <w:rPr>
          <w:sz w:val="28"/>
          <w:szCs w:val="28"/>
        </w:rPr>
        <w:t xml:space="preserve"> из 40 возможных;</w:t>
      </w:r>
    </w:p>
    <w:p w:rsidR="004A1BD0" w:rsidRPr="004A1BD0" w:rsidRDefault="004A1BD0" w:rsidP="004A1BD0">
      <w:pPr>
        <w:spacing w:line="360" w:lineRule="auto"/>
        <w:ind w:firstLine="709"/>
        <w:jc w:val="both"/>
        <w:rPr>
          <w:sz w:val="28"/>
          <w:szCs w:val="28"/>
        </w:rPr>
      </w:pPr>
      <w:r w:rsidRPr="004A1BD0">
        <w:rPr>
          <w:sz w:val="28"/>
          <w:szCs w:val="28"/>
        </w:rPr>
        <w:t xml:space="preserve">- по показателю 3.3 – </w:t>
      </w:r>
      <w:r w:rsidR="00D50740">
        <w:rPr>
          <w:sz w:val="28"/>
          <w:szCs w:val="28"/>
        </w:rPr>
        <w:t>27</w:t>
      </w:r>
      <w:r w:rsidR="00A71358">
        <w:rPr>
          <w:sz w:val="28"/>
          <w:szCs w:val="28"/>
        </w:rPr>
        <w:t xml:space="preserve"> балл</w:t>
      </w:r>
      <w:r w:rsidR="00D50740">
        <w:rPr>
          <w:sz w:val="28"/>
          <w:szCs w:val="28"/>
        </w:rPr>
        <w:t>ов</w:t>
      </w:r>
      <w:r w:rsidRPr="004A1BD0">
        <w:rPr>
          <w:sz w:val="28"/>
          <w:szCs w:val="28"/>
        </w:rPr>
        <w:t xml:space="preserve"> из 30 возможных.</w:t>
      </w:r>
    </w:p>
    <w:p w:rsidR="00083235" w:rsidRPr="005401E6" w:rsidRDefault="004A1BD0" w:rsidP="004A1BD0">
      <w:pPr>
        <w:spacing w:line="360" w:lineRule="auto"/>
        <w:ind w:firstLine="709"/>
        <w:jc w:val="both"/>
        <w:rPr>
          <w:sz w:val="28"/>
          <w:szCs w:val="28"/>
        </w:rPr>
      </w:pPr>
      <w:r w:rsidRPr="004A1BD0">
        <w:rPr>
          <w:sz w:val="28"/>
          <w:szCs w:val="28"/>
        </w:rPr>
        <w:t xml:space="preserve">Таким образом, </w:t>
      </w:r>
      <w:r w:rsidR="00B6643E">
        <w:rPr>
          <w:sz w:val="28"/>
          <w:szCs w:val="28"/>
        </w:rPr>
        <w:t xml:space="preserve">МБОУ </w:t>
      </w:r>
      <w:proofErr w:type="spellStart"/>
      <w:r w:rsidR="00B6643E">
        <w:rPr>
          <w:sz w:val="28"/>
          <w:szCs w:val="28"/>
        </w:rPr>
        <w:t>Отрадовская</w:t>
      </w:r>
      <w:proofErr w:type="spellEnd"/>
      <w:r w:rsidR="00B6643E">
        <w:rPr>
          <w:sz w:val="28"/>
          <w:szCs w:val="28"/>
        </w:rPr>
        <w:t xml:space="preserve"> СОШ</w:t>
      </w:r>
      <w:r w:rsidRPr="004A1BD0">
        <w:rPr>
          <w:sz w:val="28"/>
          <w:szCs w:val="28"/>
        </w:rPr>
        <w:t xml:space="preserve"> Ростовской области показало </w:t>
      </w:r>
      <w:r w:rsidR="009555F4">
        <w:rPr>
          <w:sz w:val="28"/>
          <w:szCs w:val="28"/>
        </w:rPr>
        <w:t xml:space="preserve">в целом </w:t>
      </w:r>
      <w:r w:rsidR="00D50740">
        <w:rPr>
          <w:sz w:val="28"/>
          <w:szCs w:val="28"/>
        </w:rPr>
        <w:t>высокий</w:t>
      </w:r>
      <w:r w:rsidRPr="004A1BD0">
        <w:rPr>
          <w:sz w:val="28"/>
          <w:szCs w:val="28"/>
        </w:rPr>
        <w:t xml:space="preserve"> результат по показателям данного раздела (</w:t>
      </w:r>
      <w:r w:rsidR="00D50740">
        <w:rPr>
          <w:sz w:val="28"/>
          <w:szCs w:val="28"/>
        </w:rPr>
        <w:t>81</w:t>
      </w:r>
      <w:r w:rsidR="009555F4">
        <w:rPr>
          <w:sz w:val="28"/>
          <w:szCs w:val="28"/>
        </w:rPr>
        <w:t xml:space="preserve"> </w:t>
      </w:r>
      <w:r w:rsidRPr="004A1BD0">
        <w:rPr>
          <w:sz w:val="28"/>
          <w:szCs w:val="28"/>
        </w:rPr>
        <w:t>балл из 100 возможных)</w:t>
      </w:r>
      <w:r w:rsidR="0040347E">
        <w:rPr>
          <w:sz w:val="28"/>
          <w:szCs w:val="28"/>
        </w:rPr>
        <w:t>.</w:t>
      </w:r>
    </w:p>
    <w:p w:rsidR="00C939C4" w:rsidRPr="005401E6" w:rsidRDefault="00C939C4" w:rsidP="0037607D">
      <w:pPr>
        <w:spacing w:line="360" w:lineRule="auto"/>
        <w:ind w:firstLine="709"/>
        <w:jc w:val="both"/>
        <w:rPr>
          <w:sz w:val="28"/>
          <w:szCs w:val="28"/>
        </w:rPr>
      </w:pPr>
    </w:p>
    <w:p w:rsidR="007F7B6E" w:rsidRPr="005401E6" w:rsidRDefault="007F7B6E" w:rsidP="00973B23">
      <w:pPr>
        <w:spacing w:line="360" w:lineRule="auto"/>
        <w:ind w:firstLine="709"/>
        <w:jc w:val="both"/>
        <w:rPr>
          <w:b/>
          <w:bCs/>
          <w:sz w:val="28"/>
          <w:szCs w:val="28"/>
          <w:lang w:eastAsia="en-US"/>
        </w:rPr>
      </w:pPr>
      <w:r w:rsidRPr="005401E6">
        <w:rPr>
          <w:b/>
          <w:bCs/>
          <w:sz w:val="28"/>
          <w:szCs w:val="28"/>
          <w:lang w:eastAsia="en-US"/>
        </w:rPr>
        <w:t>4. По доброжелательности, вежливости работников организации</w:t>
      </w:r>
      <w:r w:rsidR="00BB53B3" w:rsidRPr="005401E6">
        <w:rPr>
          <w:b/>
          <w:bCs/>
          <w:sz w:val="28"/>
          <w:szCs w:val="28"/>
          <w:lang w:eastAsia="en-US"/>
        </w:rPr>
        <w:t>:</w:t>
      </w:r>
    </w:p>
    <w:p w:rsidR="000E4F44" w:rsidRPr="005401E6" w:rsidRDefault="00334EA6" w:rsidP="0020626E">
      <w:pPr>
        <w:spacing w:line="360" w:lineRule="auto"/>
        <w:ind w:firstLine="709"/>
        <w:jc w:val="both"/>
        <w:rPr>
          <w:sz w:val="28"/>
          <w:szCs w:val="28"/>
        </w:rPr>
      </w:pPr>
      <w:r w:rsidRPr="005401E6">
        <w:rPr>
          <w:sz w:val="28"/>
          <w:szCs w:val="28"/>
        </w:rPr>
        <w:t>4.1</w:t>
      </w:r>
      <w:r w:rsidRPr="005401E6">
        <w:rPr>
          <w:sz w:val="28"/>
          <w:szCs w:val="28"/>
          <w:lang w:val="en-US"/>
        </w:rPr>
        <w:t> </w:t>
      </w:r>
      <w:r w:rsidR="000E4F44" w:rsidRPr="005401E6">
        <w:rPr>
          <w:sz w:val="28"/>
          <w:szCs w:val="28"/>
        </w:rPr>
        <w:t>Анализ результатов восприятия получателями образовательных услуг доброжелательности, вежливости работнико</w:t>
      </w:r>
      <w:r w:rsidR="00450135" w:rsidRPr="005401E6">
        <w:rPr>
          <w:sz w:val="28"/>
          <w:szCs w:val="28"/>
        </w:rPr>
        <w:t xml:space="preserve">в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0E4F44" w:rsidRPr="005401E6">
        <w:rPr>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D50740" w:rsidRPr="005401E6" w:rsidRDefault="00450135" w:rsidP="00D50740">
      <w:pPr>
        <w:spacing w:line="360" w:lineRule="auto"/>
        <w:ind w:firstLine="709"/>
        <w:jc w:val="both"/>
        <w:rPr>
          <w:rFonts w:eastAsia="Calibri"/>
          <w:sz w:val="28"/>
          <w:szCs w:val="28"/>
          <w:lang w:eastAsia="en-US"/>
        </w:rPr>
      </w:pPr>
      <w:r w:rsidRPr="005401E6">
        <w:rPr>
          <w:rFonts w:eastAsia="Calibri"/>
          <w:sz w:val="28"/>
          <w:szCs w:val="28"/>
          <w:lang w:eastAsia="en-US"/>
        </w:rPr>
        <w:t>-</w:t>
      </w:r>
      <w:r w:rsidR="00F00FA7">
        <w:rPr>
          <w:rFonts w:eastAsia="Calibri"/>
          <w:sz w:val="28"/>
          <w:szCs w:val="28"/>
          <w:lang w:eastAsia="en-US"/>
        </w:rPr>
        <w:t> </w:t>
      </w:r>
      <w:r w:rsidRPr="005401E6">
        <w:rPr>
          <w:rFonts w:eastAsia="Calibri"/>
          <w:sz w:val="28"/>
          <w:szCs w:val="28"/>
          <w:lang w:eastAsia="en-US"/>
        </w:rPr>
        <w:t>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00465DB7" w:rsidRPr="005401E6">
        <w:rPr>
          <w:rFonts w:eastAsia="Calibri"/>
          <w:sz w:val="28"/>
          <w:szCs w:val="28"/>
          <w:lang w:eastAsia="en-US"/>
        </w:rPr>
        <w:t xml:space="preserve">оценка удовлетворенности – </w:t>
      </w:r>
      <w:r w:rsidR="00D50740">
        <w:rPr>
          <w:rFonts w:eastAsia="Calibri"/>
          <w:sz w:val="28"/>
          <w:szCs w:val="28"/>
          <w:lang w:eastAsia="en-US"/>
        </w:rPr>
        <w:t>100,0</w:t>
      </w:r>
      <w:r w:rsidR="00D50740" w:rsidRPr="005401E6">
        <w:rPr>
          <w:rFonts w:eastAsia="Calibri"/>
          <w:sz w:val="28"/>
          <w:szCs w:val="28"/>
          <w:lang w:eastAsia="en-US"/>
        </w:rPr>
        <w:t xml:space="preserve">%, средняя оценка параметра – </w:t>
      </w:r>
      <w:r w:rsidR="00D50740">
        <w:rPr>
          <w:rFonts w:eastAsia="Calibri"/>
          <w:sz w:val="28"/>
          <w:szCs w:val="28"/>
          <w:lang w:eastAsia="en-US"/>
        </w:rPr>
        <w:t>100</w:t>
      </w:r>
      <w:r w:rsidR="00D50740" w:rsidRPr="005401E6">
        <w:rPr>
          <w:rFonts w:eastAsia="Calibri"/>
          <w:sz w:val="28"/>
          <w:szCs w:val="28"/>
          <w:lang w:eastAsia="en-US"/>
        </w:rPr>
        <w:t xml:space="preserve"> баллов);</w:t>
      </w:r>
    </w:p>
    <w:p w:rsidR="00D50740" w:rsidRPr="005401E6" w:rsidRDefault="00D50740" w:rsidP="00D50740">
      <w:pPr>
        <w:spacing w:line="360" w:lineRule="auto"/>
        <w:ind w:firstLine="709"/>
        <w:jc w:val="both"/>
        <w:rPr>
          <w:rFonts w:eastAsia="Calibri"/>
          <w:sz w:val="28"/>
          <w:szCs w:val="28"/>
          <w:lang w:eastAsia="en-US"/>
        </w:rPr>
      </w:pPr>
      <w:r w:rsidRPr="005401E6">
        <w:rPr>
          <w:rFonts w:eastAsia="Calibri"/>
          <w:sz w:val="28"/>
          <w:szCs w:val="28"/>
          <w:lang w:eastAsia="en-US"/>
        </w:rPr>
        <w:t xml:space="preserve">- доброжелательность, вежливость работников организации, обеспечивающих непосредственное оказание образовательной услуги при обращении в организацию (оценка удовлетворенности – </w:t>
      </w:r>
      <w:r>
        <w:rPr>
          <w:rFonts w:eastAsia="Calibri"/>
          <w:sz w:val="28"/>
          <w:szCs w:val="28"/>
          <w:lang w:eastAsia="en-US"/>
        </w:rPr>
        <w:t>100,0%, средняя оценка параметра – 100</w:t>
      </w:r>
      <w:r w:rsidRPr="005401E6">
        <w:rPr>
          <w:rFonts w:eastAsia="Calibri"/>
          <w:sz w:val="28"/>
          <w:szCs w:val="28"/>
          <w:lang w:eastAsia="en-US"/>
        </w:rPr>
        <w:t xml:space="preserve"> баллов);</w:t>
      </w:r>
    </w:p>
    <w:p w:rsidR="00450135" w:rsidRPr="005401E6" w:rsidRDefault="00D50740" w:rsidP="00D50740">
      <w:pPr>
        <w:spacing w:line="360" w:lineRule="auto"/>
        <w:ind w:firstLine="709"/>
        <w:jc w:val="both"/>
        <w:rPr>
          <w:rFonts w:eastAsia="Calibri"/>
          <w:sz w:val="28"/>
          <w:szCs w:val="28"/>
          <w:lang w:eastAsia="en-US"/>
        </w:rPr>
      </w:pPr>
      <w:r w:rsidRPr="005401E6">
        <w:rPr>
          <w:rFonts w:eastAsia="Calibri"/>
          <w:sz w:val="28"/>
          <w:szCs w:val="28"/>
          <w:lang w:eastAsia="en-US"/>
        </w:rPr>
        <w:t xml:space="preserve">- доброжелательность, вежливость работников организации при использовании дистанционных форм взаимодействия (оценка удовлетворенности – </w:t>
      </w:r>
      <w:r>
        <w:rPr>
          <w:rFonts w:eastAsia="Calibri"/>
          <w:sz w:val="28"/>
          <w:szCs w:val="28"/>
          <w:lang w:eastAsia="en-US"/>
        </w:rPr>
        <w:t>100,0%</w:t>
      </w:r>
      <w:r w:rsidRPr="005401E6">
        <w:rPr>
          <w:rFonts w:eastAsia="Calibri"/>
          <w:sz w:val="28"/>
          <w:szCs w:val="28"/>
          <w:lang w:eastAsia="en-US"/>
        </w:rPr>
        <w:t xml:space="preserve">, средняя оценка параметра – </w:t>
      </w:r>
      <w:r>
        <w:rPr>
          <w:rFonts w:eastAsia="Calibri"/>
          <w:sz w:val="28"/>
          <w:szCs w:val="28"/>
          <w:lang w:eastAsia="en-US"/>
        </w:rPr>
        <w:t>100</w:t>
      </w:r>
      <w:r w:rsidRPr="005401E6">
        <w:rPr>
          <w:rFonts w:eastAsia="Calibri"/>
          <w:sz w:val="28"/>
          <w:szCs w:val="28"/>
          <w:lang w:eastAsia="en-US"/>
        </w:rPr>
        <w:t xml:space="preserve"> баллов</w:t>
      </w:r>
      <w:r w:rsidR="00450135" w:rsidRPr="005401E6">
        <w:rPr>
          <w:rFonts w:eastAsia="Calibri"/>
          <w:sz w:val="28"/>
          <w:szCs w:val="28"/>
          <w:lang w:eastAsia="en-US"/>
        </w:rPr>
        <w:t>).</w:t>
      </w:r>
    </w:p>
    <w:p w:rsidR="00EE1E65" w:rsidRPr="005401E6" w:rsidRDefault="00334EA6" w:rsidP="00450135">
      <w:pPr>
        <w:spacing w:line="360" w:lineRule="auto"/>
        <w:ind w:firstLine="709"/>
        <w:jc w:val="both"/>
        <w:rPr>
          <w:sz w:val="28"/>
          <w:szCs w:val="28"/>
        </w:rPr>
      </w:pPr>
      <w:r w:rsidRPr="005401E6">
        <w:rPr>
          <w:rFonts w:eastAsia="Calibri"/>
          <w:sz w:val="28"/>
          <w:szCs w:val="28"/>
          <w:lang w:eastAsia="en-US"/>
        </w:rPr>
        <w:t>4.2</w:t>
      </w:r>
      <w:r w:rsidRPr="005401E6">
        <w:rPr>
          <w:rFonts w:eastAsia="Calibri"/>
          <w:sz w:val="28"/>
          <w:szCs w:val="28"/>
          <w:lang w:val="en-US" w:eastAsia="en-US"/>
        </w:rPr>
        <w:t> </w:t>
      </w:r>
      <w:r w:rsidR="00EE1E65" w:rsidRPr="005401E6">
        <w:rPr>
          <w:sz w:val="28"/>
          <w:szCs w:val="28"/>
        </w:rPr>
        <w:t xml:space="preserve">Анализ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EE1E65" w:rsidRPr="005401E6">
        <w:rPr>
          <w:sz w:val="28"/>
          <w:szCs w:val="28"/>
        </w:rPr>
        <w:t xml:space="preserve"> Ростовской области показывает, что в отношении </w:t>
      </w:r>
      <w:r w:rsidR="00EE1E65" w:rsidRPr="005401E6">
        <w:rPr>
          <w:sz w:val="28"/>
          <w:szCs w:val="28"/>
        </w:rPr>
        <w:lastRenderedPageBreak/>
        <w:t xml:space="preserve">доброжелательности и вежливости работников зафиксированные оценки параметров находятся на </w:t>
      </w:r>
      <w:r w:rsidR="00D50740">
        <w:rPr>
          <w:sz w:val="28"/>
          <w:szCs w:val="28"/>
        </w:rPr>
        <w:t>максимальном</w:t>
      </w:r>
      <w:r w:rsidR="00EE1E65" w:rsidRPr="005401E6">
        <w:rPr>
          <w:sz w:val="28"/>
          <w:szCs w:val="28"/>
        </w:rPr>
        <w:t xml:space="preserve"> уровне:</w:t>
      </w:r>
    </w:p>
    <w:p w:rsidR="00450135" w:rsidRPr="005401E6" w:rsidRDefault="00450135" w:rsidP="00450135">
      <w:pPr>
        <w:spacing w:line="360" w:lineRule="auto"/>
        <w:ind w:firstLine="709"/>
        <w:jc w:val="both"/>
        <w:rPr>
          <w:sz w:val="28"/>
          <w:szCs w:val="28"/>
        </w:rPr>
      </w:pPr>
      <w:r w:rsidRPr="005401E6">
        <w:rPr>
          <w:sz w:val="28"/>
          <w:szCs w:val="28"/>
        </w:rPr>
        <w:t xml:space="preserve">- по показателю 4.1 – </w:t>
      </w:r>
      <w:r w:rsidR="00D50740">
        <w:rPr>
          <w:sz w:val="28"/>
          <w:szCs w:val="28"/>
        </w:rPr>
        <w:t>40</w:t>
      </w:r>
      <w:r w:rsidR="00614A7B">
        <w:rPr>
          <w:sz w:val="28"/>
          <w:szCs w:val="28"/>
        </w:rPr>
        <w:t xml:space="preserve"> балл</w:t>
      </w:r>
      <w:r w:rsidR="00D50740">
        <w:rPr>
          <w:sz w:val="28"/>
          <w:szCs w:val="28"/>
        </w:rPr>
        <w:t>ов</w:t>
      </w:r>
      <w:r w:rsidRPr="005401E6">
        <w:rPr>
          <w:sz w:val="28"/>
          <w:szCs w:val="28"/>
        </w:rPr>
        <w:t xml:space="preserve"> из 40 возможных;</w:t>
      </w:r>
    </w:p>
    <w:p w:rsidR="00450135" w:rsidRPr="005401E6" w:rsidRDefault="00FA3EB6" w:rsidP="00450135">
      <w:pPr>
        <w:spacing w:line="360" w:lineRule="auto"/>
        <w:ind w:firstLine="709"/>
        <w:jc w:val="both"/>
        <w:rPr>
          <w:sz w:val="28"/>
          <w:szCs w:val="28"/>
        </w:rPr>
      </w:pPr>
      <w:r>
        <w:rPr>
          <w:sz w:val="28"/>
          <w:szCs w:val="28"/>
        </w:rPr>
        <w:t xml:space="preserve">- по показателю 4.2 – </w:t>
      </w:r>
      <w:r w:rsidR="00D50740">
        <w:rPr>
          <w:sz w:val="28"/>
          <w:szCs w:val="28"/>
        </w:rPr>
        <w:t>40</w:t>
      </w:r>
      <w:r w:rsidR="00614A7B">
        <w:rPr>
          <w:sz w:val="28"/>
          <w:szCs w:val="28"/>
        </w:rPr>
        <w:t xml:space="preserve"> </w:t>
      </w:r>
      <w:r w:rsidR="00450135" w:rsidRPr="005401E6">
        <w:rPr>
          <w:sz w:val="28"/>
          <w:szCs w:val="28"/>
        </w:rPr>
        <w:t>балл</w:t>
      </w:r>
      <w:r w:rsidR="00D50740">
        <w:rPr>
          <w:sz w:val="28"/>
          <w:szCs w:val="28"/>
        </w:rPr>
        <w:t>ов</w:t>
      </w:r>
      <w:r w:rsidR="00450135" w:rsidRPr="005401E6">
        <w:rPr>
          <w:sz w:val="28"/>
          <w:szCs w:val="28"/>
        </w:rPr>
        <w:t xml:space="preserve"> из 40 возможных;</w:t>
      </w:r>
    </w:p>
    <w:p w:rsidR="00450135" w:rsidRPr="005401E6" w:rsidRDefault="00FA3EB6" w:rsidP="00450135">
      <w:pPr>
        <w:spacing w:line="360" w:lineRule="auto"/>
        <w:ind w:firstLine="709"/>
        <w:jc w:val="both"/>
        <w:rPr>
          <w:sz w:val="28"/>
          <w:szCs w:val="28"/>
        </w:rPr>
      </w:pPr>
      <w:r>
        <w:rPr>
          <w:sz w:val="28"/>
          <w:szCs w:val="28"/>
        </w:rPr>
        <w:t xml:space="preserve">- по показателю 4.3 – </w:t>
      </w:r>
      <w:r w:rsidR="00D50740">
        <w:rPr>
          <w:sz w:val="28"/>
          <w:szCs w:val="28"/>
        </w:rPr>
        <w:t>20</w:t>
      </w:r>
      <w:r w:rsidR="00450135" w:rsidRPr="005401E6">
        <w:rPr>
          <w:sz w:val="28"/>
          <w:szCs w:val="28"/>
        </w:rPr>
        <w:t xml:space="preserve"> балл</w:t>
      </w:r>
      <w:r w:rsidR="00D50740">
        <w:rPr>
          <w:sz w:val="28"/>
          <w:szCs w:val="28"/>
        </w:rPr>
        <w:t>ов</w:t>
      </w:r>
      <w:r w:rsidR="00450135" w:rsidRPr="005401E6">
        <w:rPr>
          <w:sz w:val="28"/>
          <w:szCs w:val="28"/>
        </w:rPr>
        <w:t xml:space="preserve"> из 20 возможных.</w:t>
      </w:r>
    </w:p>
    <w:p w:rsidR="002B2260" w:rsidRPr="005401E6" w:rsidRDefault="00450135" w:rsidP="00450135">
      <w:pPr>
        <w:spacing w:line="360" w:lineRule="auto"/>
        <w:ind w:firstLine="709"/>
        <w:jc w:val="both"/>
        <w:rPr>
          <w:rFonts w:eastAsia="Calibri"/>
          <w:sz w:val="28"/>
          <w:szCs w:val="28"/>
          <w:lang w:eastAsia="en-US"/>
        </w:rPr>
      </w:pPr>
      <w:r w:rsidRPr="005401E6">
        <w:rPr>
          <w:rFonts w:eastAsia="Calibri"/>
          <w:sz w:val="28"/>
          <w:szCs w:val="28"/>
          <w:lang w:eastAsia="en-US"/>
        </w:rPr>
        <w:t xml:space="preserve">Интегральная оценка по данному набору параметров зафиксирована на </w:t>
      </w:r>
      <w:r w:rsidR="00D50740">
        <w:rPr>
          <w:rFonts w:eastAsia="Calibri"/>
          <w:sz w:val="28"/>
          <w:szCs w:val="28"/>
          <w:lang w:eastAsia="en-US"/>
        </w:rPr>
        <w:t>максимальном</w:t>
      </w:r>
      <w:r w:rsidRPr="005401E6">
        <w:rPr>
          <w:rFonts w:eastAsia="Calibri"/>
          <w:sz w:val="28"/>
          <w:szCs w:val="28"/>
          <w:lang w:eastAsia="en-US"/>
        </w:rPr>
        <w:t xml:space="preserve"> уровне – </w:t>
      </w:r>
      <w:r w:rsidR="00D50740">
        <w:rPr>
          <w:rFonts w:eastAsia="Calibri"/>
          <w:sz w:val="28"/>
          <w:szCs w:val="28"/>
          <w:lang w:eastAsia="en-US"/>
        </w:rPr>
        <w:t>100</w:t>
      </w:r>
      <w:r w:rsidRPr="005401E6">
        <w:rPr>
          <w:rFonts w:eastAsia="Calibri"/>
          <w:sz w:val="28"/>
          <w:szCs w:val="28"/>
          <w:lang w:eastAsia="en-US"/>
        </w:rPr>
        <w:t xml:space="preserve"> баллов из 100 возможных</w:t>
      </w:r>
      <w:r w:rsidR="000E4F44" w:rsidRPr="005401E6">
        <w:rPr>
          <w:rFonts w:eastAsia="Calibri"/>
          <w:sz w:val="28"/>
          <w:szCs w:val="28"/>
          <w:lang w:eastAsia="en-US"/>
        </w:rPr>
        <w:t>.</w:t>
      </w:r>
    </w:p>
    <w:p w:rsidR="00DD7AE4" w:rsidRPr="005401E6" w:rsidRDefault="00DD7AE4">
      <w:pPr>
        <w:spacing w:line="360" w:lineRule="auto"/>
        <w:ind w:firstLine="709"/>
        <w:rPr>
          <w:bCs/>
          <w:sz w:val="28"/>
          <w:szCs w:val="28"/>
          <w:lang w:eastAsia="en-US"/>
        </w:rPr>
      </w:pPr>
    </w:p>
    <w:p w:rsidR="007F7B6E" w:rsidRPr="005401E6" w:rsidRDefault="007F7B6E" w:rsidP="00973B23">
      <w:pPr>
        <w:spacing w:line="360" w:lineRule="auto"/>
        <w:ind w:firstLine="709"/>
        <w:jc w:val="both"/>
        <w:rPr>
          <w:b/>
          <w:bCs/>
          <w:sz w:val="28"/>
          <w:szCs w:val="28"/>
          <w:lang w:eastAsia="en-US"/>
        </w:rPr>
      </w:pPr>
      <w:r w:rsidRPr="005401E6">
        <w:rPr>
          <w:b/>
          <w:bCs/>
          <w:sz w:val="28"/>
          <w:szCs w:val="28"/>
          <w:lang w:eastAsia="en-US"/>
        </w:rPr>
        <w:t>5. По удовлетворенности условиями оказания услуг</w:t>
      </w:r>
      <w:r w:rsidR="00BB53B3" w:rsidRPr="005401E6">
        <w:rPr>
          <w:b/>
          <w:bCs/>
          <w:sz w:val="28"/>
          <w:szCs w:val="28"/>
          <w:lang w:eastAsia="en-US"/>
        </w:rPr>
        <w:t>:</w:t>
      </w:r>
    </w:p>
    <w:p w:rsidR="000E4F44" w:rsidRPr="005401E6" w:rsidRDefault="00334EA6" w:rsidP="0020626E">
      <w:pPr>
        <w:spacing w:line="360" w:lineRule="auto"/>
        <w:ind w:firstLine="709"/>
        <w:jc w:val="both"/>
        <w:rPr>
          <w:sz w:val="28"/>
          <w:szCs w:val="28"/>
        </w:rPr>
      </w:pPr>
      <w:r w:rsidRPr="005401E6">
        <w:rPr>
          <w:sz w:val="28"/>
          <w:szCs w:val="28"/>
        </w:rPr>
        <w:t>5.1 </w:t>
      </w:r>
      <w:r w:rsidR="000E4F44" w:rsidRPr="005401E6">
        <w:rPr>
          <w:sz w:val="28"/>
          <w:szCs w:val="28"/>
        </w:rPr>
        <w:t xml:space="preserve">Результаты опроса по разделу «удовлетворенность условиями осуществления образовательной деятельности»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A829EC" w:rsidRPr="005401E6">
        <w:rPr>
          <w:sz w:val="28"/>
          <w:szCs w:val="28"/>
        </w:rPr>
        <w:t xml:space="preserve"> </w:t>
      </w:r>
      <w:r w:rsidR="00F95505" w:rsidRPr="005401E6">
        <w:rPr>
          <w:sz w:val="28"/>
          <w:szCs w:val="28"/>
        </w:rPr>
        <w:t>Ростовской области</w:t>
      </w:r>
      <w:r w:rsidR="000E4F44" w:rsidRPr="005401E6">
        <w:rPr>
          <w:sz w:val="28"/>
          <w:szCs w:val="28"/>
        </w:rPr>
        <w:t xml:space="preserve"> показывают, что респонденты высоко оценивают изучаемые параметры (доля удовлетворенных получателей услуг, средние значения оценки параметров):</w:t>
      </w:r>
    </w:p>
    <w:p w:rsidR="00D50740" w:rsidRPr="005401E6" w:rsidRDefault="00083235" w:rsidP="00D50740">
      <w:pPr>
        <w:spacing w:line="360" w:lineRule="auto"/>
        <w:ind w:firstLine="709"/>
        <w:jc w:val="both"/>
        <w:rPr>
          <w:rFonts w:eastAsia="Calibri"/>
          <w:sz w:val="28"/>
          <w:szCs w:val="28"/>
          <w:lang w:eastAsia="en-US"/>
        </w:rPr>
      </w:pPr>
      <w:r w:rsidRPr="005401E6">
        <w:rPr>
          <w:rFonts w:eastAsia="Calibri"/>
          <w:noProof/>
          <w:sz w:val="28"/>
          <w:szCs w:val="28"/>
          <w:lang w:eastAsia="en-US"/>
        </w:rPr>
        <w:t xml:space="preserve">- готовность рекомендовать организацию родственникам и знакомым </w:t>
      </w:r>
      <w:r w:rsidRPr="005401E6">
        <w:rPr>
          <w:rFonts w:eastAsia="Calibri"/>
          <w:sz w:val="28"/>
          <w:szCs w:val="28"/>
          <w:lang w:eastAsia="en-US"/>
        </w:rPr>
        <w:t>(</w:t>
      </w:r>
      <w:r w:rsidR="00465DB7" w:rsidRPr="005401E6">
        <w:rPr>
          <w:rFonts w:eastAsia="Calibri"/>
          <w:sz w:val="28"/>
          <w:szCs w:val="28"/>
          <w:lang w:eastAsia="en-US"/>
        </w:rPr>
        <w:t xml:space="preserve">оценка удовлетворенности – </w:t>
      </w:r>
      <w:r w:rsidR="00D50740">
        <w:rPr>
          <w:rFonts w:eastAsia="Calibri"/>
          <w:sz w:val="28"/>
          <w:szCs w:val="28"/>
          <w:lang w:eastAsia="en-US"/>
        </w:rPr>
        <w:t>100,0</w:t>
      </w:r>
      <w:r w:rsidR="00D50740" w:rsidRPr="005401E6">
        <w:rPr>
          <w:rFonts w:eastAsia="Calibri"/>
          <w:sz w:val="28"/>
          <w:szCs w:val="28"/>
          <w:lang w:eastAsia="en-US"/>
        </w:rPr>
        <w:t xml:space="preserve">%; средняя оценка параметра – </w:t>
      </w:r>
      <w:r w:rsidR="00D50740">
        <w:rPr>
          <w:rFonts w:eastAsia="Calibri"/>
          <w:sz w:val="28"/>
          <w:szCs w:val="28"/>
          <w:lang w:eastAsia="en-US"/>
        </w:rPr>
        <w:t>100</w:t>
      </w:r>
      <w:r w:rsidR="00D50740" w:rsidRPr="005401E6">
        <w:rPr>
          <w:rFonts w:eastAsia="Calibri"/>
          <w:sz w:val="28"/>
          <w:szCs w:val="28"/>
          <w:lang w:eastAsia="en-US"/>
        </w:rPr>
        <w:t xml:space="preserve"> балл</w:t>
      </w:r>
      <w:r w:rsidR="00D50740">
        <w:rPr>
          <w:rFonts w:eastAsia="Calibri"/>
          <w:sz w:val="28"/>
          <w:szCs w:val="28"/>
          <w:lang w:eastAsia="en-US"/>
        </w:rPr>
        <w:t>ов</w:t>
      </w:r>
      <w:r w:rsidR="00D50740" w:rsidRPr="005401E6">
        <w:rPr>
          <w:rFonts w:eastAsia="Calibri"/>
          <w:sz w:val="28"/>
          <w:szCs w:val="28"/>
          <w:lang w:eastAsia="en-US"/>
        </w:rPr>
        <w:t>);</w:t>
      </w:r>
    </w:p>
    <w:p w:rsidR="00D50740" w:rsidRPr="005401E6" w:rsidRDefault="00D50740" w:rsidP="00D50740">
      <w:pPr>
        <w:spacing w:line="360" w:lineRule="auto"/>
        <w:ind w:firstLine="709"/>
        <w:jc w:val="both"/>
        <w:rPr>
          <w:rFonts w:eastAsia="Calibri"/>
          <w:sz w:val="28"/>
          <w:szCs w:val="28"/>
          <w:lang w:eastAsia="en-US"/>
        </w:rPr>
      </w:pPr>
      <w:r w:rsidRPr="005401E6">
        <w:rPr>
          <w:rFonts w:eastAsia="Calibri"/>
          <w:noProof/>
          <w:sz w:val="28"/>
          <w:szCs w:val="28"/>
          <w:lang w:eastAsia="en-US"/>
        </w:rPr>
        <w:t xml:space="preserve">- удовлетворенность удобством графика работы организации </w:t>
      </w:r>
      <w:r w:rsidRPr="005401E6">
        <w:rPr>
          <w:rFonts w:eastAsia="Calibri"/>
          <w:sz w:val="28"/>
          <w:szCs w:val="28"/>
          <w:lang w:eastAsia="en-US"/>
        </w:rPr>
        <w:t xml:space="preserve">(оценка удовлетворенности – </w:t>
      </w:r>
      <w:r>
        <w:rPr>
          <w:rFonts w:eastAsia="Calibri"/>
          <w:sz w:val="28"/>
          <w:szCs w:val="28"/>
          <w:lang w:eastAsia="en-US"/>
        </w:rPr>
        <w:t>100,0</w:t>
      </w:r>
      <w:r w:rsidRPr="005401E6">
        <w:rPr>
          <w:rFonts w:eastAsia="Calibri"/>
          <w:sz w:val="28"/>
          <w:szCs w:val="28"/>
          <w:lang w:eastAsia="en-US"/>
        </w:rPr>
        <w:t xml:space="preserve">%; средняя оценка параметра – </w:t>
      </w:r>
      <w:r>
        <w:rPr>
          <w:rFonts w:eastAsia="Calibri"/>
          <w:sz w:val="28"/>
          <w:szCs w:val="28"/>
          <w:lang w:eastAsia="en-US"/>
        </w:rPr>
        <w:t>100</w:t>
      </w:r>
      <w:r w:rsidRPr="005401E6">
        <w:rPr>
          <w:rFonts w:eastAsia="Calibri"/>
          <w:sz w:val="28"/>
          <w:szCs w:val="28"/>
          <w:lang w:eastAsia="en-US"/>
        </w:rPr>
        <w:t xml:space="preserve"> балл</w:t>
      </w:r>
      <w:r>
        <w:rPr>
          <w:rFonts w:eastAsia="Calibri"/>
          <w:sz w:val="28"/>
          <w:szCs w:val="28"/>
          <w:lang w:eastAsia="en-US"/>
        </w:rPr>
        <w:t>ов</w:t>
      </w:r>
      <w:r w:rsidRPr="005401E6">
        <w:rPr>
          <w:rFonts w:eastAsia="Calibri"/>
          <w:sz w:val="28"/>
          <w:szCs w:val="28"/>
          <w:lang w:eastAsia="en-US"/>
        </w:rPr>
        <w:t>);</w:t>
      </w:r>
    </w:p>
    <w:p w:rsidR="00450135" w:rsidRPr="005401E6" w:rsidRDefault="00D50740" w:rsidP="00D50740">
      <w:pPr>
        <w:spacing w:line="360" w:lineRule="auto"/>
        <w:ind w:firstLine="709"/>
        <w:jc w:val="both"/>
        <w:rPr>
          <w:rFonts w:eastAsia="Calibri"/>
          <w:sz w:val="28"/>
          <w:szCs w:val="28"/>
          <w:lang w:eastAsia="en-US"/>
        </w:rPr>
      </w:pPr>
      <w:r w:rsidRPr="005401E6">
        <w:rPr>
          <w:rFonts w:eastAsia="Calibri"/>
          <w:noProof/>
          <w:sz w:val="28"/>
          <w:szCs w:val="28"/>
          <w:lang w:eastAsia="en-US"/>
        </w:rPr>
        <w:t xml:space="preserve">- удовлетворенность в целом условиями оказания образовательных услуг в организации </w:t>
      </w:r>
      <w:r w:rsidRPr="005401E6">
        <w:rPr>
          <w:rFonts w:eastAsia="Calibri"/>
          <w:sz w:val="28"/>
          <w:szCs w:val="28"/>
          <w:lang w:eastAsia="en-US"/>
        </w:rPr>
        <w:t xml:space="preserve">(оценка удовлетворенности – </w:t>
      </w:r>
      <w:r>
        <w:rPr>
          <w:rFonts w:eastAsia="Calibri"/>
          <w:sz w:val="28"/>
          <w:szCs w:val="28"/>
          <w:lang w:eastAsia="en-US"/>
        </w:rPr>
        <w:t>100,0</w:t>
      </w:r>
      <w:r w:rsidRPr="005401E6">
        <w:rPr>
          <w:rFonts w:eastAsia="Calibri"/>
          <w:sz w:val="28"/>
          <w:szCs w:val="28"/>
          <w:lang w:eastAsia="en-US"/>
        </w:rPr>
        <w:t>%; средняя оценка параметра –</w:t>
      </w:r>
      <w:r>
        <w:rPr>
          <w:rFonts w:eastAsia="Calibri"/>
          <w:sz w:val="28"/>
          <w:szCs w:val="28"/>
          <w:lang w:eastAsia="en-US"/>
        </w:rPr>
        <w:t xml:space="preserve"> 100</w:t>
      </w:r>
      <w:r w:rsidRPr="005401E6">
        <w:rPr>
          <w:rFonts w:eastAsia="Calibri"/>
          <w:sz w:val="28"/>
          <w:szCs w:val="28"/>
          <w:lang w:eastAsia="en-US"/>
        </w:rPr>
        <w:t xml:space="preserve"> баллов</w:t>
      </w:r>
      <w:r w:rsidR="00450135" w:rsidRPr="005401E6">
        <w:rPr>
          <w:rFonts w:eastAsia="Calibri"/>
          <w:sz w:val="28"/>
          <w:szCs w:val="28"/>
          <w:lang w:eastAsia="en-US"/>
        </w:rPr>
        <w:t>).</w:t>
      </w:r>
    </w:p>
    <w:p w:rsidR="00EE1E65" w:rsidRPr="005401E6" w:rsidRDefault="007F7B6E" w:rsidP="00EE1E65">
      <w:pPr>
        <w:spacing w:line="360" w:lineRule="auto"/>
        <w:ind w:firstLine="709"/>
        <w:jc w:val="both"/>
        <w:rPr>
          <w:sz w:val="28"/>
          <w:szCs w:val="28"/>
        </w:rPr>
      </w:pPr>
      <w:r w:rsidRPr="005401E6">
        <w:rPr>
          <w:rFonts w:eastAsia="Calibri"/>
          <w:sz w:val="28"/>
          <w:szCs w:val="28"/>
          <w:lang w:eastAsia="en-US"/>
        </w:rPr>
        <w:t>5.2</w:t>
      </w:r>
      <w:r w:rsidR="00C20A58" w:rsidRPr="005401E6">
        <w:rPr>
          <w:rFonts w:eastAsia="Calibri"/>
          <w:sz w:val="28"/>
          <w:szCs w:val="28"/>
          <w:lang w:eastAsia="en-US"/>
        </w:rPr>
        <w:t> </w:t>
      </w:r>
      <w:r w:rsidR="00EE1E65" w:rsidRPr="005401E6">
        <w:rPr>
          <w:sz w:val="28"/>
          <w:szCs w:val="28"/>
        </w:rPr>
        <w:t xml:space="preserve">Анализ интегральных показателей </w:t>
      </w:r>
      <w:r w:rsidR="00B6643E">
        <w:rPr>
          <w:sz w:val="28"/>
          <w:szCs w:val="28"/>
        </w:rPr>
        <w:t xml:space="preserve">МБОУ </w:t>
      </w:r>
      <w:proofErr w:type="spellStart"/>
      <w:r w:rsidR="00B6643E">
        <w:rPr>
          <w:sz w:val="28"/>
          <w:szCs w:val="28"/>
        </w:rPr>
        <w:t>Отрадовской</w:t>
      </w:r>
      <w:proofErr w:type="spellEnd"/>
      <w:r w:rsidR="00B6643E">
        <w:rPr>
          <w:sz w:val="28"/>
          <w:szCs w:val="28"/>
        </w:rPr>
        <w:t xml:space="preserve"> СОШ</w:t>
      </w:r>
      <w:r w:rsidR="00355EDE">
        <w:rPr>
          <w:sz w:val="28"/>
          <w:szCs w:val="28"/>
        </w:rPr>
        <w:t xml:space="preserve"> Азовского района</w:t>
      </w:r>
      <w:r w:rsidR="00EE1E65" w:rsidRPr="005401E6">
        <w:rPr>
          <w:sz w:val="28"/>
          <w:szCs w:val="28"/>
        </w:rPr>
        <w:t xml:space="preserve"> Ростовской области показывает, что в отношении удовлетворенности условиями осуществления образовательной деятельности зафиксированные оценки параметров находятся на высоком уровне:</w:t>
      </w:r>
    </w:p>
    <w:p w:rsidR="00450135" w:rsidRPr="005401E6" w:rsidRDefault="00450135" w:rsidP="00450135">
      <w:pPr>
        <w:spacing w:line="360" w:lineRule="auto"/>
        <w:ind w:firstLine="709"/>
        <w:jc w:val="both"/>
        <w:rPr>
          <w:sz w:val="28"/>
          <w:szCs w:val="28"/>
        </w:rPr>
      </w:pPr>
      <w:r w:rsidRPr="005401E6">
        <w:rPr>
          <w:sz w:val="28"/>
          <w:szCs w:val="28"/>
        </w:rPr>
        <w:t xml:space="preserve">- по показателю 5.1 – </w:t>
      </w:r>
      <w:r w:rsidR="00D50740">
        <w:rPr>
          <w:sz w:val="28"/>
          <w:szCs w:val="28"/>
        </w:rPr>
        <w:t>30</w:t>
      </w:r>
      <w:r w:rsidR="006B1F96">
        <w:rPr>
          <w:sz w:val="28"/>
          <w:szCs w:val="28"/>
        </w:rPr>
        <w:t xml:space="preserve"> </w:t>
      </w:r>
      <w:r w:rsidRPr="005401E6">
        <w:rPr>
          <w:sz w:val="28"/>
          <w:szCs w:val="28"/>
        </w:rPr>
        <w:t>балл</w:t>
      </w:r>
      <w:r w:rsidR="00D50740">
        <w:rPr>
          <w:sz w:val="28"/>
          <w:szCs w:val="28"/>
        </w:rPr>
        <w:t>ов</w:t>
      </w:r>
      <w:r w:rsidRPr="005401E6">
        <w:rPr>
          <w:sz w:val="28"/>
          <w:szCs w:val="28"/>
        </w:rPr>
        <w:t xml:space="preserve"> из 30 возможных;</w:t>
      </w:r>
    </w:p>
    <w:p w:rsidR="00450135" w:rsidRPr="005401E6" w:rsidRDefault="00904041" w:rsidP="00450135">
      <w:pPr>
        <w:spacing w:line="360" w:lineRule="auto"/>
        <w:ind w:firstLine="709"/>
        <w:jc w:val="both"/>
        <w:rPr>
          <w:sz w:val="28"/>
          <w:szCs w:val="28"/>
        </w:rPr>
      </w:pPr>
      <w:r>
        <w:rPr>
          <w:sz w:val="28"/>
          <w:szCs w:val="28"/>
        </w:rPr>
        <w:t xml:space="preserve">- по показателю 5.2 – </w:t>
      </w:r>
      <w:r w:rsidR="00D50740">
        <w:rPr>
          <w:sz w:val="28"/>
          <w:szCs w:val="28"/>
        </w:rPr>
        <w:t>20</w:t>
      </w:r>
      <w:r w:rsidR="00450135" w:rsidRPr="005401E6">
        <w:rPr>
          <w:sz w:val="28"/>
          <w:szCs w:val="28"/>
        </w:rPr>
        <w:t xml:space="preserve"> балл</w:t>
      </w:r>
      <w:r w:rsidR="00D50740">
        <w:rPr>
          <w:sz w:val="28"/>
          <w:szCs w:val="28"/>
        </w:rPr>
        <w:t>ов</w:t>
      </w:r>
      <w:r w:rsidR="00450135" w:rsidRPr="005401E6">
        <w:rPr>
          <w:sz w:val="28"/>
          <w:szCs w:val="28"/>
        </w:rPr>
        <w:t xml:space="preserve"> из 20 возможных;</w:t>
      </w:r>
    </w:p>
    <w:p w:rsidR="00450135" w:rsidRPr="005401E6" w:rsidRDefault="004D0D7A" w:rsidP="00450135">
      <w:pPr>
        <w:spacing w:line="360" w:lineRule="auto"/>
        <w:ind w:firstLine="709"/>
        <w:jc w:val="both"/>
        <w:rPr>
          <w:sz w:val="28"/>
          <w:szCs w:val="28"/>
        </w:rPr>
      </w:pPr>
      <w:r>
        <w:rPr>
          <w:sz w:val="28"/>
          <w:szCs w:val="28"/>
        </w:rPr>
        <w:t xml:space="preserve">- по показателю 5.3 – </w:t>
      </w:r>
      <w:r w:rsidR="00D50740">
        <w:rPr>
          <w:sz w:val="28"/>
          <w:szCs w:val="28"/>
        </w:rPr>
        <w:t>50</w:t>
      </w:r>
      <w:r w:rsidR="00450135" w:rsidRPr="005401E6">
        <w:rPr>
          <w:sz w:val="28"/>
          <w:szCs w:val="28"/>
        </w:rPr>
        <w:t xml:space="preserve"> балл</w:t>
      </w:r>
      <w:r w:rsidR="00D50740">
        <w:rPr>
          <w:sz w:val="28"/>
          <w:szCs w:val="28"/>
        </w:rPr>
        <w:t>ов</w:t>
      </w:r>
      <w:r w:rsidR="00450135" w:rsidRPr="005401E6">
        <w:rPr>
          <w:sz w:val="28"/>
          <w:szCs w:val="28"/>
        </w:rPr>
        <w:t xml:space="preserve"> из 50 возможных.</w:t>
      </w:r>
    </w:p>
    <w:p w:rsidR="002B2260" w:rsidRPr="005401E6" w:rsidRDefault="00450135" w:rsidP="00450135">
      <w:pPr>
        <w:spacing w:line="360" w:lineRule="auto"/>
        <w:ind w:firstLine="709"/>
        <w:jc w:val="both"/>
        <w:rPr>
          <w:rFonts w:eastAsia="Calibri"/>
          <w:sz w:val="28"/>
          <w:szCs w:val="28"/>
          <w:lang w:eastAsia="en-US"/>
        </w:rPr>
      </w:pPr>
      <w:r w:rsidRPr="005401E6">
        <w:rPr>
          <w:rFonts w:eastAsia="Calibri"/>
          <w:sz w:val="28"/>
          <w:szCs w:val="28"/>
          <w:lang w:eastAsia="en-US"/>
        </w:rPr>
        <w:lastRenderedPageBreak/>
        <w:t xml:space="preserve">Интегральная оценка по данному набору параметров зафиксирована на </w:t>
      </w:r>
      <w:r w:rsidR="00D50740">
        <w:rPr>
          <w:rFonts w:eastAsia="Calibri"/>
          <w:sz w:val="28"/>
          <w:szCs w:val="28"/>
          <w:lang w:eastAsia="en-US"/>
        </w:rPr>
        <w:t>максимальном</w:t>
      </w:r>
      <w:r w:rsidRPr="005401E6">
        <w:rPr>
          <w:rFonts w:eastAsia="Calibri"/>
          <w:sz w:val="28"/>
          <w:szCs w:val="28"/>
          <w:lang w:eastAsia="en-US"/>
        </w:rPr>
        <w:t xml:space="preserve"> уровне – </w:t>
      </w:r>
      <w:r w:rsidR="00D50740">
        <w:rPr>
          <w:rFonts w:eastAsia="Calibri"/>
          <w:sz w:val="28"/>
          <w:szCs w:val="28"/>
          <w:lang w:eastAsia="en-US"/>
        </w:rPr>
        <w:t>100</w:t>
      </w:r>
      <w:r w:rsidR="009555F4">
        <w:rPr>
          <w:rFonts w:eastAsia="Calibri"/>
          <w:sz w:val="28"/>
          <w:szCs w:val="28"/>
          <w:lang w:eastAsia="en-US"/>
        </w:rPr>
        <w:t xml:space="preserve"> </w:t>
      </w:r>
      <w:r w:rsidRPr="005401E6">
        <w:rPr>
          <w:rFonts w:eastAsia="Calibri"/>
          <w:sz w:val="28"/>
          <w:szCs w:val="28"/>
          <w:lang w:eastAsia="en-US"/>
        </w:rPr>
        <w:t>баллов из 100 возможных</w:t>
      </w:r>
      <w:r w:rsidR="000E4F44" w:rsidRPr="005401E6">
        <w:rPr>
          <w:rFonts w:eastAsia="Calibri"/>
          <w:sz w:val="28"/>
          <w:szCs w:val="28"/>
          <w:lang w:eastAsia="en-US"/>
        </w:rPr>
        <w:t>.</w:t>
      </w:r>
    </w:p>
    <w:p w:rsidR="003F466B" w:rsidRDefault="003F466B">
      <w:pPr>
        <w:spacing w:line="360" w:lineRule="auto"/>
        <w:ind w:firstLine="709"/>
        <w:rPr>
          <w:rFonts w:eastAsia="Calibri"/>
          <w:sz w:val="28"/>
          <w:szCs w:val="28"/>
          <w:lang w:eastAsia="en-US"/>
        </w:rPr>
      </w:pPr>
    </w:p>
    <w:p w:rsidR="004C5F17" w:rsidRDefault="004C5F17">
      <w:pPr>
        <w:spacing w:line="360" w:lineRule="auto"/>
        <w:ind w:firstLine="709"/>
        <w:rPr>
          <w:rFonts w:eastAsia="Calibri"/>
          <w:sz w:val="28"/>
          <w:szCs w:val="28"/>
          <w:lang w:eastAsia="en-US"/>
        </w:rPr>
      </w:pPr>
    </w:p>
    <w:p w:rsidR="003F466B" w:rsidRPr="005401E6" w:rsidRDefault="00FE7416" w:rsidP="003F466B">
      <w:pPr>
        <w:spacing w:line="360" w:lineRule="auto"/>
        <w:ind w:firstLine="709"/>
        <w:jc w:val="both"/>
        <w:rPr>
          <w:rFonts w:eastAsiaTheme="minorEastAsia"/>
          <w:sz w:val="28"/>
          <w:szCs w:val="28"/>
        </w:rPr>
      </w:pPr>
      <w:r>
        <w:rPr>
          <w:rFonts w:eastAsiaTheme="minorEastAsia"/>
          <w:sz w:val="28"/>
          <w:szCs w:val="28"/>
        </w:rPr>
        <w:t>Т</w:t>
      </w:r>
      <w:r w:rsidR="003F466B" w:rsidRPr="005401E6">
        <w:rPr>
          <w:rFonts w:eastAsiaTheme="minorEastAsia"/>
          <w:sz w:val="28"/>
          <w:szCs w:val="28"/>
        </w:rPr>
        <w:t>аким образом, по данным социологического опроса, потребители услуг:</w:t>
      </w:r>
    </w:p>
    <w:p w:rsidR="003F466B" w:rsidRPr="005401E6" w:rsidRDefault="003F466B" w:rsidP="003F466B">
      <w:pPr>
        <w:spacing w:line="360" w:lineRule="auto"/>
        <w:ind w:firstLine="709"/>
        <w:jc w:val="both"/>
        <w:rPr>
          <w:rFonts w:eastAsiaTheme="minorEastAsia"/>
          <w:sz w:val="28"/>
          <w:szCs w:val="28"/>
        </w:rPr>
      </w:pPr>
      <w:r w:rsidRPr="005401E6">
        <w:rPr>
          <w:rFonts w:eastAsiaTheme="minorEastAsia"/>
          <w:sz w:val="28"/>
          <w:szCs w:val="28"/>
        </w:rPr>
        <w:t>-</w:t>
      </w:r>
      <w:r w:rsidRPr="005401E6">
        <w:rPr>
          <w:rFonts w:eastAsiaTheme="minorEastAsia"/>
          <w:sz w:val="28"/>
          <w:szCs w:val="28"/>
          <w:lang w:val="en-US"/>
        </w:rPr>
        <w:t> </w:t>
      </w:r>
      <w:r w:rsidRPr="005401E6">
        <w:rPr>
          <w:rFonts w:eastAsiaTheme="minorEastAsia"/>
          <w:sz w:val="28"/>
          <w:szCs w:val="28"/>
        </w:rPr>
        <w:t xml:space="preserve">на высоком уровне оценивают </w:t>
      </w:r>
      <w:r w:rsidRPr="005401E6">
        <w:rPr>
          <w:rFonts w:eastAsia="Calibri"/>
          <w:sz w:val="28"/>
          <w:szCs w:val="28"/>
          <w:lang w:eastAsia="en-US"/>
        </w:rPr>
        <w:t>открытость и доступность информации об образовательной организации, комфортность условий предоставления услуг</w:t>
      </w:r>
      <w:r w:rsidRPr="005401E6">
        <w:rPr>
          <w:rFonts w:eastAsiaTheme="minorEastAsia"/>
          <w:sz w:val="28"/>
          <w:szCs w:val="28"/>
        </w:rPr>
        <w:t>, а также доброжелательность и вежливость работников организации;</w:t>
      </w:r>
    </w:p>
    <w:p w:rsidR="003F466B" w:rsidRPr="005401E6" w:rsidRDefault="003F466B" w:rsidP="003F466B">
      <w:pPr>
        <w:spacing w:line="360" w:lineRule="auto"/>
        <w:ind w:firstLine="709"/>
        <w:jc w:val="both"/>
        <w:rPr>
          <w:rFonts w:eastAsiaTheme="minorEastAsia"/>
          <w:sz w:val="28"/>
          <w:szCs w:val="28"/>
        </w:rPr>
      </w:pPr>
      <w:r w:rsidRPr="005401E6">
        <w:rPr>
          <w:rFonts w:eastAsiaTheme="minorEastAsia"/>
          <w:sz w:val="28"/>
          <w:szCs w:val="28"/>
        </w:rPr>
        <w:t>-</w:t>
      </w:r>
      <w:r w:rsidRPr="005401E6">
        <w:rPr>
          <w:rFonts w:eastAsiaTheme="minorEastAsia"/>
          <w:sz w:val="28"/>
          <w:szCs w:val="28"/>
          <w:lang w:val="en-US"/>
        </w:rPr>
        <w:t> </w:t>
      </w:r>
      <w:r w:rsidR="00DD18ED" w:rsidRPr="005401E6">
        <w:rPr>
          <w:sz w:val="28"/>
          <w:szCs w:val="28"/>
        </w:rPr>
        <w:t xml:space="preserve">в целом </w:t>
      </w:r>
      <w:r w:rsidR="00D50740">
        <w:rPr>
          <w:sz w:val="28"/>
          <w:szCs w:val="28"/>
        </w:rPr>
        <w:t>высоко</w:t>
      </w:r>
      <w:r w:rsidRPr="005401E6">
        <w:rPr>
          <w:rFonts w:eastAsiaTheme="minorEastAsia"/>
          <w:sz w:val="28"/>
          <w:szCs w:val="28"/>
        </w:rPr>
        <w:t xml:space="preserve"> оценивают доступность образовательных услуг для инвалидов;</w:t>
      </w:r>
    </w:p>
    <w:p w:rsidR="003F466B" w:rsidRPr="005401E6" w:rsidRDefault="003F466B" w:rsidP="003F466B">
      <w:pPr>
        <w:spacing w:line="360" w:lineRule="auto"/>
        <w:ind w:firstLine="709"/>
        <w:jc w:val="both"/>
        <w:rPr>
          <w:rFonts w:eastAsiaTheme="minorEastAsia"/>
          <w:sz w:val="28"/>
          <w:szCs w:val="28"/>
        </w:rPr>
      </w:pPr>
      <w:r w:rsidRPr="005401E6">
        <w:rPr>
          <w:rFonts w:eastAsiaTheme="minorEastAsia"/>
          <w:sz w:val="28"/>
          <w:szCs w:val="28"/>
        </w:rPr>
        <w:t>-</w:t>
      </w:r>
      <w:r w:rsidRPr="005401E6">
        <w:rPr>
          <w:rFonts w:eastAsiaTheme="minorEastAsia"/>
          <w:sz w:val="28"/>
          <w:szCs w:val="28"/>
          <w:lang w:val="en-US"/>
        </w:rPr>
        <w:t> </w:t>
      </w:r>
      <w:r w:rsidRPr="005401E6">
        <w:rPr>
          <w:rFonts w:eastAsiaTheme="minorHAnsi"/>
          <w:sz w:val="28"/>
          <w:szCs w:val="28"/>
        </w:rPr>
        <w:t>демонстрируют высокую степень удовлетворенности условиями оказания услуг</w:t>
      </w:r>
      <w:r w:rsidRPr="005401E6">
        <w:rPr>
          <w:rFonts w:eastAsia="Calibri"/>
          <w:sz w:val="28"/>
          <w:szCs w:val="28"/>
          <w:lang w:eastAsia="en-US"/>
        </w:rPr>
        <w:t xml:space="preserve">, и готовы рекомендовать </w:t>
      </w:r>
      <w:r w:rsidR="00B6643E">
        <w:rPr>
          <w:rFonts w:eastAsia="Calibri"/>
          <w:sz w:val="28"/>
          <w:szCs w:val="28"/>
          <w:lang w:eastAsia="en-US"/>
        </w:rPr>
        <w:t xml:space="preserve">МБОУ </w:t>
      </w:r>
      <w:proofErr w:type="spellStart"/>
      <w:r w:rsidR="00B6643E">
        <w:rPr>
          <w:rFonts w:eastAsia="Calibri"/>
          <w:sz w:val="28"/>
          <w:szCs w:val="28"/>
          <w:lang w:eastAsia="en-US"/>
        </w:rPr>
        <w:t>Отрадовскую</w:t>
      </w:r>
      <w:proofErr w:type="spellEnd"/>
      <w:r w:rsidR="00B6643E">
        <w:rPr>
          <w:rFonts w:eastAsia="Calibri"/>
          <w:sz w:val="28"/>
          <w:szCs w:val="28"/>
          <w:lang w:eastAsia="en-US"/>
        </w:rPr>
        <w:t xml:space="preserve"> СОШ</w:t>
      </w:r>
      <w:r w:rsidR="00355EDE">
        <w:rPr>
          <w:rFonts w:eastAsia="Calibri"/>
          <w:sz w:val="28"/>
          <w:szCs w:val="28"/>
          <w:lang w:eastAsia="en-US"/>
        </w:rPr>
        <w:t xml:space="preserve"> Азовского района</w:t>
      </w:r>
      <w:r w:rsidRPr="005401E6">
        <w:rPr>
          <w:rFonts w:eastAsia="Calibri"/>
          <w:sz w:val="28"/>
          <w:szCs w:val="28"/>
          <w:lang w:eastAsia="en-US"/>
        </w:rPr>
        <w:t xml:space="preserve"> Ростовской области </w:t>
      </w:r>
      <w:r w:rsidRPr="005401E6">
        <w:rPr>
          <w:rFonts w:eastAsiaTheme="minorHAnsi"/>
          <w:sz w:val="28"/>
          <w:szCs w:val="28"/>
          <w:lang w:eastAsia="en-US"/>
        </w:rPr>
        <w:t>родственникам и знакомым</w:t>
      </w:r>
      <w:r w:rsidRPr="005401E6">
        <w:rPr>
          <w:rFonts w:eastAsiaTheme="minorEastAsia"/>
          <w:sz w:val="28"/>
          <w:szCs w:val="28"/>
        </w:rPr>
        <w:t>.</w:t>
      </w:r>
    </w:p>
    <w:p w:rsidR="00E53F15" w:rsidRPr="005401E6" w:rsidRDefault="00E53F15" w:rsidP="0020626E">
      <w:pPr>
        <w:spacing w:line="360" w:lineRule="auto"/>
        <w:ind w:firstLine="709"/>
        <w:jc w:val="both"/>
        <w:rPr>
          <w:rFonts w:eastAsiaTheme="minorEastAsia"/>
          <w:sz w:val="28"/>
          <w:szCs w:val="28"/>
        </w:rPr>
      </w:pPr>
    </w:p>
    <w:p w:rsidR="00C939C4" w:rsidRPr="005401E6" w:rsidRDefault="00C939C4" w:rsidP="00973B23">
      <w:pPr>
        <w:spacing w:line="360" w:lineRule="auto"/>
        <w:ind w:firstLine="709"/>
        <w:jc w:val="both"/>
        <w:rPr>
          <w:rFonts w:eastAsia="Calibri"/>
          <w:sz w:val="28"/>
          <w:szCs w:val="28"/>
          <w:lang w:eastAsia="en-US"/>
        </w:rPr>
      </w:pPr>
      <w:r w:rsidRPr="005401E6">
        <w:rPr>
          <w:rFonts w:eastAsia="Calibri"/>
          <w:sz w:val="28"/>
          <w:szCs w:val="28"/>
          <w:lang w:eastAsia="en-US"/>
        </w:rPr>
        <w:br w:type="page"/>
      </w:r>
    </w:p>
    <w:p w:rsidR="007F7B6E" w:rsidRPr="005401E6" w:rsidRDefault="007F7B6E" w:rsidP="00973B23">
      <w:pPr>
        <w:keepNext/>
        <w:keepLines/>
        <w:spacing w:line="276" w:lineRule="auto"/>
        <w:jc w:val="center"/>
        <w:outlineLvl w:val="1"/>
        <w:rPr>
          <w:rFonts w:eastAsia="Calibri"/>
          <w:b/>
          <w:color w:val="000000"/>
          <w:sz w:val="28"/>
          <w:szCs w:val="28"/>
          <w:lang w:eastAsia="en-US"/>
        </w:rPr>
      </w:pPr>
      <w:r w:rsidRPr="005401E6">
        <w:rPr>
          <w:rFonts w:eastAsia="Calibri"/>
          <w:b/>
          <w:color w:val="000000"/>
          <w:sz w:val="28"/>
          <w:szCs w:val="28"/>
          <w:lang w:eastAsia="en-US"/>
        </w:rPr>
        <w:lastRenderedPageBreak/>
        <w:t>9.2</w:t>
      </w:r>
      <w:r w:rsidR="00F1373E" w:rsidRPr="005401E6">
        <w:rPr>
          <w:rFonts w:eastAsia="Calibri"/>
          <w:b/>
          <w:color w:val="000000"/>
          <w:sz w:val="28"/>
          <w:szCs w:val="28"/>
          <w:lang w:eastAsia="en-US"/>
        </w:rPr>
        <w:t> </w:t>
      </w:r>
      <w:r w:rsidRPr="005401E6">
        <w:rPr>
          <w:rFonts w:eastAsia="Calibri"/>
          <w:b/>
          <w:color w:val="000000"/>
          <w:sz w:val="28"/>
          <w:szCs w:val="28"/>
          <w:lang w:eastAsia="en-US"/>
        </w:rPr>
        <w:t>Предложения по совершенствованию деятельности образовательн</w:t>
      </w:r>
      <w:r w:rsidR="00E53F15" w:rsidRPr="005401E6">
        <w:rPr>
          <w:rFonts w:eastAsia="Calibri"/>
          <w:b/>
          <w:color w:val="000000"/>
          <w:sz w:val="28"/>
          <w:szCs w:val="28"/>
          <w:lang w:eastAsia="en-US"/>
        </w:rPr>
        <w:t>ой</w:t>
      </w:r>
      <w:r w:rsidRPr="005401E6">
        <w:rPr>
          <w:rFonts w:eastAsia="Calibri"/>
          <w:b/>
          <w:color w:val="000000"/>
          <w:sz w:val="28"/>
          <w:szCs w:val="28"/>
          <w:lang w:eastAsia="en-US"/>
        </w:rPr>
        <w:t xml:space="preserve"> организаци</w:t>
      </w:r>
      <w:r w:rsidR="00E53F15" w:rsidRPr="005401E6">
        <w:rPr>
          <w:rFonts w:eastAsia="Calibri"/>
          <w:b/>
          <w:color w:val="000000"/>
          <w:sz w:val="28"/>
          <w:szCs w:val="28"/>
          <w:lang w:eastAsia="en-US"/>
        </w:rPr>
        <w:t>и</w:t>
      </w:r>
    </w:p>
    <w:p w:rsidR="007F7B6E" w:rsidRPr="005401E6" w:rsidRDefault="007F7B6E" w:rsidP="003F466B">
      <w:pPr>
        <w:spacing w:line="360" w:lineRule="auto"/>
        <w:ind w:firstLine="709"/>
        <w:contextualSpacing/>
        <w:jc w:val="both"/>
        <w:rPr>
          <w:rFonts w:eastAsia="Calibri"/>
          <w:sz w:val="28"/>
          <w:szCs w:val="28"/>
          <w:lang w:eastAsia="en-US"/>
        </w:rPr>
      </w:pPr>
    </w:p>
    <w:p w:rsidR="007F7B6E" w:rsidRPr="009555F4" w:rsidRDefault="00015C43" w:rsidP="003F466B">
      <w:pPr>
        <w:spacing w:line="360" w:lineRule="auto"/>
        <w:ind w:firstLine="709"/>
        <w:contextualSpacing/>
        <w:jc w:val="both"/>
        <w:rPr>
          <w:rFonts w:eastAsia="Calibri"/>
          <w:sz w:val="28"/>
          <w:szCs w:val="28"/>
          <w:lang w:eastAsia="en-US"/>
        </w:rPr>
      </w:pPr>
      <w:r w:rsidRPr="009555F4">
        <w:rPr>
          <w:rFonts w:eastAsia="Calibri"/>
          <w:sz w:val="28"/>
          <w:szCs w:val="28"/>
          <w:lang w:eastAsia="en-US"/>
        </w:rPr>
        <w:t xml:space="preserve">Администрации </w:t>
      </w:r>
      <w:r w:rsidR="00355EDE">
        <w:rPr>
          <w:rFonts w:eastAsia="Calibri"/>
          <w:sz w:val="28"/>
          <w:szCs w:val="28"/>
          <w:lang w:eastAsia="en-US"/>
        </w:rPr>
        <w:t>Азовского</w:t>
      </w:r>
      <w:r w:rsidR="00D03A5E">
        <w:rPr>
          <w:rFonts w:eastAsia="Calibri"/>
          <w:sz w:val="28"/>
          <w:szCs w:val="28"/>
          <w:lang w:eastAsia="en-US"/>
        </w:rPr>
        <w:t xml:space="preserve"> района</w:t>
      </w:r>
      <w:r w:rsidRPr="009555F4">
        <w:rPr>
          <w:rFonts w:eastAsia="Calibri"/>
          <w:sz w:val="28"/>
          <w:szCs w:val="28"/>
          <w:lang w:eastAsia="en-US"/>
        </w:rPr>
        <w:t xml:space="preserve"> Ростовской области, имеющей подведомственные образовательные организации, можно предложить</w:t>
      </w:r>
      <w:r w:rsidR="007F7B6E" w:rsidRPr="009555F4">
        <w:rPr>
          <w:rFonts w:eastAsia="Calibri"/>
          <w:sz w:val="28"/>
          <w:szCs w:val="28"/>
          <w:lang w:eastAsia="en-US"/>
        </w:rPr>
        <w:t>:</w:t>
      </w:r>
    </w:p>
    <w:p w:rsidR="00015C43" w:rsidRDefault="00015C43" w:rsidP="003F466B">
      <w:pPr>
        <w:spacing w:line="360" w:lineRule="auto"/>
        <w:ind w:firstLine="709"/>
        <w:contextualSpacing/>
        <w:jc w:val="both"/>
        <w:rPr>
          <w:rFonts w:eastAsia="Calibri"/>
          <w:sz w:val="28"/>
          <w:szCs w:val="28"/>
          <w:lang w:eastAsia="en-US"/>
        </w:rPr>
      </w:pPr>
      <w:r w:rsidRPr="009555F4">
        <w:rPr>
          <w:rFonts w:eastAsia="Calibri"/>
          <w:sz w:val="28"/>
          <w:szCs w:val="28"/>
          <w:lang w:eastAsia="en-US"/>
        </w:rPr>
        <w:t>1) Направить отчет для ознакомления и принятия мер реагирования руководителю образовательной организации, принимавшей участие в проведении независимой оценки качества.</w:t>
      </w:r>
    </w:p>
    <w:p w:rsidR="007F7B6E" w:rsidRPr="005401E6" w:rsidRDefault="00015C43" w:rsidP="003F466B">
      <w:pPr>
        <w:spacing w:line="360" w:lineRule="auto"/>
        <w:ind w:firstLine="709"/>
        <w:jc w:val="both"/>
        <w:rPr>
          <w:rFonts w:eastAsia="Calibri"/>
          <w:sz w:val="28"/>
          <w:szCs w:val="28"/>
          <w:lang w:eastAsia="en-US"/>
        </w:rPr>
      </w:pPr>
      <w:r>
        <w:rPr>
          <w:rFonts w:eastAsia="Calibri"/>
          <w:sz w:val="28"/>
          <w:szCs w:val="28"/>
          <w:lang w:eastAsia="en-US"/>
        </w:rPr>
        <w:t>2</w:t>
      </w:r>
      <w:r w:rsidR="00EC3C8E" w:rsidRPr="005401E6">
        <w:rPr>
          <w:rFonts w:eastAsia="Calibri"/>
          <w:sz w:val="28"/>
          <w:szCs w:val="28"/>
          <w:lang w:eastAsia="en-US"/>
        </w:rPr>
        <w:t>)</w:t>
      </w:r>
      <w:r w:rsidR="007F7B6E" w:rsidRPr="005401E6">
        <w:rPr>
          <w:rFonts w:eastAsia="Calibri"/>
          <w:sz w:val="28"/>
          <w:szCs w:val="28"/>
          <w:lang w:eastAsia="en-US"/>
        </w:rPr>
        <w:t> Подготовить план мероприятий по устранению выявленных недостатков, в котором, в частности, предусмотреть (применительно к сайт</w:t>
      </w:r>
      <w:r w:rsidR="00E53F15" w:rsidRPr="005401E6">
        <w:rPr>
          <w:rFonts w:eastAsia="Calibri"/>
          <w:sz w:val="28"/>
          <w:szCs w:val="28"/>
          <w:lang w:eastAsia="en-US"/>
        </w:rPr>
        <w:t>у</w:t>
      </w:r>
      <w:r w:rsidR="007F7B6E" w:rsidRPr="005401E6">
        <w:rPr>
          <w:rFonts w:eastAsia="Calibri"/>
          <w:sz w:val="28"/>
          <w:szCs w:val="28"/>
          <w:lang w:eastAsia="en-US"/>
        </w:rPr>
        <w:t xml:space="preserve"> </w:t>
      </w:r>
      <w:r w:rsidR="0013794F" w:rsidRPr="005401E6">
        <w:rPr>
          <w:rFonts w:eastAsia="Calibri"/>
          <w:sz w:val="28"/>
          <w:szCs w:val="28"/>
          <w:lang w:eastAsia="en-US"/>
        </w:rPr>
        <w:t>образовательн</w:t>
      </w:r>
      <w:r w:rsidR="00E53F15" w:rsidRPr="005401E6">
        <w:rPr>
          <w:rFonts w:eastAsia="Calibri"/>
          <w:sz w:val="28"/>
          <w:szCs w:val="28"/>
          <w:lang w:eastAsia="en-US"/>
        </w:rPr>
        <w:t>ой</w:t>
      </w:r>
      <w:r w:rsidR="0013794F" w:rsidRPr="005401E6">
        <w:rPr>
          <w:rFonts w:eastAsia="Calibri"/>
          <w:sz w:val="28"/>
          <w:szCs w:val="28"/>
          <w:lang w:eastAsia="en-US"/>
        </w:rPr>
        <w:t xml:space="preserve"> </w:t>
      </w:r>
      <w:r w:rsidR="007F7B6E" w:rsidRPr="005401E6">
        <w:rPr>
          <w:rFonts w:eastAsia="Calibri"/>
          <w:sz w:val="28"/>
          <w:szCs w:val="28"/>
          <w:lang w:eastAsia="en-US"/>
        </w:rPr>
        <w:t>организаци</w:t>
      </w:r>
      <w:r w:rsidR="00E53F15" w:rsidRPr="005401E6">
        <w:rPr>
          <w:rFonts w:eastAsia="Calibri"/>
          <w:sz w:val="28"/>
          <w:szCs w:val="28"/>
          <w:lang w:eastAsia="en-US"/>
        </w:rPr>
        <w:t>и</w:t>
      </w:r>
      <w:r w:rsidR="007F7B6E" w:rsidRPr="005401E6">
        <w:rPr>
          <w:rFonts w:eastAsia="Calibri"/>
          <w:sz w:val="28"/>
          <w:szCs w:val="28"/>
          <w:lang w:eastAsia="en-US"/>
        </w:rPr>
        <w:t>):</w:t>
      </w:r>
    </w:p>
    <w:p w:rsidR="007F7B6E" w:rsidRPr="005401E6" w:rsidRDefault="007F7B6E" w:rsidP="003F466B">
      <w:pPr>
        <w:spacing w:line="360" w:lineRule="auto"/>
        <w:ind w:firstLine="709"/>
        <w:jc w:val="both"/>
        <w:rPr>
          <w:rFonts w:eastAsiaTheme="minorHAnsi"/>
          <w:sz w:val="28"/>
          <w:szCs w:val="28"/>
          <w:lang w:eastAsia="en-US"/>
        </w:rPr>
      </w:pPr>
      <w:r w:rsidRPr="005401E6">
        <w:rPr>
          <w:rFonts w:eastAsiaTheme="minorHAnsi"/>
          <w:sz w:val="28"/>
          <w:szCs w:val="28"/>
          <w:lang w:eastAsia="en-US"/>
        </w:rPr>
        <w:t>-</w:t>
      </w:r>
      <w:r w:rsidR="00E53F15" w:rsidRPr="005401E6">
        <w:rPr>
          <w:rFonts w:eastAsiaTheme="minorHAnsi"/>
          <w:sz w:val="28"/>
          <w:szCs w:val="28"/>
          <w:lang w:eastAsia="en-US"/>
        </w:rPr>
        <w:t> </w:t>
      </w:r>
      <w:r w:rsidRPr="005401E6">
        <w:rPr>
          <w:rFonts w:eastAsiaTheme="minorHAnsi"/>
          <w:sz w:val="28"/>
          <w:szCs w:val="28"/>
          <w:lang w:eastAsia="en-US"/>
        </w:rPr>
        <w:t>оптимизацию структуры и повышение степени наполняемости сайт</w:t>
      </w:r>
      <w:r w:rsidR="00E53F15" w:rsidRPr="005401E6">
        <w:rPr>
          <w:rFonts w:eastAsiaTheme="minorHAnsi"/>
          <w:sz w:val="28"/>
          <w:szCs w:val="28"/>
          <w:lang w:eastAsia="en-US"/>
        </w:rPr>
        <w:t>а</w:t>
      </w:r>
      <w:r w:rsidR="0029506E" w:rsidRPr="005401E6">
        <w:rPr>
          <w:rFonts w:eastAsiaTheme="minorHAnsi"/>
          <w:sz w:val="28"/>
          <w:szCs w:val="28"/>
          <w:lang w:eastAsia="en-US"/>
        </w:rPr>
        <w:t xml:space="preserve"> </w:t>
      </w:r>
      <w:r w:rsidR="00B8291C" w:rsidRPr="005401E6">
        <w:rPr>
          <w:rFonts w:eastAsiaTheme="minorHAnsi"/>
          <w:sz w:val="28"/>
          <w:szCs w:val="28"/>
          <w:lang w:eastAsia="en-US"/>
        </w:rPr>
        <w:t>об</w:t>
      </w:r>
      <w:r w:rsidRPr="005401E6">
        <w:rPr>
          <w:rFonts w:eastAsiaTheme="minorHAnsi"/>
          <w:sz w:val="28"/>
          <w:szCs w:val="28"/>
          <w:lang w:eastAsia="en-US"/>
        </w:rPr>
        <w:t>разовательн</w:t>
      </w:r>
      <w:r w:rsidR="00E53F15" w:rsidRPr="005401E6">
        <w:rPr>
          <w:rFonts w:eastAsiaTheme="minorHAnsi"/>
          <w:sz w:val="28"/>
          <w:szCs w:val="28"/>
          <w:lang w:eastAsia="en-US"/>
        </w:rPr>
        <w:t>ой</w:t>
      </w:r>
      <w:r w:rsidRPr="005401E6">
        <w:rPr>
          <w:rFonts w:eastAsiaTheme="minorHAnsi"/>
          <w:sz w:val="28"/>
          <w:szCs w:val="28"/>
          <w:lang w:eastAsia="en-US"/>
        </w:rPr>
        <w:t xml:space="preserve"> организаци</w:t>
      </w:r>
      <w:r w:rsidR="00E53F15" w:rsidRPr="005401E6">
        <w:rPr>
          <w:rFonts w:eastAsiaTheme="minorHAnsi"/>
          <w:sz w:val="28"/>
          <w:szCs w:val="28"/>
          <w:lang w:eastAsia="en-US"/>
        </w:rPr>
        <w:t>и</w:t>
      </w:r>
      <w:r w:rsidRPr="005401E6">
        <w:rPr>
          <w:rFonts w:eastAsiaTheme="minorHAnsi"/>
          <w:sz w:val="28"/>
          <w:szCs w:val="28"/>
          <w:lang w:eastAsia="en-US"/>
        </w:rPr>
        <w:t xml:space="preserve"> актуальными данными, информирующими потребителей </w:t>
      </w:r>
      <w:r w:rsidR="0013794F" w:rsidRPr="005401E6">
        <w:rPr>
          <w:rFonts w:eastAsiaTheme="minorHAnsi"/>
          <w:sz w:val="28"/>
          <w:szCs w:val="28"/>
          <w:lang w:eastAsia="en-US"/>
        </w:rPr>
        <w:t xml:space="preserve">образовательных </w:t>
      </w:r>
      <w:r w:rsidRPr="005401E6">
        <w:rPr>
          <w:rFonts w:eastAsiaTheme="minorHAnsi"/>
          <w:sz w:val="28"/>
          <w:szCs w:val="28"/>
          <w:lang w:eastAsia="en-US"/>
        </w:rPr>
        <w:t>услуг обо всех необходимых аспектах деятельности организаци</w:t>
      </w:r>
      <w:r w:rsidR="00E53F15" w:rsidRPr="005401E6">
        <w:rPr>
          <w:rFonts w:eastAsiaTheme="minorHAnsi"/>
          <w:sz w:val="28"/>
          <w:szCs w:val="28"/>
          <w:lang w:eastAsia="en-US"/>
        </w:rPr>
        <w:t>и</w:t>
      </w:r>
      <w:r w:rsidRPr="005401E6">
        <w:rPr>
          <w:rFonts w:eastAsiaTheme="minorHAnsi"/>
          <w:sz w:val="28"/>
          <w:szCs w:val="28"/>
          <w:lang w:eastAsia="en-US"/>
        </w:rPr>
        <w:t>;</w:t>
      </w:r>
    </w:p>
    <w:p w:rsidR="00E53F15" w:rsidRPr="005401E6" w:rsidRDefault="00E53F15" w:rsidP="003F466B">
      <w:pPr>
        <w:spacing w:line="360" w:lineRule="auto"/>
        <w:ind w:firstLine="709"/>
        <w:jc w:val="both"/>
        <w:rPr>
          <w:rFonts w:eastAsiaTheme="minorHAnsi"/>
          <w:sz w:val="28"/>
          <w:szCs w:val="28"/>
          <w:lang w:eastAsia="en-US"/>
        </w:rPr>
      </w:pPr>
      <w:r w:rsidRPr="005401E6">
        <w:rPr>
          <w:rFonts w:eastAsiaTheme="minorHAnsi"/>
          <w:sz w:val="28"/>
          <w:szCs w:val="28"/>
          <w:lang w:eastAsia="en-US"/>
        </w:rPr>
        <w:t>- повышение доступности различных способов осуществления дистанционной обратной связи и взаимодействия с получателями образовательных услуг.</w:t>
      </w:r>
    </w:p>
    <w:p w:rsidR="007F7B6E" w:rsidRPr="005401E6" w:rsidRDefault="00015C43" w:rsidP="003F466B">
      <w:pPr>
        <w:spacing w:line="360" w:lineRule="auto"/>
        <w:ind w:firstLine="709"/>
        <w:jc w:val="both"/>
        <w:rPr>
          <w:rFonts w:eastAsia="Calibri"/>
          <w:sz w:val="28"/>
          <w:szCs w:val="28"/>
          <w:lang w:eastAsia="en-US"/>
        </w:rPr>
      </w:pPr>
      <w:r>
        <w:rPr>
          <w:rFonts w:eastAsia="Calibri"/>
          <w:sz w:val="28"/>
          <w:szCs w:val="28"/>
          <w:lang w:eastAsia="en-US"/>
        </w:rPr>
        <w:t>3</w:t>
      </w:r>
      <w:r w:rsidR="00EC3C8E" w:rsidRPr="005401E6">
        <w:rPr>
          <w:rFonts w:eastAsia="Calibri"/>
          <w:sz w:val="28"/>
          <w:szCs w:val="28"/>
          <w:lang w:eastAsia="en-US"/>
        </w:rPr>
        <w:t>)</w:t>
      </w:r>
      <w:r w:rsidR="007F7B6E" w:rsidRPr="005401E6">
        <w:rPr>
          <w:rFonts w:eastAsia="Calibri"/>
          <w:sz w:val="28"/>
          <w:szCs w:val="28"/>
          <w:lang w:eastAsia="en-US"/>
        </w:rPr>
        <w:t> Принять меры по совершенствованию материально-технической базы и организации работы</w:t>
      </w:r>
      <w:r w:rsidR="0013794F" w:rsidRPr="005401E6">
        <w:rPr>
          <w:rFonts w:eastAsia="Calibri"/>
          <w:sz w:val="28"/>
          <w:szCs w:val="28"/>
          <w:lang w:eastAsia="en-US"/>
        </w:rPr>
        <w:t xml:space="preserve"> в образовательн</w:t>
      </w:r>
      <w:r w:rsidR="00E53F15" w:rsidRPr="005401E6">
        <w:rPr>
          <w:rFonts w:eastAsia="Calibri"/>
          <w:sz w:val="28"/>
          <w:szCs w:val="28"/>
          <w:lang w:eastAsia="en-US"/>
        </w:rPr>
        <w:t>ой</w:t>
      </w:r>
      <w:r w:rsidR="0013794F" w:rsidRPr="005401E6">
        <w:rPr>
          <w:rFonts w:eastAsia="Calibri"/>
          <w:sz w:val="28"/>
          <w:szCs w:val="28"/>
          <w:lang w:eastAsia="en-US"/>
        </w:rPr>
        <w:t xml:space="preserve"> организаци</w:t>
      </w:r>
      <w:r w:rsidR="00E53F15" w:rsidRPr="005401E6">
        <w:rPr>
          <w:rFonts w:eastAsia="Calibri"/>
          <w:sz w:val="28"/>
          <w:szCs w:val="28"/>
          <w:lang w:eastAsia="en-US"/>
        </w:rPr>
        <w:t>и</w:t>
      </w:r>
      <w:r w:rsidR="007F7B6E" w:rsidRPr="005401E6">
        <w:rPr>
          <w:rFonts w:eastAsia="Calibri"/>
          <w:sz w:val="28"/>
          <w:szCs w:val="28"/>
          <w:lang w:eastAsia="en-US"/>
        </w:rPr>
        <w:t>, обеспечивающи</w:t>
      </w:r>
      <w:r w:rsidR="00EC3C8E" w:rsidRPr="005401E6">
        <w:rPr>
          <w:rFonts w:eastAsia="Calibri"/>
          <w:sz w:val="28"/>
          <w:szCs w:val="28"/>
          <w:lang w:eastAsia="en-US"/>
        </w:rPr>
        <w:t>е</w:t>
      </w:r>
      <w:r w:rsidR="007F7B6E" w:rsidRPr="005401E6">
        <w:rPr>
          <w:rFonts w:eastAsia="Calibri"/>
          <w:sz w:val="28"/>
          <w:szCs w:val="28"/>
          <w:lang w:eastAsia="en-US"/>
        </w:rPr>
        <w:t xml:space="preserve"> доступность услуг для инвалидов и маломобильных граждан, по тем направлениям, где выявлены дефициты и значительное число неудовлетворительных оценок респондентов.</w:t>
      </w:r>
    </w:p>
    <w:p w:rsidR="007F7B6E" w:rsidRPr="005401E6" w:rsidRDefault="00015C43" w:rsidP="003F466B">
      <w:pPr>
        <w:spacing w:line="360" w:lineRule="auto"/>
        <w:ind w:firstLine="709"/>
        <w:jc w:val="both"/>
        <w:rPr>
          <w:rFonts w:eastAsia="Calibri"/>
          <w:sz w:val="28"/>
          <w:szCs w:val="28"/>
          <w:lang w:eastAsia="en-US"/>
        </w:rPr>
      </w:pPr>
      <w:r>
        <w:rPr>
          <w:rFonts w:eastAsia="Calibri"/>
          <w:sz w:val="28"/>
          <w:szCs w:val="28"/>
          <w:lang w:eastAsia="en-US"/>
        </w:rPr>
        <w:t>4</w:t>
      </w:r>
      <w:r w:rsidR="00EC3C8E" w:rsidRPr="005401E6">
        <w:rPr>
          <w:rFonts w:eastAsia="Calibri"/>
          <w:sz w:val="28"/>
          <w:szCs w:val="28"/>
          <w:lang w:eastAsia="en-US"/>
        </w:rPr>
        <w:t>)</w:t>
      </w:r>
      <w:r w:rsidR="007F7B6E" w:rsidRPr="005401E6">
        <w:rPr>
          <w:rFonts w:eastAsia="Calibri"/>
          <w:sz w:val="28"/>
          <w:szCs w:val="28"/>
          <w:lang w:eastAsia="en-US"/>
        </w:rPr>
        <w:t> Проанализировать результаты социологического опроса потребителей услуг образовательн</w:t>
      </w:r>
      <w:r w:rsidR="00E53F15" w:rsidRPr="005401E6">
        <w:rPr>
          <w:rFonts w:eastAsia="Calibri"/>
          <w:sz w:val="28"/>
          <w:szCs w:val="28"/>
          <w:lang w:eastAsia="en-US"/>
        </w:rPr>
        <w:t>ой</w:t>
      </w:r>
      <w:r w:rsidR="007F7B6E" w:rsidRPr="005401E6">
        <w:rPr>
          <w:rFonts w:eastAsia="Calibri"/>
          <w:sz w:val="28"/>
          <w:szCs w:val="28"/>
          <w:lang w:eastAsia="en-US"/>
        </w:rPr>
        <w:t xml:space="preserve"> организаци</w:t>
      </w:r>
      <w:r w:rsidR="00E53F15" w:rsidRPr="005401E6">
        <w:rPr>
          <w:rFonts w:eastAsia="Calibri"/>
          <w:sz w:val="28"/>
          <w:szCs w:val="28"/>
          <w:lang w:eastAsia="en-US"/>
        </w:rPr>
        <w:t>и</w:t>
      </w:r>
      <w:r w:rsidR="007F7B6E" w:rsidRPr="005401E6">
        <w:rPr>
          <w:rFonts w:eastAsia="Calibri"/>
          <w:sz w:val="28"/>
          <w:szCs w:val="28"/>
          <w:lang w:eastAsia="en-US"/>
        </w:rPr>
        <w:t>, и в пределах своей компетенции разработать точечные мероприятия по оптимизации проанализированных аспектов деятельности организаци</w:t>
      </w:r>
      <w:r w:rsidR="00E53F15" w:rsidRPr="005401E6">
        <w:rPr>
          <w:rFonts w:eastAsia="Calibri"/>
          <w:sz w:val="28"/>
          <w:szCs w:val="28"/>
          <w:lang w:eastAsia="en-US"/>
        </w:rPr>
        <w:t>и</w:t>
      </w:r>
      <w:r w:rsidR="007F7B6E" w:rsidRPr="005401E6">
        <w:rPr>
          <w:rFonts w:eastAsia="Calibri"/>
          <w:sz w:val="28"/>
          <w:szCs w:val="28"/>
          <w:lang w:eastAsia="en-US"/>
        </w:rPr>
        <w:t>.</w:t>
      </w:r>
    </w:p>
    <w:p w:rsidR="000850FB" w:rsidRPr="005401E6" w:rsidRDefault="000850FB" w:rsidP="003F466B">
      <w:pPr>
        <w:spacing w:line="360" w:lineRule="auto"/>
        <w:ind w:firstLine="709"/>
        <w:contextualSpacing/>
        <w:jc w:val="both"/>
        <w:rPr>
          <w:rFonts w:eastAsia="Calibri"/>
          <w:sz w:val="28"/>
          <w:szCs w:val="28"/>
          <w:lang w:eastAsia="en-US"/>
        </w:rPr>
      </w:pPr>
    </w:p>
    <w:p w:rsidR="00877114" w:rsidRPr="005401E6" w:rsidRDefault="00877114" w:rsidP="00973B23">
      <w:pPr>
        <w:jc w:val="center"/>
        <w:rPr>
          <w:sz w:val="28"/>
          <w:szCs w:val="28"/>
        </w:rPr>
      </w:pPr>
    </w:p>
    <w:p w:rsidR="00877114" w:rsidRPr="005401E6" w:rsidRDefault="00877114" w:rsidP="00973B23">
      <w:pPr>
        <w:jc w:val="center"/>
        <w:rPr>
          <w:sz w:val="28"/>
          <w:szCs w:val="28"/>
        </w:rPr>
        <w:sectPr w:rsidR="00877114" w:rsidRPr="005401E6" w:rsidSect="00852DDA">
          <w:pgSz w:w="11906" w:h="16838" w:code="9"/>
          <w:pgMar w:top="1134" w:right="851" w:bottom="1134" w:left="1701" w:header="709" w:footer="709" w:gutter="0"/>
          <w:cols w:space="708"/>
          <w:docGrid w:linePitch="360"/>
        </w:sectPr>
      </w:pPr>
    </w:p>
    <w:p w:rsidR="004F1DC2" w:rsidRPr="007410B2" w:rsidRDefault="004F1DC2" w:rsidP="004F1DC2">
      <w:pPr>
        <w:keepNext/>
        <w:keepLines/>
        <w:jc w:val="center"/>
        <w:outlineLvl w:val="0"/>
        <w:rPr>
          <w:b/>
          <w:bCs/>
          <w:sz w:val="28"/>
          <w:szCs w:val="28"/>
        </w:rPr>
      </w:pPr>
      <w:bookmarkStart w:id="40" w:name="_Toc114645184"/>
      <w:bookmarkStart w:id="41" w:name="_Toc116047860"/>
      <w:bookmarkStart w:id="42" w:name="_Toc117515290"/>
      <w:bookmarkStart w:id="43" w:name="_Toc199946095"/>
      <w:r w:rsidRPr="007410B2">
        <w:rPr>
          <w:b/>
          <w:bCs/>
          <w:sz w:val="28"/>
          <w:szCs w:val="28"/>
        </w:rPr>
        <w:lastRenderedPageBreak/>
        <w:t>Приложения</w:t>
      </w:r>
      <w:bookmarkEnd w:id="40"/>
      <w:bookmarkEnd w:id="41"/>
      <w:bookmarkEnd w:id="42"/>
      <w:bookmarkEnd w:id="43"/>
    </w:p>
    <w:p w:rsidR="004F1DC2" w:rsidRPr="007410B2" w:rsidRDefault="004F1DC2" w:rsidP="004F1DC2">
      <w:pPr>
        <w:ind w:firstLine="709"/>
        <w:jc w:val="both"/>
        <w:rPr>
          <w:rFonts w:eastAsia="Calibri"/>
          <w:sz w:val="20"/>
          <w:szCs w:val="20"/>
          <w:lang w:eastAsia="en-US"/>
        </w:rPr>
      </w:pPr>
    </w:p>
    <w:p w:rsidR="004F1DC2" w:rsidRPr="007410B2" w:rsidRDefault="004F1DC2" w:rsidP="004F1DC2">
      <w:pPr>
        <w:spacing w:line="276" w:lineRule="auto"/>
        <w:jc w:val="center"/>
        <w:rPr>
          <w:rFonts w:eastAsia="Calibri"/>
          <w:sz w:val="28"/>
          <w:lang w:eastAsia="en-US"/>
        </w:rPr>
      </w:pPr>
      <w:r w:rsidRPr="007410B2">
        <w:rPr>
          <w:rFonts w:eastAsia="Calibri"/>
          <w:b/>
          <w:sz w:val="28"/>
          <w:lang w:eastAsia="en-US"/>
        </w:rPr>
        <w:t>Приложение 1</w:t>
      </w:r>
      <w:r w:rsidRPr="007410B2">
        <w:rPr>
          <w:rFonts w:eastAsia="Calibri"/>
          <w:sz w:val="28"/>
          <w:lang w:eastAsia="en-US"/>
        </w:rPr>
        <w:t xml:space="preserve"> – Показатели, характеризующие общие критерии оценки качества условий осуществления образовательной деятельности</w:t>
      </w:r>
      <w:r w:rsidRPr="007410B2">
        <w:t xml:space="preserve"> </w:t>
      </w:r>
      <w:r w:rsidRPr="007410B2">
        <w:rPr>
          <w:rFonts w:eastAsia="Calibri"/>
          <w:sz w:val="28"/>
          <w:lang w:eastAsia="en-US"/>
        </w:rPr>
        <w:t>организациями, осуществляющими образовательную деятельность</w:t>
      </w:r>
    </w:p>
    <w:p w:rsidR="004F1DC2" w:rsidRPr="007410B2" w:rsidRDefault="004F1DC2" w:rsidP="004F1DC2">
      <w:pPr>
        <w:spacing w:line="360" w:lineRule="auto"/>
        <w:jc w:val="center"/>
        <w:rPr>
          <w:rFonts w:eastAsia="Calibri"/>
          <w:sz w:val="28"/>
          <w:lang w:eastAsia="en-US"/>
        </w:rPr>
      </w:pPr>
      <w:r w:rsidRPr="007410B2">
        <w:rPr>
          <w:rFonts w:eastAsia="Calibri"/>
          <w:sz w:val="28"/>
          <w:lang w:eastAsia="en-US"/>
        </w:rPr>
        <w:t>(далее – организация)</w:t>
      </w: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5450"/>
        <w:gridCol w:w="1972"/>
        <w:gridCol w:w="6032"/>
      </w:tblGrid>
      <w:tr w:rsidR="004F1DC2" w:rsidRPr="007410B2" w:rsidTr="0022055B">
        <w:trPr>
          <w:tblHeader/>
          <w:jc w:val="center"/>
        </w:trPr>
        <w:tc>
          <w:tcPr>
            <w:tcW w:w="1147" w:type="dxa"/>
            <w:tcBorders>
              <w:bottom w:val="single" w:sz="4" w:space="0" w:color="auto"/>
            </w:tcBorders>
            <w:shd w:val="clear" w:color="auto" w:fill="auto"/>
            <w:vAlign w:val="center"/>
          </w:tcPr>
          <w:p w:rsidR="004F1DC2" w:rsidRPr="007410B2" w:rsidRDefault="004F1DC2" w:rsidP="00C6546B">
            <w:pPr>
              <w:jc w:val="center"/>
              <w:rPr>
                <w:rFonts w:eastAsia="Calibri"/>
                <w:b/>
                <w:lang w:eastAsia="en-US"/>
              </w:rPr>
            </w:pPr>
            <w:r w:rsidRPr="007410B2">
              <w:rPr>
                <w:rFonts w:eastAsia="Calibri"/>
                <w:b/>
                <w:lang w:eastAsia="en-US"/>
              </w:rPr>
              <w:t>№</w:t>
            </w:r>
          </w:p>
        </w:tc>
        <w:tc>
          <w:tcPr>
            <w:tcW w:w="5450" w:type="dxa"/>
            <w:tcBorders>
              <w:bottom w:val="single" w:sz="4" w:space="0" w:color="auto"/>
            </w:tcBorders>
            <w:shd w:val="clear" w:color="auto" w:fill="auto"/>
            <w:vAlign w:val="center"/>
          </w:tcPr>
          <w:p w:rsidR="004F1DC2" w:rsidRPr="007410B2" w:rsidRDefault="004F1DC2" w:rsidP="00C6546B">
            <w:pPr>
              <w:jc w:val="center"/>
              <w:rPr>
                <w:rFonts w:eastAsia="Calibri"/>
                <w:b/>
                <w:lang w:eastAsia="en-US"/>
              </w:rPr>
            </w:pPr>
            <w:r w:rsidRPr="007410B2">
              <w:rPr>
                <w:rFonts w:eastAsia="Calibri"/>
                <w:b/>
                <w:lang w:eastAsia="en-US"/>
              </w:rPr>
              <w:t>Показатель</w:t>
            </w:r>
          </w:p>
        </w:tc>
        <w:tc>
          <w:tcPr>
            <w:tcW w:w="1972" w:type="dxa"/>
            <w:tcBorders>
              <w:bottom w:val="single" w:sz="4" w:space="0" w:color="auto"/>
            </w:tcBorders>
            <w:shd w:val="clear" w:color="auto" w:fill="auto"/>
            <w:vAlign w:val="center"/>
          </w:tcPr>
          <w:p w:rsidR="004F1DC2" w:rsidRPr="007410B2" w:rsidRDefault="004F1DC2" w:rsidP="00C6546B">
            <w:pPr>
              <w:jc w:val="center"/>
              <w:rPr>
                <w:rFonts w:eastAsia="Calibri"/>
                <w:b/>
                <w:lang w:eastAsia="en-US"/>
              </w:rPr>
            </w:pPr>
            <w:r w:rsidRPr="007410B2">
              <w:rPr>
                <w:rFonts w:eastAsia="Calibri"/>
                <w:b/>
                <w:lang w:eastAsia="en-US"/>
              </w:rPr>
              <w:t>Единица измерения (значение показателя)</w:t>
            </w:r>
          </w:p>
        </w:tc>
        <w:tc>
          <w:tcPr>
            <w:tcW w:w="6032" w:type="dxa"/>
            <w:tcBorders>
              <w:bottom w:val="single" w:sz="4" w:space="0" w:color="auto"/>
            </w:tcBorders>
            <w:shd w:val="clear" w:color="auto" w:fill="auto"/>
            <w:vAlign w:val="center"/>
          </w:tcPr>
          <w:p w:rsidR="004F1DC2" w:rsidRPr="007410B2" w:rsidRDefault="004F1DC2" w:rsidP="00C6546B">
            <w:pPr>
              <w:jc w:val="center"/>
              <w:rPr>
                <w:rFonts w:eastAsia="Calibri"/>
                <w:b/>
                <w:lang w:eastAsia="en-US"/>
              </w:rPr>
            </w:pPr>
            <w:r w:rsidRPr="007410B2">
              <w:rPr>
                <w:rFonts w:eastAsia="Calibri"/>
                <w:b/>
                <w:lang w:eastAsia="en-US"/>
              </w:rPr>
              <w:t>Способ измерения и порядок выставления оценки</w:t>
            </w:r>
          </w:p>
        </w:tc>
      </w:tr>
      <w:tr w:rsidR="004F1DC2" w:rsidRPr="007410B2" w:rsidTr="0022055B">
        <w:trPr>
          <w:jc w:val="center"/>
        </w:trPr>
        <w:tc>
          <w:tcPr>
            <w:tcW w:w="1147" w:type="dxa"/>
            <w:tcBorders>
              <w:bottom w:val="single" w:sz="4" w:space="0" w:color="auto"/>
            </w:tcBorders>
            <w:shd w:val="clear" w:color="auto" w:fill="D9D9D9" w:themeFill="background1" w:themeFillShade="D9"/>
          </w:tcPr>
          <w:p w:rsidR="004F1DC2" w:rsidRPr="007410B2" w:rsidRDefault="004F1DC2" w:rsidP="00C6546B">
            <w:pPr>
              <w:jc w:val="center"/>
              <w:rPr>
                <w:rFonts w:eastAsia="Calibri"/>
                <w:b/>
                <w:lang w:val="en-US" w:eastAsia="en-US"/>
              </w:rPr>
            </w:pPr>
            <w:r w:rsidRPr="007410B2">
              <w:rPr>
                <w:rFonts w:eastAsia="Calibri"/>
                <w:b/>
                <w:lang w:val="en-US" w:eastAsia="en-US"/>
              </w:rPr>
              <w:t>1</w:t>
            </w:r>
          </w:p>
        </w:tc>
        <w:tc>
          <w:tcPr>
            <w:tcW w:w="13454" w:type="dxa"/>
            <w:gridSpan w:val="3"/>
            <w:tcBorders>
              <w:bottom w:val="single" w:sz="4" w:space="0" w:color="auto"/>
            </w:tcBorders>
            <w:shd w:val="clear" w:color="auto" w:fill="D9D9D9" w:themeFill="background1" w:themeFillShade="D9"/>
          </w:tcPr>
          <w:p w:rsidR="004F1DC2" w:rsidRPr="007410B2" w:rsidRDefault="004F1DC2" w:rsidP="00C6546B">
            <w:pPr>
              <w:jc w:val="center"/>
              <w:rPr>
                <w:rFonts w:eastAsia="Calibri"/>
                <w:b/>
                <w:lang w:eastAsia="en-US"/>
              </w:rPr>
            </w:pPr>
            <w:r w:rsidRPr="007410B2">
              <w:rPr>
                <w:rFonts w:eastAsia="Calibri"/>
                <w:b/>
                <w:lang w:eastAsia="en-US"/>
              </w:rPr>
              <w:t>Открытость и доступность информации об организации, осуществляющей образовательную деятельность</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1.1</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Мониторинг размещения информации на информационных стендах в помещении организации и на официальном сайте организации.</w:t>
            </w:r>
          </w:p>
          <w:p w:rsidR="004F1DC2" w:rsidRPr="007410B2" w:rsidRDefault="004F1DC2" w:rsidP="00C6546B">
            <w:pPr>
              <w:jc w:val="both"/>
              <w:rPr>
                <w:rFonts w:eastAsia="Calibri"/>
                <w:lang w:eastAsia="en-US"/>
              </w:rPr>
            </w:pPr>
            <w:r w:rsidRPr="007410B2">
              <w:rPr>
                <w:rFonts w:eastAsia="Calibri"/>
                <w:lang w:eastAsia="en-US"/>
              </w:rPr>
              <w:t xml:space="preserve">Полученные по </w:t>
            </w:r>
            <w:proofErr w:type="spellStart"/>
            <w:r w:rsidRPr="007410B2">
              <w:rPr>
                <w:rFonts w:eastAsia="Calibri"/>
                <w:lang w:eastAsia="en-US"/>
              </w:rPr>
              <w:t>пп</w:t>
            </w:r>
            <w:proofErr w:type="spellEnd"/>
            <w:r w:rsidRPr="007410B2">
              <w:rPr>
                <w:rFonts w:eastAsia="Calibri"/>
                <w:lang w:eastAsia="en-US"/>
              </w:rPr>
              <w:t>. 1.1.1-1.1.2 баллы складываются. Сумма баллов делится на 2, результат округляется до целого числа = количество баллов по показателю 1.1</w:t>
            </w:r>
          </w:p>
        </w:tc>
      </w:tr>
      <w:tr w:rsidR="004F1DC2" w:rsidRPr="007410B2" w:rsidTr="0022055B">
        <w:trPr>
          <w:jc w:val="center"/>
        </w:trPr>
        <w:tc>
          <w:tcPr>
            <w:tcW w:w="1147" w:type="dxa"/>
            <w:shd w:val="clear" w:color="auto" w:fill="auto"/>
          </w:tcPr>
          <w:p w:rsidR="004F1DC2" w:rsidRPr="007410B2" w:rsidRDefault="004F1DC2" w:rsidP="00C6546B">
            <w:pPr>
              <w:jc w:val="center"/>
              <w:rPr>
                <w:rFonts w:eastAsia="Calibri"/>
                <w:lang w:eastAsia="en-US"/>
              </w:rPr>
            </w:pPr>
            <w:r w:rsidRPr="007410B2">
              <w:rPr>
                <w:rFonts w:eastAsia="Calibri"/>
                <w:lang w:eastAsia="en-US"/>
              </w:rPr>
              <w:t>1.1.1</w:t>
            </w:r>
          </w:p>
        </w:tc>
        <w:tc>
          <w:tcPr>
            <w:tcW w:w="5450" w:type="dxa"/>
            <w:shd w:val="clear" w:color="auto" w:fill="auto"/>
          </w:tcPr>
          <w:p w:rsidR="004F1DC2" w:rsidRPr="007410B2" w:rsidRDefault="004F1DC2" w:rsidP="00C6546B">
            <w:pPr>
              <w:jc w:val="both"/>
              <w:rPr>
                <w:rFonts w:eastAsia="Calibri"/>
                <w:lang w:eastAsia="en-US"/>
              </w:rPr>
            </w:pPr>
            <w:r w:rsidRPr="007410B2">
              <w:rPr>
                <w:rFonts w:eastAsia="Calibri"/>
                <w:lang w:eastAsia="en-US"/>
              </w:rPr>
              <w:t>на информационных стендах в помещении организации;</w:t>
            </w:r>
          </w:p>
        </w:tc>
        <w:tc>
          <w:tcPr>
            <w:tcW w:w="1972" w:type="dxa"/>
            <w:shd w:val="clear" w:color="auto" w:fill="auto"/>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shd w:val="clear" w:color="auto" w:fill="auto"/>
          </w:tcPr>
          <w:p w:rsidR="004F1DC2" w:rsidRPr="007410B2" w:rsidRDefault="004F1DC2" w:rsidP="00C6546B">
            <w:pPr>
              <w:jc w:val="both"/>
              <w:rPr>
                <w:rFonts w:eastAsia="Calibri"/>
                <w:lang w:eastAsia="en-US"/>
              </w:rPr>
            </w:pPr>
            <w:r w:rsidRPr="007410B2">
              <w:rPr>
                <w:rFonts w:eastAsia="Calibri"/>
                <w:lang w:eastAsia="en-US"/>
              </w:rPr>
              <w:t>Мониторинг информационных стендов организации, непосредственное определение % наличия требуемой актуальной информации.</w:t>
            </w:r>
          </w:p>
          <w:p w:rsidR="004F1DC2" w:rsidRPr="007410B2" w:rsidRDefault="004F1DC2" w:rsidP="00C6546B">
            <w:pPr>
              <w:jc w:val="both"/>
              <w:rPr>
                <w:rFonts w:eastAsia="Calibri"/>
                <w:lang w:eastAsia="en-US"/>
              </w:rPr>
            </w:pPr>
            <w:r w:rsidRPr="007410B2">
              <w:rPr>
                <w:rFonts w:eastAsia="Calibri"/>
                <w:lang w:eastAsia="en-US"/>
              </w:rPr>
              <w:t>Баллы выставляются по правилам, изложенным в примечаниях к Приложениям 2 и 3.</w:t>
            </w:r>
          </w:p>
        </w:tc>
      </w:tr>
      <w:tr w:rsidR="004F1DC2" w:rsidRPr="007410B2" w:rsidTr="0022055B">
        <w:trPr>
          <w:jc w:val="center"/>
        </w:trPr>
        <w:tc>
          <w:tcPr>
            <w:tcW w:w="1147" w:type="dxa"/>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t>1.1.2</w:t>
            </w:r>
          </w:p>
        </w:tc>
        <w:tc>
          <w:tcPr>
            <w:tcW w:w="5450" w:type="dxa"/>
            <w:tcBorders>
              <w:bottom w:val="single" w:sz="4" w:space="0" w:color="auto"/>
            </w:tcBorders>
            <w:shd w:val="clear" w:color="auto" w:fill="auto"/>
          </w:tcPr>
          <w:p w:rsidR="004F1DC2" w:rsidRPr="007410B2" w:rsidRDefault="004F1DC2" w:rsidP="00C6546B">
            <w:pPr>
              <w:jc w:val="both"/>
              <w:rPr>
                <w:rFonts w:eastAsia="Calibri"/>
                <w:lang w:eastAsia="en-US"/>
              </w:rPr>
            </w:pPr>
            <w:r w:rsidRPr="007410B2">
              <w:rPr>
                <w:rFonts w:eastAsia="Calibri"/>
                <w:lang w:eastAsia="en-US"/>
              </w:rPr>
              <w:t>на официальном сайте организации в информационно-телекоммуникационной сети «Интернет» (далее – сайт).</w:t>
            </w:r>
          </w:p>
        </w:tc>
        <w:tc>
          <w:tcPr>
            <w:tcW w:w="1972" w:type="dxa"/>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tcBorders>
              <w:bottom w:val="single" w:sz="4" w:space="0" w:color="auto"/>
            </w:tcBorders>
            <w:shd w:val="clear" w:color="auto" w:fill="auto"/>
          </w:tcPr>
          <w:p w:rsidR="004F1DC2" w:rsidRPr="007410B2" w:rsidRDefault="004F1DC2" w:rsidP="00C6546B">
            <w:pPr>
              <w:jc w:val="both"/>
              <w:rPr>
                <w:rFonts w:eastAsia="Calibri"/>
                <w:lang w:eastAsia="en-US"/>
              </w:rPr>
            </w:pPr>
            <w:r w:rsidRPr="007410B2">
              <w:rPr>
                <w:rFonts w:eastAsia="Calibri"/>
                <w:lang w:eastAsia="en-US"/>
              </w:rPr>
              <w:t>Мониторинг сайта организации, непосредственное определение % наличия требуемой актуальной информации.</w:t>
            </w:r>
          </w:p>
          <w:p w:rsidR="004F1DC2" w:rsidRPr="007410B2" w:rsidRDefault="004F1DC2" w:rsidP="00C6546B">
            <w:pPr>
              <w:jc w:val="both"/>
              <w:rPr>
                <w:rFonts w:eastAsia="Calibri"/>
                <w:lang w:eastAsia="en-US"/>
              </w:rPr>
            </w:pPr>
            <w:r w:rsidRPr="007410B2">
              <w:rPr>
                <w:rFonts w:eastAsia="Calibri"/>
                <w:lang w:eastAsia="en-US"/>
              </w:rPr>
              <w:t>Баллы выставляются по правилам, изложенным в примечаниях к Приложениям 2 и 3.</w:t>
            </w:r>
          </w:p>
        </w:tc>
      </w:tr>
      <w:tr w:rsidR="004F1DC2" w:rsidRPr="007410B2" w:rsidTr="0022055B">
        <w:trPr>
          <w:jc w:val="center"/>
        </w:trPr>
        <w:tc>
          <w:tcPr>
            <w:tcW w:w="14601" w:type="dxa"/>
            <w:gridSpan w:val="4"/>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1.1 УМНОЖАЕТСЯ НА КОЭФФИЦИЕНТ 0,3 = ЗНАЧЕНИЕ ПОКАЗАТЕЛЯ 1.1</w:t>
            </w:r>
            <w:r w:rsidRPr="007410B2">
              <w:rPr>
                <w:rFonts w:eastAsia="Calibri"/>
                <w:lang w:eastAsia="en-US"/>
              </w:rPr>
              <w:br/>
              <w:t>(максимальное значение 30)</w:t>
            </w: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tc>
      </w:tr>
      <w:tr w:rsidR="004F1DC2" w:rsidRPr="007410B2" w:rsidTr="0022055B">
        <w:trPr>
          <w:jc w:val="center"/>
        </w:trPr>
        <w:tc>
          <w:tcPr>
            <w:tcW w:w="1147" w:type="dxa"/>
            <w:tcBorders>
              <w:bottom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lastRenderedPageBreak/>
              <w:t>1.2</w:t>
            </w:r>
          </w:p>
        </w:tc>
        <w:tc>
          <w:tcPr>
            <w:tcW w:w="5450" w:type="dxa"/>
            <w:tcBorders>
              <w:bottom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Наличие на официальном сайте организации информации о дистанционных способах обратной связи и взаимодействия с получателями услуг:</w:t>
            </w:r>
          </w:p>
          <w:p w:rsidR="004F1DC2" w:rsidRPr="007410B2" w:rsidRDefault="004F1DC2" w:rsidP="00C6546B">
            <w:pPr>
              <w:jc w:val="both"/>
              <w:rPr>
                <w:rFonts w:eastAsia="Calibri"/>
                <w:lang w:eastAsia="en-US"/>
              </w:rPr>
            </w:pPr>
            <w:r w:rsidRPr="007410B2">
              <w:rPr>
                <w:rFonts w:eastAsia="Calibri"/>
                <w:lang w:eastAsia="en-US"/>
              </w:rPr>
              <w:t>- телефона;</w:t>
            </w:r>
          </w:p>
          <w:p w:rsidR="004F1DC2" w:rsidRPr="007410B2" w:rsidRDefault="004F1DC2" w:rsidP="00C6546B">
            <w:pPr>
              <w:jc w:val="both"/>
              <w:rPr>
                <w:rFonts w:eastAsia="Calibri"/>
                <w:lang w:eastAsia="en-US"/>
              </w:rPr>
            </w:pPr>
            <w:r w:rsidRPr="007410B2">
              <w:rPr>
                <w:rFonts w:eastAsia="Calibri"/>
                <w:lang w:eastAsia="en-US"/>
              </w:rPr>
              <w:t>- электронной почты;</w:t>
            </w:r>
          </w:p>
          <w:p w:rsidR="004F1DC2" w:rsidRPr="007410B2" w:rsidRDefault="004F1DC2" w:rsidP="00C6546B">
            <w:pPr>
              <w:jc w:val="both"/>
              <w:rPr>
                <w:rFonts w:eastAsia="Calibri"/>
                <w:lang w:eastAsia="en-US"/>
              </w:rPr>
            </w:pPr>
            <w:r w:rsidRPr="007410B2">
              <w:rPr>
                <w:rFonts w:eastAsia="Calibri"/>
                <w:lang w:eastAsia="en-US"/>
              </w:rPr>
              <w:t>- электронных сервисов (форма для подачи электронного обращения (жалобы, предложения), получение консультации по оказываемым услугам и пр.);</w:t>
            </w:r>
          </w:p>
          <w:p w:rsidR="004F1DC2" w:rsidRPr="007410B2" w:rsidRDefault="004F1DC2" w:rsidP="00C6546B">
            <w:pPr>
              <w:jc w:val="both"/>
              <w:rPr>
                <w:rFonts w:eastAsia="Calibri"/>
                <w:lang w:eastAsia="en-US"/>
              </w:rPr>
            </w:pPr>
            <w:r w:rsidRPr="007410B2">
              <w:rPr>
                <w:rFonts w:eastAsia="Calibri"/>
                <w:lang w:eastAsia="en-US"/>
              </w:rPr>
              <w:t>- раздел «Часто задаваемые вопросы»;</w:t>
            </w:r>
          </w:p>
          <w:p w:rsidR="004F1DC2" w:rsidRPr="007410B2" w:rsidRDefault="004F1DC2" w:rsidP="00C6546B">
            <w:pPr>
              <w:jc w:val="both"/>
              <w:rPr>
                <w:rFonts w:eastAsia="Calibri"/>
                <w:lang w:eastAsia="en-US"/>
              </w:rPr>
            </w:pPr>
            <w:r w:rsidRPr="007410B2">
              <w:rPr>
                <w:rFonts w:eastAsia="Calibri"/>
                <w:lang w:eastAsia="en-US"/>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972" w:type="dxa"/>
            <w:tcBorders>
              <w:bottom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tcBorders>
              <w:bottom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Мониторинг сайта организации, непосредственное определение наличия и функционирования на официальном сайте организации дистанционных способов обратной связи и взаимодействия с получателями услуг.</w:t>
            </w:r>
          </w:p>
          <w:p w:rsidR="004F1DC2" w:rsidRPr="007410B2" w:rsidRDefault="004F1DC2" w:rsidP="00C6546B">
            <w:pPr>
              <w:jc w:val="both"/>
              <w:rPr>
                <w:rFonts w:eastAsia="Calibri"/>
                <w:lang w:eastAsia="en-US"/>
              </w:rPr>
            </w:pPr>
            <w:r w:rsidRPr="007410B2">
              <w:rPr>
                <w:rFonts w:eastAsia="Calibri"/>
                <w:lang w:eastAsia="en-US"/>
              </w:rPr>
              <w:t>За каждый функционирующий дистанционный способ взаимодействия с получателями услуг присваивается по 30 баллов.</w:t>
            </w:r>
          </w:p>
          <w:p w:rsidR="004F1DC2" w:rsidRPr="007410B2" w:rsidRDefault="004F1DC2" w:rsidP="00C6546B">
            <w:pPr>
              <w:jc w:val="both"/>
              <w:rPr>
                <w:rFonts w:eastAsia="Calibri"/>
                <w:lang w:eastAsia="en-US"/>
              </w:rPr>
            </w:pPr>
            <w:r w:rsidRPr="007410B2">
              <w:rPr>
                <w:rFonts w:eastAsia="Calibri"/>
                <w:lang w:eastAsia="en-US"/>
              </w:rPr>
              <w:t>При наличии более трех дистанционных способов присваивается 100 баллов.</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1.2 УМНОЖАЕТСЯ НА КОЭФФИЦИЕНТ 0,3 = ЗНАЧЕНИЕ ПОКАЗАТЕЛЯ 1.2</w:t>
            </w:r>
            <w:r w:rsidRPr="007410B2">
              <w:rPr>
                <w:rFonts w:eastAsia="Calibri"/>
                <w:lang w:eastAsia="en-US"/>
              </w:rPr>
              <w:br/>
              <w:t>(максимальное значение 30)</w:t>
            </w:r>
          </w:p>
        </w:tc>
      </w:tr>
      <w:tr w:rsidR="004F1DC2" w:rsidRPr="007410B2" w:rsidTr="0022055B">
        <w:trPr>
          <w:jc w:val="center"/>
        </w:trPr>
        <w:tc>
          <w:tcPr>
            <w:tcW w:w="1147" w:type="dxa"/>
            <w:tcBorders>
              <w:bottom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1.3</w:t>
            </w:r>
          </w:p>
        </w:tc>
        <w:tc>
          <w:tcPr>
            <w:tcW w:w="5450" w:type="dxa"/>
            <w:tcBorders>
              <w:bottom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1972" w:type="dxa"/>
            <w:tcBorders>
              <w:bottom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bottom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 xml:space="preserve">Сумма целых чисел по вопросам </w:t>
            </w:r>
            <w:proofErr w:type="spellStart"/>
            <w:r w:rsidRPr="007410B2">
              <w:rPr>
                <w:rFonts w:eastAsia="Calibri"/>
                <w:lang w:eastAsia="en-US"/>
              </w:rPr>
              <w:t>пп</w:t>
            </w:r>
            <w:proofErr w:type="spellEnd"/>
            <w:r w:rsidRPr="007410B2">
              <w:rPr>
                <w:rFonts w:eastAsia="Calibri"/>
                <w:lang w:eastAsia="en-US"/>
              </w:rPr>
              <w:t>. 1.3.1-1.3.2 делится на 2,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147" w:type="dxa"/>
            <w:shd w:val="clear" w:color="auto" w:fill="auto"/>
          </w:tcPr>
          <w:p w:rsidR="004F1DC2" w:rsidRPr="007410B2" w:rsidRDefault="004F1DC2" w:rsidP="00C6546B">
            <w:pPr>
              <w:jc w:val="center"/>
              <w:rPr>
                <w:rFonts w:eastAsia="Calibri"/>
                <w:lang w:eastAsia="en-US"/>
              </w:rPr>
            </w:pPr>
            <w:r w:rsidRPr="007410B2">
              <w:rPr>
                <w:rFonts w:eastAsia="Calibri"/>
                <w:lang w:eastAsia="en-US"/>
              </w:rPr>
              <w:t>1.3.1</w:t>
            </w:r>
          </w:p>
        </w:tc>
        <w:tc>
          <w:tcPr>
            <w:tcW w:w="5450" w:type="dxa"/>
            <w:shd w:val="clear" w:color="auto" w:fill="auto"/>
          </w:tcPr>
          <w:p w:rsidR="004F1DC2" w:rsidRPr="007410B2" w:rsidRDefault="004F1DC2" w:rsidP="00C6546B">
            <w:pPr>
              <w:jc w:val="both"/>
              <w:rPr>
                <w:rFonts w:eastAsia="Calibri"/>
                <w:lang w:eastAsia="en-US"/>
              </w:rPr>
            </w:pPr>
            <w:r w:rsidRPr="007410B2">
              <w:rPr>
                <w:rFonts w:eastAsia="Calibri"/>
                <w:lang w:eastAsia="en-US"/>
              </w:rPr>
              <w:t>на информационных стендах в помещении организации (в % от общего числа опрошенных получателей образовательных услуг);</w:t>
            </w:r>
          </w:p>
        </w:tc>
        <w:tc>
          <w:tcPr>
            <w:tcW w:w="1972" w:type="dxa"/>
            <w:shd w:val="clear" w:color="auto" w:fill="auto"/>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shd w:val="clear" w:color="auto" w:fill="auto"/>
          </w:tcPr>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p>
          <w:p w:rsidR="004F1DC2" w:rsidRPr="007410B2" w:rsidRDefault="004F1DC2" w:rsidP="00C6546B">
            <w:pPr>
              <w:jc w:val="both"/>
              <w:rPr>
                <w:rFonts w:eastAsia="Calibri"/>
                <w:lang w:eastAsia="en-US"/>
              </w:rPr>
            </w:pPr>
          </w:p>
        </w:tc>
      </w:tr>
      <w:tr w:rsidR="004F1DC2" w:rsidRPr="007410B2" w:rsidTr="0022055B">
        <w:trPr>
          <w:jc w:val="center"/>
        </w:trPr>
        <w:tc>
          <w:tcPr>
            <w:tcW w:w="1147" w:type="dxa"/>
            <w:shd w:val="clear" w:color="auto" w:fill="auto"/>
          </w:tcPr>
          <w:p w:rsidR="004F1DC2" w:rsidRPr="007410B2" w:rsidRDefault="004F1DC2" w:rsidP="00C6546B">
            <w:pPr>
              <w:jc w:val="center"/>
              <w:rPr>
                <w:rFonts w:eastAsia="Calibri"/>
                <w:lang w:eastAsia="en-US"/>
              </w:rPr>
            </w:pPr>
            <w:r w:rsidRPr="007410B2">
              <w:rPr>
                <w:rFonts w:eastAsia="Calibri"/>
                <w:lang w:eastAsia="en-US"/>
              </w:rPr>
              <w:lastRenderedPageBreak/>
              <w:t>1.3.2</w:t>
            </w:r>
          </w:p>
        </w:tc>
        <w:tc>
          <w:tcPr>
            <w:tcW w:w="5450" w:type="dxa"/>
            <w:shd w:val="clear" w:color="auto" w:fill="auto"/>
          </w:tcPr>
          <w:p w:rsidR="004F1DC2" w:rsidRPr="007410B2" w:rsidRDefault="004F1DC2" w:rsidP="00C6546B">
            <w:pPr>
              <w:jc w:val="both"/>
              <w:rPr>
                <w:rFonts w:eastAsia="Calibri"/>
                <w:lang w:eastAsia="en-US"/>
              </w:rPr>
            </w:pPr>
            <w:r w:rsidRPr="007410B2">
              <w:rPr>
                <w:rFonts w:eastAsia="Calibri"/>
                <w:lang w:eastAsia="en-US"/>
              </w:rPr>
              <w:t>на официальном сайте организации (в % от общего числа опрошенных получателей образовательных услуг).</w:t>
            </w:r>
          </w:p>
        </w:tc>
        <w:tc>
          <w:tcPr>
            <w:tcW w:w="1972" w:type="dxa"/>
            <w:shd w:val="clear" w:color="auto" w:fill="auto"/>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shd w:val="clear" w:color="auto" w:fill="auto"/>
          </w:tcPr>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1.3 УМНОЖАЕТСЯ НА КОЭФФИЦИЕНТ 0,4 = ЗНАЧЕНИЕ ПОКАЗАТЕЛЯ 1.3</w:t>
            </w:r>
            <w:r w:rsidRPr="007410B2">
              <w:rPr>
                <w:rFonts w:eastAsia="Calibri"/>
                <w:lang w:eastAsia="en-US"/>
              </w:rPr>
              <w:br/>
              <w:t>(максимальное значение 40)</w:t>
            </w:r>
          </w:p>
        </w:tc>
      </w:tr>
      <w:tr w:rsidR="004F1DC2" w:rsidRPr="007410B2" w:rsidTr="0022055B">
        <w:trPr>
          <w:jc w:val="center"/>
        </w:trPr>
        <w:tc>
          <w:tcPr>
            <w:tcW w:w="14601" w:type="dxa"/>
            <w:gridSpan w:val="4"/>
            <w:tcBorders>
              <w:bottom w:val="single" w:sz="4" w:space="0" w:color="auto"/>
            </w:tcBorders>
            <w:shd w:val="clear" w:color="auto" w:fill="auto"/>
          </w:tcPr>
          <w:p w:rsidR="004F1DC2" w:rsidRPr="007410B2" w:rsidRDefault="004F1DC2" w:rsidP="00C6546B">
            <w:pPr>
              <w:jc w:val="center"/>
              <w:rPr>
                <w:rFonts w:eastAsia="Calibri"/>
                <w:b/>
                <w:lang w:eastAsia="en-US"/>
              </w:rPr>
            </w:pPr>
            <w:r w:rsidRPr="007410B2">
              <w:rPr>
                <w:rFonts w:eastAsia="Calibri"/>
                <w:b/>
                <w:lang w:eastAsia="en-US"/>
              </w:rPr>
              <w:t>Значение показателя 1 = 1.1 + 1.2 + 1.3 (максимальное значение 100 баллов) *</w:t>
            </w:r>
          </w:p>
        </w:tc>
      </w:tr>
      <w:tr w:rsidR="004F1DC2" w:rsidRPr="007410B2" w:rsidTr="0022055B">
        <w:trPr>
          <w:jc w:val="center"/>
        </w:trPr>
        <w:tc>
          <w:tcPr>
            <w:tcW w:w="1147" w:type="dxa"/>
            <w:tcBorders>
              <w:bottom w:val="single" w:sz="4" w:space="0" w:color="auto"/>
            </w:tcBorders>
            <w:shd w:val="clear" w:color="auto" w:fill="D9D9D9" w:themeFill="background1" w:themeFillShade="D9"/>
          </w:tcPr>
          <w:p w:rsidR="004F1DC2" w:rsidRPr="007410B2" w:rsidRDefault="004F1DC2" w:rsidP="00C6546B">
            <w:pPr>
              <w:jc w:val="center"/>
              <w:rPr>
                <w:rFonts w:eastAsia="Calibri"/>
                <w:b/>
                <w:lang w:eastAsia="en-US"/>
              </w:rPr>
            </w:pPr>
            <w:r w:rsidRPr="007410B2">
              <w:rPr>
                <w:rFonts w:eastAsia="Calibri"/>
                <w:b/>
                <w:lang w:eastAsia="en-US"/>
              </w:rPr>
              <w:t>2</w:t>
            </w:r>
          </w:p>
        </w:tc>
        <w:tc>
          <w:tcPr>
            <w:tcW w:w="13454" w:type="dxa"/>
            <w:gridSpan w:val="3"/>
            <w:tcBorders>
              <w:bottom w:val="single" w:sz="4" w:space="0" w:color="auto"/>
            </w:tcBorders>
            <w:shd w:val="clear" w:color="auto" w:fill="D9D9D9" w:themeFill="background1" w:themeFillShade="D9"/>
          </w:tcPr>
          <w:p w:rsidR="004F1DC2" w:rsidRPr="007410B2" w:rsidRDefault="004F1DC2" w:rsidP="00C6546B">
            <w:pPr>
              <w:jc w:val="center"/>
              <w:rPr>
                <w:rFonts w:eastAsia="Calibri"/>
                <w:b/>
                <w:lang w:eastAsia="en-US"/>
              </w:rPr>
            </w:pPr>
            <w:r w:rsidRPr="007410B2">
              <w:rPr>
                <w:rFonts w:eastAsia="Calibri"/>
                <w:b/>
                <w:lang w:eastAsia="en-US"/>
              </w:rPr>
              <w:t>Комфортность условий, в которых осуществляется образовательная деятельность</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val="en-US" w:eastAsia="en-US"/>
              </w:rPr>
              <w:t>2</w:t>
            </w:r>
            <w:r w:rsidRPr="007410B2">
              <w:rPr>
                <w:rFonts w:eastAsia="Calibri"/>
                <w:lang w:eastAsia="en-US"/>
              </w:rPr>
              <w:t>.1</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Обеспечение в организации комфортных условий, в которых осуществляется образовательная деятельность:</w:t>
            </w:r>
          </w:p>
          <w:p w:rsidR="004F1DC2" w:rsidRPr="007410B2" w:rsidRDefault="004F1DC2" w:rsidP="00C6546B">
            <w:pPr>
              <w:jc w:val="both"/>
              <w:rPr>
                <w:rFonts w:eastAsia="Calibri"/>
                <w:lang w:eastAsia="en-US"/>
              </w:rPr>
            </w:pPr>
            <w:r w:rsidRPr="00E371E1">
              <w:rPr>
                <w:rFonts w:eastAsia="Calibri"/>
                <w:lang w:eastAsia="en-US"/>
              </w:rPr>
              <w:t>- наличие комфортной зоны отдыха (ожидания);</w:t>
            </w:r>
          </w:p>
          <w:p w:rsidR="004F1DC2" w:rsidRPr="007410B2" w:rsidRDefault="004F1DC2" w:rsidP="00C6546B">
            <w:pPr>
              <w:jc w:val="both"/>
              <w:rPr>
                <w:rFonts w:eastAsia="Calibri"/>
                <w:lang w:eastAsia="en-US"/>
              </w:rPr>
            </w:pPr>
            <w:r w:rsidRPr="007410B2">
              <w:rPr>
                <w:rFonts w:eastAsia="Calibri"/>
                <w:lang w:eastAsia="en-US"/>
              </w:rPr>
              <w:t>- наличие и понятность навигации внутри организации;</w:t>
            </w:r>
          </w:p>
          <w:p w:rsidR="004F1DC2" w:rsidRPr="007410B2" w:rsidRDefault="004F1DC2" w:rsidP="00C6546B">
            <w:pPr>
              <w:jc w:val="both"/>
              <w:rPr>
                <w:rFonts w:eastAsia="Calibri"/>
                <w:lang w:eastAsia="en-US"/>
              </w:rPr>
            </w:pPr>
            <w:r w:rsidRPr="007410B2">
              <w:rPr>
                <w:rFonts w:eastAsia="Calibri"/>
                <w:lang w:eastAsia="en-US"/>
              </w:rPr>
              <w:t>- наличие и доступность питьевой воды;</w:t>
            </w:r>
          </w:p>
          <w:p w:rsidR="004F1DC2" w:rsidRPr="007410B2" w:rsidRDefault="004F1DC2" w:rsidP="00C6546B">
            <w:pPr>
              <w:jc w:val="both"/>
              <w:rPr>
                <w:rFonts w:eastAsia="Calibri"/>
                <w:lang w:eastAsia="en-US"/>
              </w:rPr>
            </w:pPr>
            <w:r w:rsidRPr="007410B2">
              <w:rPr>
                <w:rFonts w:eastAsia="Calibri"/>
                <w:lang w:eastAsia="en-US"/>
              </w:rPr>
              <w:t>- наличие и доступность санитарно-гигиенических помещений;</w:t>
            </w:r>
          </w:p>
          <w:p w:rsidR="004F1DC2" w:rsidRPr="007410B2" w:rsidRDefault="004F1DC2" w:rsidP="00C6546B">
            <w:pPr>
              <w:jc w:val="both"/>
              <w:rPr>
                <w:rFonts w:eastAsia="Calibri"/>
                <w:lang w:eastAsia="en-US"/>
              </w:rPr>
            </w:pPr>
            <w:r w:rsidRPr="007410B2">
              <w:rPr>
                <w:rFonts w:eastAsia="Calibri"/>
                <w:lang w:eastAsia="en-US"/>
              </w:rPr>
              <w:t>- санитарное состояние помещений организации.</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Мониторинг обеспечения в организации комфортных условий, в которых осуществляется образовательная деятельность.</w:t>
            </w:r>
          </w:p>
          <w:p w:rsidR="004F1DC2" w:rsidRPr="007410B2" w:rsidRDefault="004F1DC2" w:rsidP="00C6546B">
            <w:pPr>
              <w:jc w:val="both"/>
              <w:rPr>
                <w:rFonts w:eastAsia="Calibri"/>
                <w:lang w:eastAsia="en-US"/>
              </w:rPr>
            </w:pPr>
            <w:r w:rsidRPr="007410B2">
              <w:rPr>
                <w:rFonts w:eastAsia="Calibri"/>
                <w:lang w:eastAsia="en-US"/>
              </w:rPr>
              <w:t>За каждое комфортное условие для предоставления услуг присваивается по 20 баллов.</w:t>
            </w:r>
          </w:p>
        </w:tc>
      </w:tr>
      <w:tr w:rsidR="004F1DC2" w:rsidRPr="007410B2" w:rsidTr="0022055B">
        <w:trPr>
          <w:jc w:val="center"/>
        </w:trPr>
        <w:tc>
          <w:tcPr>
            <w:tcW w:w="14601" w:type="dxa"/>
            <w:gridSpan w:val="4"/>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2.1 УМНОЖАЕТСЯ НА КОЭФФИЦИЕНТ 0,3 = ЗНАЧЕНИЕ ПОКАЗАТЕЛЯ 2.1</w:t>
            </w:r>
            <w:r w:rsidRPr="007410B2">
              <w:rPr>
                <w:rFonts w:eastAsia="Calibri"/>
                <w:lang w:eastAsia="en-US"/>
              </w:rPr>
              <w:br/>
              <w:t>(максимальное значение 30)</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2.2</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Время ожидания предоставления услуги</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0,4</w:t>
            </w:r>
          </w:p>
          <w:p w:rsidR="004F1DC2" w:rsidRPr="007410B2" w:rsidRDefault="004F1DC2" w:rsidP="00C6546B">
            <w:pPr>
              <w:jc w:val="center"/>
              <w:rPr>
                <w:rFonts w:eastAsia="Calibri"/>
                <w:lang w:eastAsia="en-US"/>
              </w:rPr>
            </w:pPr>
          </w:p>
          <w:p w:rsidR="004F1DC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В сфере образования показатель не применяется.</w:t>
            </w:r>
          </w:p>
          <w:p w:rsidR="004F1DC2" w:rsidRPr="007410B2" w:rsidRDefault="004F1DC2" w:rsidP="00C6546B">
            <w:pPr>
              <w:jc w:val="both"/>
              <w:rPr>
                <w:rFonts w:eastAsia="Calibri"/>
                <w:lang w:eastAsia="en-US"/>
              </w:rPr>
            </w:pPr>
            <w:r w:rsidRPr="007410B2">
              <w:rPr>
                <w:rFonts w:eastAsia="Calibri"/>
                <w:lang w:eastAsia="en-US"/>
              </w:rPr>
              <w:t>При расчете итогового значения показателя «Комфортность условий, в которых осуществляется образовательная деятельность» показатель 2.2 рассчитывается как среднее арифметическое количество баллов по показателям 2.1 и 2.3. Полученный результат округляется до целого числа = количество баллов по показателю 2.2.</w:t>
            </w:r>
          </w:p>
        </w:tc>
      </w:tr>
      <w:tr w:rsidR="004F1DC2" w:rsidRPr="007410B2" w:rsidTr="0022055B">
        <w:trPr>
          <w:jc w:val="center"/>
        </w:trPr>
        <w:tc>
          <w:tcPr>
            <w:tcW w:w="14601" w:type="dxa"/>
            <w:gridSpan w:val="4"/>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lastRenderedPageBreak/>
              <w:t>КОЛИЧЕСТВО БАЛЛОВ ПО ПОКАЗАТЕЛЮ 2.2 УМНОЖАЕТСЯ НА КОЭФФИЦИЕНТ 0,4 = ЗНАЧЕНИЕ ПОКАЗАТЕЛЯ 2.2</w:t>
            </w:r>
          </w:p>
          <w:p w:rsidR="004F1DC2" w:rsidRPr="007410B2" w:rsidRDefault="004F1DC2" w:rsidP="00C6546B">
            <w:pPr>
              <w:jc w:val="center"/>
              <w:rPr>
                <w:rFonts w:eastAsia="Calibri"/>
                <w:lang w:eastAsia="en-US"/>
              </w:rPr>
            </w:pPr>
            <w:r w:rsidRPr="007410B2">
              <w:rPr>
                <w:rFonts w:eastAsia="Calibri"/>
                <w:lang w:eastAsia="en-US"/>
              </w:rPr>
              <w:t>(максимальное значение 40)</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2.3</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2.3 УМНОЖАЕТСЯ НА КОЭФФИЦИЕНТ 0,3 = ЗНАЧЕНИЕ ПОКАЗАТЕЛЯ 2.3</w:t>
            </w:r>
          </w:p>
          <w:p w:rsidR="004F1DC2" w:rsidRPr="007410B2" w:rsidRDefault="004F1DC2" w:rsidP="00C6546B">
            <w:pPr>
              <w:jc w:val="center"/>
              <w:rPr>
                <w:rFonts w:eastAsia="Calibri"/>
                <w:lang w:eastAsia="en-US"/>
              </w:rPr>
            </w:pPr>
            <w:r w:rsidRPr="007410B2">
              <w:rPr>
                <w:rFonts w:eastAsia="Calibri"/>
                <w:lang w:eastAsia="en-US"/>
              </w:rPr>
              <w:t>(максимальное значение 30)</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b/>
                <w:lang w:eastAsia="en-US"/>
              </w:rPr>
              <w:t>Значение показателя 2 = 2.1 + 2.2 + 2.3 (максимальное значение 100 баллов) *</w:t>
            </w: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147" w:type="dxa"/>
            <w:tcBorders>
              <w:top w:val="single" w:sz="4" w:space="0" w:color="auto"/>
              <w:left w:val="single" w:sz="4" w:space="0" w:color="auto"/>
              <w:bottom w:val="single" w:sz="4" w:space="0" w:color="auto"/>
              <w:right w:val="single" w:sz="4" w:space="0" w:color="auto"/>
            </w:tcBorders>
          </w:tcPr>
          <w:p w:rsidR="004F1DC2" w:rsidRPr="007410B2" w:rsidRDefault="004F1DC2" w:rsidP="00C6546B">
            <w:pPr>
              <w:jc w:val="center"/>
              <w:rPr>
                <w:rFonts w:eastAsia="Calibri"/>
                <w:b/>
                <w:lang w:eastAsia="en-US"/>
              </w:rPr>
            </w:pPr>
            <w:r w:rsidRPr="007410B2">
              <w:rPr>
                <w:rFonts w:eastAsia="Calibri"/>
                <w:b/>
                <w:lang w:eastAsia="en-US"/>
              </w:rPr>
              <w:t>3</w:t>
            </w:r>
          </w:p>
        </w:tc>
        <w:tc>
          <w:tcPr>
            <w:tcW w:w="13454" w:type="dxa"/>
            <w:gridSpan w:val="3"/>
            <w:tcBorders>
              <w:top w:val="single" w:sz="4" w:space="0" w:color="auto"/>
              <w:left w:val="single" w:sz="4" w:space="0" w:color="auto"/>
              <w:bottom w:val="single" w:sz="4" w:space="0" w:color="auto"/>
              <w:right w:val="single" w:sz="4" w:space="0" w:color="auto"/>
            </w:tcBorders>
          </w:tcPr>
          <w:p w:rsidR="004F1DC2" w:rsidRPr="007410B2" w:rsidRDefault="004F1DC2" w:rsidP="00C6546B">
            <w:pPr>
              <w:jc w:val="center"/>
              <w:rPr>
                <w:rFonts w:eastAsia="Calibri"/>
                <w:b/>
                <w:lang w:eastAsia="en-US"/>
              </w:rPr>
            </w:pPr>
            <w:r w:rsidRPr="007410B2">
              <w:rPr>
                <w:rFonts w:eastAsia="Calibri"/>
                <w:b/>
                <w:lang w:eastAsia="en-US"/>
              </w:rPr>
              <w:t>Доступность образовательной деятельности для инвалидов</w:t>
            </w: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3.1</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Оборудование территории, прилегающей к организации, и её помещений с учетом доступности для инвалидов:</w:t>
            </w:r>
          </w:p>
          <w:p w:rsidR="004F1DC2" w:rsidRPr="007410B2" w:rsidRDefault="004F1DC2" w:rsidP="00C6546B">
            <w:pPr>
              <w:jc w:val="both"/>
              <w:rPr>
                <w:rFonts w:eastAsia="Calibri"/>
                <w:lang w:eastAsia="en-US"/>
              </w:rPr>
            </w:pPr>
            <w:r w:rsidRPr="007410B2">
              <w:rPr>
                <w:rFonts w:eastAsia="Calibri"/>
                <w:lang w:eastAsia="en-US"/>
              </w:rPr>
              <w:t>- оборудование входных групп пандусами (подъемными платформами);</w:t>
            </w:r>
          </w:p>
          <w:p w:rsidR="004F1DC2" w:rsidRPr="007410B2" w:rsidRDefault="004F1DC2" w:rsidP="00C6546B">
            <w:pPr>
              <w:jc w:val="both"/>
              <w:rPr>
                <w:rFonts w:eastAsia="Calibri"/>
                <w:lang w:eastAsia="en-US"/>
              </w:rPr>
            </w:pPr>
            <w:r w:rsidRPr="007410B2">
              <w:rPr>
                <w:rFonts w:eastAsia="Calibri"/>
                <w:lang w:eastAsia="en-US"/>
              </w:rPr>
              <w:t>- наличие выделенных стоянок для автотранспортных средств инвалидов;</w:t>
            </w:r>
          </w:p>
          <w:p w:rsidR="004F1DC2" w:rsidRPr="007410B2" w:rsidRDefault="004F1DC2" w:rsidP="00C6546B">
            <w:pPr>
              <w:jc w:val="both"/>
              <w:rPr>
                <w:rFonts w:eastAsia="Calibri"/>
                <w:lang w:eastAsia="en-US"/>
              </w:rPr>
            </w:pPr>
            <w:r w:rsidRPr="007410B2">
              <w:rPr>
                <w:rFonts w:eastAsia="Calibri"/>
                <w:lang w:eastAsia="en-US"/>
              </w:rPr>
              <w:t>- наличие адаптированных лифтов, поручней, расширенных дверных проемов;</w:t>
            </w:r>
          </w:p>
          <w:p w:rsidR="004F1DC2" w:rsidRPr="007410B2" w:rsidRDefault="004F1DC2" w:rsidP="00C6546B">
            <w:pPr>
              <w:jc w:val="both"/>
              <w:rPr>
                <w:rFonts w:eastAsia="Calibri"/>
                <w:lang w:eastAsia="en-US"/>
              </w:rPr>
            </w:pPr>
            <w:r w:rsidRPr="007410B2">
              <w:rPr>
                <w:rFonts w:eastAsia="Calibri"/>
                <w:lang w:eastAsia="en-US"/>
              </w:rPr>
              <w:t>- наличие сменных кресел-колясок;</w:t>
            </w:r>
          </w:p>
          <w:p w:rsidR="004F1DC2" w:rsidRPr="007410B2" w:rsidRDefault="004F1DC2" w:rsidP="00C6546B">
            <w:pPr>
              <w:jc w:val="both"/>
              <w:rPr>
                <w:rFonts w:eastAsia="Calibri"/>
                <w:lang w:eastAsia="en-US"/>
              </w:rPr>
            </w:pPr>
            <w:r w:rsidRPr="007410B2">
              <w:rPr>
                <w:rFonts w:eastAsia="Calibri"/>
                <w:lang w:eastAsia="en-US"/>
              </w:rPr>
              <w:t>- наличие специально оборудованных санитарно-гигиенических помещений в организации.</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Мониторинг оборудования территории, прилегающей к организации, и её помещений с учетом доступности для инвалидов.</w:t>
            </w:r>
          </w:p>
          <w:p w:rsidR="004F1DC2" w:rsidRPr="007410B2" w:rsidRDefault="004F1DC2" w:rsidP="00C6546B">
            <w:pPr>
              <w:jc w:val="both"/>
              <w:rPr>
                <w:rFonts w:eastAsia="Calibri"/>
                <w:lang w:eastAsia="en-US"/>
              </w:rPr>
            </w:pPr>
            <w:r w:rsidRPr="007410B2">
              <w:rPr>
                <w:rFonts w:eastAsia="Calibri"/>
                <w:lang w:eastAsia="en-US"/>
              </w:rPr>
              <w:t>За каждое условие доступности организации для инвалидов присваивается по 20 баллов.</w:t>
            </w: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601" w:type="dxa"/>
            <w:gridSpan w:val="4"/>
            <w:tcBorders>
              <w:top w:val="single" w:sz="4" w:space="0" w:color="auto"/>
              <w:left w:val="single" w:sz="4" w:space="0" w:color="auto"/>
              <w:bottom w:val="single" w:sz="4" w:space="0" w:color="auto"/>
              <w:right w:val="single" w:sz="4" w:space="0" w:color="auto"/>
            </w:tcBorders>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3.1 УМНОЖАЕТСЯ НА КОЭФФИЦИЕНТ 0,3 = ЗНАЧЕНИЕ ПОКАЗАТЕЛЯ 3.1</w:t>
            </w:r>
          </w:p>
          <w:p w:rsidR="004F1DC2" w:rsidRPr="007410B2" w:rsidRDefault="004F1DC2" w:rsidP="00C6546B">
            <w:pPr>
              <w:jc w:val="center"/>
              <w:rPr>
                <w:rFonts w:eastAsia="Calibri"/>
                <w:lang w:eastAsia="en-US"/>
              </w:rPr>
            </w:pPr>
            <w:r w:rsidRPr="007410B2">
              <w:rPr>
                <w:rFonts w:eastAsia="Calibri"/>
                <w:lang w:eastAsia="en-US"/>
              </w:rPr>
              <w:t>(максимальное значение 30)</w:t>
            </w:r>
          </w:p>
          <w:p w:rsidR="004F1DC2" w:rsidRPr="007410B2" w:rsidRDefault="004F1DC2" w:rsidP="00C6546B">
            <w:pPr>
              <w:jc w:val="center"/>
              <w:rPr>
                <w:rFonts w:eastAsia="Calibri"/>
                <w:lang w:eastAsia="en-US"/>
              </w:rPr>
            </w:pP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lastRenderedPageBreak/>
              <w:t>3.2</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Обеспечение в организации условий доступности, позволяющих инвалидам получать образовательные услуги наравне с другими, включая:</w:t>
            </w:r>
          </w:p>
          <w:p w:rsidR="004F1DC2" w:rsidRPr="007410B2" w:rsidRDefault="004F1DC2" w:rsidP="00C6546B">
            <w:pPr>
              <w:jc w:val="both"/>
              <w:rPr>
                <w:rFonts w:eastAsia="Calibri"/>
                <w:lang w:eastAsia="en-US"/>
              </w:rPr>
            </w:pPr>
            <w:r w:rsidRPr="007410B2">
              <w:rPr>
                <w:rFonts w:eastAsia="Calibri"/>
                <w:lang w:eastAsia="en-US"/>
              </w:rPr>
              <w:t>- дублирование для инвалидов по слуху и зрению звуковой и зрительной информации;</w:t>
            </w:r>
          </w:p>
          <w:p w:rsidR="004F1DC2" w:rsidRPr="007410B2" w:rsidRDefault="004F1DC2" w:rsidP="00C6546B">
            <w:pPr>
              <w:jc w:val="both"/>
              <w:rPr>
                <w:rFonts w:eastAsia="Calibri"/>
                <w:lang w:eastAsia="en-US"/>
              </w:rPr>
            </w:pPr>
            <w:r w:rsidRPr="007410B2">
              <w:rPr>
                <w:rFonts w:eastAsia="Calibri"/>
                <w:lang w:eastAsia="en-US"/>
              </w:rPr>
              <w:t>- дублирование надписей, знаков и иной текстовой и графической информации знаками, выполненными рельефно-точечным шрифтом Брайля;</w:t>
            </w:r>
          </w:p>
          <w:p w:rsidR="004F1DC2" w:rsidRPr="007410B2" w:rsidRDefault="004F1DC2" w:rsidP="00C6546B">
            <w:pPr>
              <w:jc w:val="both"/>
              <w:rPr>
                <w:rFonts w:eastAsia="Calibri"/>
                <w:lang w:eastAsia="en-US"/>
              </w:rPr>
            </w:pPr>
            <w:r w:rsidRPr="007410B2">
              <w:rPr>
                <w:rFonts w:eastAsia="Calibri"/>
                <w:lang w:eastAsia="en-US"/>
              </w:rPr>
              <w:t>- возможность предоставления инвалидам по слуху (слуху и зрению) услуг сурдопереводчика (</w:t>
            </w:r>
            <w:proofErr w:type="spellStart"/>
            <w:r w:rsidRPr="007410B2">
              <w:rPr>
                <w:rFonts w:eastAsia="Calibri"/>
                <w:lang w:eastAsia="en-US"/>
              </w:rPr>
              <w:t>тифлосурдопереводчика</w:t>
            </w:r>
            <w:proofErr w:type="spellEnd"/>
            <w:r w:rsidRPr="007410B2">
              <w:rPr>
                <w:rFonts w:eastAsia="Calibri"/>
                <w:lang w:eastAsia="en-US"/>
              </w:rPr>
              <w:t>);</w:t>
            </w:r>
          </w:p>
          <w:p w:rsidR="004F1DC2" w:rsidRPr="007410B2" w:rsidRDefault="004F1DC2" w:rsidP="00C6546B">
            <w:pPr>
              <w:jc w:val="both"/>
              <w:rPr>
                <w:rFonts w:eastAsia="Calibri"/>
                <w:lang w:eastAsia="en-US"/>
              </w:rPr>
            </w:pPr>
            <w:r w:rsidRPr="007410B2">
              <w:rPr>
                <w:rFonts w:eastAsia="Calibri"/>
                <w:lang w:eastAsia="en-US"/>
              </w:rPr>
              <w:t>- наличие альтернативной версии сайта организации для инвалидов по зрению;</w:t>
            </w:r>
          </w:p>
          <w:p w:rsidR="004F1DC2" w:rsidRPr="007410B2" w:rsidRDefault="004F1DC2" w:rsidP="00C6546B">
            <w:pPr>
              <w:jc w:val="both"/>
              <w:rPr>
                <w:rFonts w:eastAsia="Calibri"/>
                <w:lang w:eastAsia="en-US"/>
              </w:rPr>
            </w:pPr>
            <w:r w:rsidRPr="007410B2">
              <w:rPr>
                <w:rFonts w:eastAsia="Calibri"/>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4F1DC2" w:rsidRPr="007410B2" w:rsidRDefault="004F1DC2" w:rsidP="00C6546B">
            <w:pPr>
              <w:jc w:val="both"/>
              <w:rPr>
                <w:rFonts w:eastAsia="Calibri"/>
                <w:lang w:eastAsia="en-US"/>
              </w:rPr>
            </w:pPr>
            <w:r w:rsidRPr="007410B2">
              <w:rPr>
                <w:rFonts w:eastAsia="Calibri"/>
                <w:lang w:eastAsia="en-US"/>
              </w:rPr>
              <w:t>- наличие возможности предоставления образовательных услуг в дистанционном режиме или на дому.</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Мониторинг обеспечения в организации условий доступности, позволяющих инвалидам получать услуги наравне с другими.</w:t>
            </w:r>
          </w:p>
          <w:p w:rsidR="004F1DC2" w:rsidRPr="007410B2" w:rsidRDefault="004F1DC2" w:rsidP="00C6546B">
            <w:pPr>
              <w:jc w:val="both"/>
              <w:rPr>
                <w:rFonts w:eastAsia="Calibri"/>
                <w:lang w:eastAsia="en-US"/>
              </w:rPr>
            </w:pPr>
            <w:r w:rsidRPr="007410B2">
              <w:rPr>
                <w:rFonts w:eastAsia="Calibri"/>
                <w:lang w:eastAsia="en-US"/>
              </w:rPr>
              <w:t>За каждое условие доступности, позволяющее получать образовательные услуги наравне с другими, присваивается по 20 баллов.</w:t>
            </w:r>
          </w:p>
          <w:p w:rsidR="004F1DC2" w:rsidRPr="007410B2" w:rsidRDefault="004F1DC2" w:rsidP="00C6546B">
            <w:pPr>
              <w:jc w:val="both"/>
              <w:rPr>
                <w:rFonts w:eastAsia="Calibri"/>
                <w:lang w:eastAsia="en-US"/>
              </w:rPr>
            </w:pPr>
            <w:r w:rsidRPr="007410B2">
              <w:rPr>
                <w:rFonts w:eastAsia="Calibri"/>
                <w:lang w:eastAsia="en-US"/>
              </w:rPr>
              <w:t>При наличии более пяти условий доступности присваивается 100 баллов.</w:t>
            </w: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601" w:type="dxa"/>
            <w:gridSpan w:val="4"/>
            <w:tcBorders>
              <w:top w:val="single" w:sz="4" w:space="0" w:color="auto"/>
              <w:left w:val="single" w:sz="4" w:space="0" w:color="auto"/>
              <w:bottom w:val="single" w:sz="4" w:space="0" w:color="auto"/>
              <w:right w:val="single" w:sz="4" w:space="0" w:color="auto"/>
            </w:tcBorders>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3.2 УМНОЖАЕТСЯ НА КОЭФФИЦИЕНТ 0,4 = ЗНАЧЕНИЕ ПОКАЗАТЕЛЯ 3.2</w:t>
            </w:r>
            <w:r w:rsidRPr="007410B2">
              <w:rPr>
                <w:rFonts w:eastAsia="Calibri"/>
                <w:lang w:eastAsia="en-US"/>
              </w:rPr>
              <w:br/>
              <w:t>(максимальное значение 40)</w:t>
            </w: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lastRenderedPageBreak/>
              <w:t>3.3</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средний % положительных ответов (вариант ответа – «Да») от общего числа опрошенных получателей услуг-инвалидов,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601" w:type="dxa"/>
            <w:gridSpan w:val="4"/>
            <w:tcBorders>
              <w:top w:val="single" w:sz="4" w:space="0" w:color="auto"/>
              <w:left w:val="single" w:sz="4" w:space="0" w:color="auto"/>
              <w:bottom w:val="single" w:sz="4" w:space="0" w:color="auto"/>
              <w:right w:val="single" w:sz="4" w:space="0" w:color="auto"/>
            </w:tcBorders>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3.3 УМНОЖАЕТСЯ НА КОЭФФИЦИЕНТ 0,3 = ЗНАЧЕНИЕ ПОКАЗАТЕЛЯ 3.3</w:t>
            </w:r>
          </w:p>
          <w:p w:rsidR="004F1DC2" w:rsidRPr="007410B2" w:rsidRDefault="004F1DC2" w:rsidP="00C6546B">
            <w:pPr>
              <w:jc w:val="center"/>
              <w:rPr>
                <w:rFonts w:eastAsia="Calibri"/>
                <w:lang w:eastAsia="en-US"/>
              </w:rPr>
            </w:pPr>
            <w:r w:rsidRPr="007410B2">
              <w:rPr>
                <w:rFonts w:eastAsia="Calibri"/>
                <w:lang w:eastAsia="en-US"/>
              </w:rPr>
              <w:t>(максимальное значение 30)</w:t>
            </w:r>
          </w:p>
        </w:tc>
      </w:tr>
      <w:tr w:rsidR="004F1DC2" w:rsidRPr="007410B2" w:rsidTr="00220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601" w:type="dxa"/>
            <w:gridSpan w:val="4"/>
            <w:tcBorders>
              <w:top w:val="single" w:sz="4" w:space="0" w:color="auto"/>
              <w:left w:val="single" w:sz="4" w:space="0" w:color="auto"/>
              <w:bottom w:val="single" w:sz="4" w:space="0" w:color="auto"/>
              <w:right w:val="single" w:sz="4" w:space="0" w:color="auto"/>
            </w:tcBorders>
          </w:tcPr>
          <w:p w:rsidR="004F1DC2" w:rsidRPr="007410B2" w:rsidRDefault="004F1DC2" w:rsidP="00C6546B">
            <w:pPr>
              <w:jc w:val="center"/>
              <w:rPr>
                <w:rFonts w:eastAsia="Calibri"/>
                <w:lang w:eastAsia="en-US"/>
              </w:rPr>
            </w:pPr>
            <w:r w:rsidRPr="007410B2">
              <w:rPr>
                <w:rFonts w:eastAsia="Calibri"/>
                <w:b/>
                <w:lang w:eastAsia="en-US"/>
              </w:rPr>
              <w:t>Значение показателя 3 = 3.1 + 3.2 + 3.3 (максимальное значение 100 баллов) *</w:t>
            </w:r>
          </w:p>
        </w:tc>
      </w:tr>
      <w:tr w:rsidR="004F1DC2" w:rsidRPr="007410B2" w:rsidTr="0022055B">
        <w:trPr>
          <w:jc w:val="center"/>
        </w:trPr>
        <w:tc>
          <w:tcPr>
            <w:tcW w:w="1147" w:type="dxa"/>
            <w:tcBorders>
              <w:top w:val="single" w:sz="4" w:space="0" w:color="auto"/>
              <w:bottom w:val="single" w:sz="4" w:space="0" w:color="auto"/>
              <w:right w:val="single" w:sz="4" w:space="0" w:color="auto"/>
            </w:tcBorders>
            <w:shd w:val="clear" w:color="auto" w:fill="auto"/>
          </w:tcPr>
          <w:p w:rsidR="004F1DC2" w:rsidRPr="007410B2" w:rsidRDefault="004F1DC2" w:rsidP="00C6546B">
            <w:pPr>
              <w:jc w:val="center"/>
              <w:rPr>
                <w:rFonts w:eastAsia="Calibri"/>
                <w:b/>
                <w:lang w:eastAsia="en-US"/>
              </w:rPr>
            </w:pPr>
            <w:r w:rsidRPr="007410B2">
              <w:rPr>
                <w:rFonts w:eastAsia="Calibri"/>
                <w:b/>
                <w:lang w:eastAsia="en-US"/>
              </w:rPr>
              <w:t>4</w:t>
            </w:r>
          </w:p>
        </w:tc>
        <w:tc>
          <w:tcPr>
            <w:tcW w:w="13454" w:type="dxa"/>
            <w:gridSpan w:val="3"/>
            <w:tcBorders>
              <w:top w:val="single" w:sz="4" w:space="0" w:color="auto"/>
              <w:left w:val="single" w:sz="4" w:space="0" w:color="auto"/>
              <w:bottom w:val="single" w:sz="4" w:space="0" w:color="auto"/>
              <w:right w:val="single" w:sz="4" w:space="0" w:color="auto"/>
            </w:tcBorders>
            <w:shd w:val="clear" w:color="auto" w:fill="auto"/>
          </w:tcPr>
          <w:p w:rsidR="004F1DC2" w:rsidRPr="007410B2" w:rsidRDefault="004F1DC2" w:rsidP="00C6546B">
            <w:pPr>
              <w:jc w:val="center"/>
              <w:rPr>
                <w:rFonts w:eastAsia="Calibri"/>
                <w:b/>
                <w:lang w:eastAsia="en-US"/>
              </w:rPr>
            </w:pPr>
            <w:r w:rsidRPr="007410B2">
              <w:rPr>
                <w:rFonts w:eastAsia="Calibri"/>
                <w:b/>
                <w:lang w:eastAsia="en-US"/>
              </w:rPr>
              <w:t>Доброжелательность, вежливость работников организации</w:t>
            </w:r>
          </w:p>
        </w:tc>
      </w:tr>
      <w:tr w:rsidR="004F1DC2" w:rsidRPr="007410B2" w:rsidTr="0022055B">
        <w:trPr>
          <w:jc w:val="center"/>
        </w:trPr>
        <w:tc>
          <w:tcPr>
            <w:tcW w:w="1147" w:type="dxa"/>
            <w:tcBorders>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val="en-US" w:eastAsia="en-US"/>
              </w:rPr>
              <w:t>4</w:t>
            </w:r>
            <w:r w:rsidRPr="007410B2">
              <w:rPr>
                <w:rFonts w:eastAsia="Calibri"/>
                <w:lang w:eastAsia="en-US"/>
              </w:rPr>
              <w:t>.1</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Pr="007410B2">
              <w:rPr>
                <w:rFonts w:eastAsia="Calibri"/>
                <w:i/>
                <w:lang w:eastAsia="en-US"/>
              </w:rPr>
              <w:t>работники приемной комиссии, секретариата, учебной части и пр.</w:t>
            </w:r>
            <w:r w:rsidRPr="007410B2">
              <w:rPr>
                <w:rFonts w:eastAsia="Calibri"/>
                <w:lang w:eastAsia="en-US"/>
              </w:rPr>
              <w:t>) (в % от общего числа опрошенных получателей образовательных услуг)</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tcBorders>
              <w:bottom w:val="single" w:sz="4" w:space="0" w:color="auto"/>
              <w:right w:val="single" w:sz="4" w:space="0" w:color="auto"/>
            </w:tcBorders>
            <w:shd w:val="clear" w:color="auto" w:fill="auto"/>
            <w:vAlign w:val="center"/>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4.1 УМНОЖАЕТСЯ НА КОЭФФИЦИЕНТ 0,4 = ЗНАЧЕНИЕ ПОКАЗАТЕЛЯ 4.1</w:t>
            </w:r>
          </w:p>
          <w:p w:rsidR="004F1DC2" w:rsidRPr="007410B2" w:rsidRDefault="004F1DC2" w:rsidP="00C6546B">
            <w:pPr>
              <w:jc w:val="center"/>
              <w:rPr>
                <w:rFonts w:eastAsia="Calibri"/>
                <w:lang w:eastAsia="en-US"/>
              </w:rPr>
            </w:pPr>
            <w:r w:rsidRPr="007410B2">
              <w:rPr>
                <w:rFonts w:eastAsia="Calibri"/>
                <w:lang w:eastAsia="en-US"/>
              </w:rPr>
              <w:t>(максимальное значение 40)</w:t>
            </w: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tc>
      </w:tr>
      <w:tr w:rsidR="004F1DC2" w:rsidRPr="007410B2" w:rsidTr="0022055B">
        <w:trPr>
          <w:jc w:val="center"/>
        </w:trPr>
        <w:tc>
          <w:tcPr>
            <w:tcW w:w="1147" w:type="dxa"/>
            <w:tcBorders>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val="en-US" w:eastAsia="en-US"/>
              </w:rPr>
              <w:lastRenderedPageBreak/>
              <w:t>4</w:t>
            </w:r>
            <w:r w:rsidRPr="007410B2">
              <w:rPr>
                <w:rFonts w:eastAsia="Calibri"/>
                <w:lang w:eastAsia="en-US"/>
              </w:rPr>
              <w:t>.2</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w:t>
            </w:r>
            <w:r w:rsidRPr="007410B2">
              <w:rPr>
                <w:rFonts w:eastAsia="Calibri"/>
                <w:i/>
                <w:lang w:eastAsia="en-US"/>
              </w:rPr>
              <w:t>преподаватели, воспитатели, тренеры, инструкторы и пр.</w:t>
            </w:r>
            <w:r w:rsidRPr="007410B2">
              <w:rPr>
                <w:rFonts w:eastAsia="Calibri"/>
                <w:lang w:eastAsia="en-US"/>
              </w:rPr>
              <w:t>) (в % от общего числа опрошенных получателей образовательных услуг)</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tcBorders>
              <w:bottom w:val="single" w:sz="4" w:space="0" w:color="auto"/>
              <w:right w:val="single" w:sz="4" w:space="0" w:color="auto"/>
            </w:tcBorders>
            <w:shd w:val="clear" w:color="auto" w:fill="auto"/>
            <w:vAlign w:val="center"/>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4.2 УМНОЖАЕТСЯ НА КОЭФФИЦИЕНТ 0,4 = ЗНАЧЕНИЕ ПОКАЗАТЕЛЯ 4.2</w:t>
            </w:r>
            <w:r w:rsidRPr="007410B2">
              <w:rPr>
                <w:rFonts w:eastAsia="Calibri"/>
                <w:lang w:eastAsia="en-US"/>
              </w:rPr>
              <w:br/>
              <w:t>(максимальное значение 40)</w:t>
            </w:r>
          </w:p>
        </w:tc>
      </w:tr>
      <w:tr w:rsidR="004F1DC2" w:rsidRPr="007410B2" w:rsidTr="0022055B">
        <w:trPr>
          <w:jc w:val="center"/>
        </w:trPr>
        <w:tc>
          <w:tcPr>
            <w:tcW w:w="1147" w:type="dxa"/>
            <w:tcBorders>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4.3</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0,2</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tcBorders>
              <w:right w:val="single" w:sz="4" w:space="0" w:color="auto"/>
            </w:tcBorders>
            <w:shd w:val="clear" w:color="auto" w:fill="auto"/>
            <w:vAlign w:val="center"/>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4.3 УМНОЖАЕТСЯ НА КОЭФФИЦИЕНТ 0,2 = ЗНАЧЕНИЕ ПОКАЗАТЕЛЯ 4.3</w:t>
            </w:r>
            <w:r w:rsidRPr="007410B2">
              <w:rPr>
                <w:rFonts w:eastAsia="Calibri"/>
                <w:lang w:eastAsia="en-US"/>
              </w:rPr>
              <w:br/>
              <w:t>(максимальное значение 20)</w:t>
            </w:r>
          </w:p>
        </w:tc>
      </w:tr>
      <w:tr w:rsidR="004F1DC2" w:rsidRPr="007410B2" w:rsidTr="0022055B">
        <w:trPr>
          <w:jc w:val="center"/>
        </w:trPr>
        <w:tc>
          <w:tcPr>
            <w:tcW w:w="1147" w:type="dxa"/>
            <w:tcBorders>
              <w:right w:val="single" w:sz="4" w:space="0" w:color="auto"/>
            </w:tcBorders>
            <w:shd w:val="clear" w:color="auto" w:fill="auto"/>
            <w:vAlign w:val="center"/>
          </w:tcPr>
          <w:p w:rsidR="004F1DC2" w:rsidRPr="007410B2" w:rsidRDefault="004F1DC2" w:rsidP="00C6546B">
            <w:pPr>
              <w:jc w:val="center"/>
              <w:rPr>
                <w:rFonts w:eastAsia="Calibri"/>
                <w:lang w:eastAsia="en-US"/>
              </w:rPr>
            </w:pPr>
          </w:p>
        </w:tc>
        <w:tc>
          <w:tcPr>
            <w:tcW w:w="13454" w:type="dxa"/>
            <w:gridSpan w:val="3"/>
            <w:tcBorders>
              <w:top w:val="single" w:sz="4" w:space="0" w:color="auto"/>
              <w:left w:val="single" w:sz="4" w:space="0" w:color="auto"/>
              <w:bottom w:val="single" w:sz="4" w:space="0" w:color="auto"/>
              <w:right w:val="single" w:sz="4" w:space="0" w:color="auto"/>
            </w:tcBorders>
            <w:shd w:val="clear" w:color="auto" w:fill="auto"/>
          </w:tcPr>
          <w:p w:rsidR="004F1DC2" w:rsidRPr="007410B2" w:rsidRDefault="004F1DC2" w:rsidP="00C6546B">
            <w:pPr>
              <w:jc w:val="center"/>
              <w:rPr>
                <w:rFonts w:eastAsia="Calibri"/>
                <w:b/>
                <w:lang w:eastAsia="en-US"/>
              </w:rPr>
            </w:pPr>
            <w:r w:rsidRPr="007410B2">
              <w:rPr>
                <w:rFonts w:eastAsia="Calibri"/>
                <w:b/>
                <w:lang w:eastAsia="en-US"/>
              </w:rPr>
              <w:t>Значение показателя 4 = 4.1 + 4.2 + 4.3 (максимальное значение 100 баллов) *</w:t>
            </w:r>
          </w:p>
          <w:p w:rsidR="004F1DC2" w:rsidRPr="007410B2" w:rsidRDefault="004F1DC2" w:rsidP="00C6546B">
            <w:pPr>
              <w:jc w:val="center"/>
              <w:rPr>
                <w:rFonts w:eastAsia="Calibri"/>
                <w:b/>
                <w:lang w:eastAsia="en-US"/>
              </w:rPr>
            </w:pPr>
          </w:p>
          <w:p w:rsidR="004F1DC2" w:rsidRPr="007410B2" w:rsidRDefault="004F1DC2" w:rsidP="00C6546B">
            <w:pPr>
              <w:jc w:val="center"/>
              <w:rPr>
                <w:rFonts w:eastAsia="Calibri"/>
                <w:b/>
                <w:lang w:eastAsia="en-US"/>
              </w:rPr>
            </w:pPr>
          </w:p>
          <w:p w:rsidR="004F1DC2" w:rsidRPr="007410B2" w:rsidRDefault="004F1DC2" w:rsidP="00C6546B">
            <w:pPr>
              <w:jc w:val="center"/>
              <w:rPr>
                <w:rFonts w:eastAsia="Calibri"/>
                <w:b/>
                <w:lang w:eastAsia="en-US"/>
              </w:rPr>
            </w:pPr>
          </w:p>
          <w:p w:rsidR="004F1DC2" w:rsidRPr="007410B2" w:rsidRDefault="004F1DC2" w:rsidP="00C6546B">
            <w:pPr>
              <w:jc w:val="center"/>
              <w:rPr>
                <w:rFonts w:eastAsia="Calibri"/>
                <w:b/>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p w:rsidR="004F1DC2" w:rsidRPr="007410B2" w:rsidRDefault="004F1DC2" w:rsidP="00C6546B">
            <w:pPr>
              <w:jc w:val="center"/>
              <w:rPr>
                <w:rFonts w:eastAsia="Calibri"/>
                <w:lang w:eastAsia="en-US"/>
              </w:rPr>
            </w:pPr>
          </w:p>
        </w:tc>
      </w:tr>
      <w:tr w:rsidR="004F1DC2" w:rsidRPr="007410B2" w:rsidTr="0022055B">
        <w:trPr>
          <w:jc w:val="center"/>
        </w:trPr>
        <w:tc>
          <w:tcPr>
            <w:tcW w:w="1147" w:type="dxa"/>
            <w:tcBorders>
              <w:bottom w:val="single" w:sz="4" w:space="0" w:color="auto"/>
            </w:tcBorders>
            <w:shd w:val="clear" w:color="auto" w:fill="auto"/>
          </w:tcPr>
          <w:p w:rsidR="004F1DC2" w:rsidRPr="007410B2" w:rsidRDefault="004F1DC2" w:rsidP="00C6546B">
            <w:pPr>
              <w:jc w:val="center"/>
              <w:rPr>
                <w:rFonts w:eastAsia="Calibri"/>
                <w:b/>
                <w:lang w:eastAsia="en-US"/>
              </w:rPr>
            </w:pPr>
            <w:r w:rsidRPr="007410B2">
              <w:rPr>
                <w:rFonts w:eastAsia="Calibri"/>
                <w:b/>
                <w:lang w:eastAsia="en-US"/>
              </w:rPr>
              <w:lastRenderedPageBreak/>
              <w:t>5</w:t>
            </w:r>
          </w:p>
        </w:tc>
        <w:tc>
          <w:tcPr>
            <w:tcW w:w="13454" w:type="dxa"/>
            <w:gridSpan w:val="3"/>
            <w:tcBorders>
              <w:bottom w:val="single" w:sz="4" w:space="0" w:color="auto"/>
            </w:tcBorders>
            <w:shd w:val="clear" w:color="auto" w:fill="auto"/>
          </w:tcPr>
          <w:p w:rsidR="004F1DC2" w:rsidRPr="007410B2" w:rsidRDefault="004F1DC2" w:rsidP="00C6546B">
            <w:pPr>
              <w:jc w:val="center"/>
              <w:rPr>
                <w:rFonts w:eastAsia="Calibri"/>
                <w:b/>
                <w:lang w:eastAsia="en-US"/>
              </w:rPr>
            </w:pPr>
            <w:r w:rsidRPr="007410B2">
              <w:rPr>
                <w:rFonts w:eastAsia="Calibri"/>
                <w:b/>
                <w:lang w:eastAsia="en-US"/>
              </w:rPr>
              <w:t>Удовлетворенность условиями осуществления образовательной деятельности организаций</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val="en-US" w:eastAsia="en-US"/>
              </w:rPr>
              <w:t>5</w:t>
            </w:r>
            <w:r w:rsidRPr="007410B2">
              <w:rPr>
                <w:rFonts w:eastAsia="Calibri"/>
                <w:lang w:eastAsia="en-US"/>
              </w:rPr>
              <w:t>.1</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«определенно готов», «скорее готов»)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5.1 УМНОЖАЕТСЯ НА КОЭФФИЦИЕНТ 0,3 = ЗНАЧЕНИЕ ПОКАЗАТЕЛЯ 5.1</w:t>
            </w:r>
            <w:r w:rsidRPr="007410B2">
              <w:rPr>
                <w:rFonts w:eastAsia="Calibri"/>
                <w:lang w:eastAsia="en-US"/>
              </w:rPr>
              <w:br/>
              <w:t>(максимальное значение 30)</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val="en-US" w:eastAsia="en-US"/>
              </w:rPr>
              <w:t>5</w:t>
            </w:r>
            <w:r w:rsidRPr="007410B2">
              <w:rPr>
                <w:rFonts w:eastAsia="Calibri"/>
                <w:lang w:eastAsia="en-US"/>
              </w:rPr>
              <w:t>.2</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0,2</w:t>
            </w: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tcBorders>
              <w:bottom w:val="single" w:sz="4" w:space="0" w:color="auto"/>
            </w:tcBorders>
            <w:shd w:val="clear" w:color="auto" w:fill="auto"/>
          </w:tcPr>
          <w:p w:rsidR="004F1DC2" w:rsidRPr="007410B2" w:rsidRDefault="004F1DC2" w:rsidP="00C6546B">
            <w:pPr>
              <w:jc w:val="center"/>
              <w:rPr>
                <w:rFonts w:eastAsia="Calibri"/>
                <w:lang w:eastAsia="en-US"/>
              </w:rPr>
            </w:pPr>
            <w:r w:rsidRPr="007410B2">
              <w:rPr>
                <w:rFonts w:eastAsia="Calibri"/>
                <w:lang w:eastAsia="en-US"/>
              </w:rPr>
              <w:t>КОЛИЧЕСТВО БАЛЛОВ ПО ПОКАЗАТЕЛЮ 5.2 УМНОЖАЕТСЯ НА КОЭФФИЦИЕНТ 0,2 = ЗНАЧЕНИЕ ПОКАЗАТЕЛЯ 5.2</w:t>
            </w:r>
            <w:r w:rsidRPr="007410B2">
              <w:rPr>
                <w:rFonts w:eastAsia="Calibri"/>
                <w:lang w:eastAsia="en-US"/>
              </w:rPr>
              <w:br/>
              <w:t>(максимальное значение 20)</w:t>
            </w:r>
          </w:p>
        </w:tc>
      </w:tr>
      <w:tr w:rsidR="004F1DC2" w:rsidRPr="007410B2" w:rsidTr="0022055B">
        <w:trPr>
          <w:jc w:val="center"/>
        </w:trPr>
        <w:tc>
          <w:tcPr>
            <w:tcW w:w="1147"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val="en-US" w:eastAsia="en-US"/>
              </w:rPr>
              <w:t>5</w:t>
            </w:r>
            <w:r w:rsidRPr="007410B2">
              <w:rPr>
                <w:rFonts w:eastAsia="Calibri"/>
                <w:lang w:eastAsia="en-US"/>
              </w:rPr>
              <w:t>.3</w:t>
            </w:r>
          </w:p>
        </w:tc>
        <w:tc>
          <w:tcPr>
            <w:tcW w:w="5450"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c>
          <w:tcPr>
            <w:tcW w:w="1972" w:type="dxa"/>
            <w:shd w:val="clear" w:color="auto" w:fill="F2F2F2" w:themeFill="background1" w:themeFillShade="F2"/>
          </w:tcPr>
          <w:p w:rsidR="004F1DC2" w:rsidRPr="007410B2" w:rsidRDefault="004F1DC2" w:rsidP="00C6546B">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4F1DC2" w:rsidRPr="007410B2" w:rsidRDefault="004F1DC2" w:rsidP="00C6546B">
            <w:pPr>
              <w:jc w:val="center"/>
              <w:rPr>
                <w:rFonts w:eastAsia="Calibri"/>
                <w:lang w:eastAsia="en-US"/>
              </w:rPr>
            </w:pPr>
            <w:r w:rsidRPr="007410B2">
              <w:rPr>
                <w:rFonts w:eastAsia="Calibri"/>
                <w:lang w:eastAsia="en-US"/>
              </w:rPr>
              <w:t>Коэффициент значимости показателя – 0,5</w:t>
            </w:r>
          </w:p>
        </w:tc>
        <w:tc>
          <w:tcPr>
            <w:tcW w:w="6032" w:type="dxa"/>
            <w:shd w:val="clear" w:color="auto" w:fill="F2F2F2" w:themeFill="background1" w:themeFillShade="F2"/>
          </w:tcPr>
          <w:p w:rsidR="004F1DC2" w:rsidRPr="007410B2" w:rsidRDefault="004F1DC2" w:rsidP="00C6546B">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4F1DC2" w:rsidRPr="007410B2" w:rsidRDefault="004F1DC2" w:rsidP="00C6546B">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4F1DC2" w:rsidRPr="007410B2" w:rsidRDefault="004F1DC2" w:rsidP="00C6546B">
            <w:pPr>
              <w:jc w:val="both"/>
              <w:rPr>
                <w:rFonts w:eastAsia="Calibri"/>
                <w:lang w:eastAsia="en-US"/>
              </w:rPr>
            </w:pPr>
            <w:r w:rsidRPr="007410B2">
              <w:rPr>
                <w:rFonts w:eastAsia="Calibri"/>
                <w:lang w:eastAsia="en-US"/>
              </w:rPr>
              <w:t>Целое число = количество баллов.</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lang w:eastAsia="en-US"/>
              </w:rPr>
              <w:lastRenderedPageBreak/>
              <w:t>КОЛИЧЕСТВО БАЛЛОВ ПО ПОКАЗАТЕЛЮ 5.3 УМНОЖАЕТСЯ НА КОЭФФИЦИЕНТ 0,5 = ЗНАЧЕНИЕ ПОКАЗАТЕЛЯ 5.3</w:t>
            </w:r>
            <w:r w:rsidRPr="007410B2">
              <w:rPr>
                <w:rFonts w:eastAsia="Calibri"/>
                <w:lang w:eastAsia="en-US"/>
              </w:rPr>
              <w:br/>
              <w:t>(максимальное значение 50)</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b/>
                <w:lang w:eastAsia="en-US"/>
              </w:rPr>
              <w:t>Значение показателя 5 = 5.1 + 5.2 + 5.3 (максимальное значение 100 баллов) *</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lang w:eastAsia="en-US"/>
              </w:rPr>
              <w:t>ИТОГОВОЕ ЗНАЧЕНИЕ ИНТЕГРАЛЬНОГО ПОКАЗАТЕЛЯ КАЧЕСТВА УСЛОВИЙ ОСУЩЕСТВЛЕНИЯ ОБРАЗОВАТЕЛЬНОЙ ДЕЯТЕЛЬНОСТИ ОРГАНИЗАЦИЯМИ, ОСУЩЕСТВЛЯЮЩИМИ ОБРАЗОВАТЕЛЬНУЮ ДЕЯТЕЛЬНОСТЬ, РАССЧИТЫВАЕТСЯ КАК СУММА ЗНАЧЕНИЙ ЧАСТНЫХ ПОКАЗАТЕЛЕЙ ПО РАЗДЕЛАМ 1-5</w:t>
            </w:r>
          </w:p>
        </w:tc>
      </w:tr>
      <w:tr w:rsidR="004F1DC2" w:rsidRPr="007410B2" w:rsidTr="0022055B">
        <w:trPr>
          <w:jc w:val="center"/>
        </w:trPr>
        <w:tc>
          <w:tcPr>
            <w:tcW w:w="14601" w:type="dxa"/>
            <w:gridSpan w:val="4"/>
            <w:shd w:val="clear" w:color="auto" w:fill="auto"/>
          </w:tcPr>
          <w:p w:rsidR="004F1DC2" w:rsidRPr="007410B2" w:rsidRDefault="004F1DC2" w:rsidP="00C6546B">
            <w:pPr>
              <w:jc w:val="center"/>
              <w:rPr>
                <w:rFonts w:eastAsia="Calibri"/>
                <w:lang w:eastAsia="en-US"/>
              </w:rPr>
            </w:pPr>
            <w:r w:rsidRPr="007410B2">
              <w:rPr>
                <w:rFonts w:eastAsia="Calibri"/>
                <w:lang w:eastAsia="en-US"/>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 *</w:t>
            </w:r>
          </w:p>
        </w:tc>
      </w:tr>
    </w:tbl>
    <w:p w:rsidR="004F1DC2" w:rsidRPr="007410B2" w:rsidRDefault="004F1DC2" w:rsidP="004F1DC2">
      <w:pPr>
        <w:ind w:firstLine="709"/>
        <w:jc w:val="both"/>
        <w:rPr>
          <w:rFonts w:eastAsia="Calibri"/>
          <w:sz w:val="28"/>
          <w:szCs w:val="28"/>
          <w:lang w:eastAsia="en-US"/>
        </w:rPr>
      </w:pPr>
    </w:p>
    <w:p w:rsidR="004F1DC2" w:rsidRPr="007410B2" w:rsidRDefault="004F1DC2" w:rsidP="004F1DC2">
      <w:pPr>
        <w:ind w:firstLine="709"/>
        <w:jc w:val="both"/>
        <w:rPr>
          <w:rFonts w:eastAsia="Calibri"/>
          <w:lang w:eastAsia="en-US"/>
        </w:rPr>
      </w:pPr>
      <w:r w:rsidRPr="007410B2">
        <w:rPr>
          <w:rFonts w:eastAsia="Calibri"/>
          <w:lang w:eastAsia="en-US"/>
        </w:rPr>
        <w:t>Показатели приведены в соответствии с Приказом Министерства Просвещения Российской Федерации № 114 от 13 марта 2019 года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4F1DC2" w:rsidRPr="007410B2" w:rsidRDefault="004F1DC2" w:rsidP="004F1DC2">
      <w:pPr>
        <w:ind w:firstLine="709"/>
        <w:jc w:val="both"/>
        <w:rPr>
          <w:rFonts w:eastAsia="Calibri"/>
          <w:lang w:eastAsia="en-US"/>
        </w:rPr>
      </w:pPr>
    </w:p>
    <w:p w:rsidR="004F1DC2" w:rsidRPr="007410B2" w:rsidRDefault="004F1DC2" w:rsidP="004F1DC2">
      <w:pPr>
        <w:ind w:firstLine="709"/>
        <w:jc w:val="both"/>
        <w:rPr>
          <w:rFonts w:eastAsia="Calibri"/>
          <w:lang w:eastAsia="en-US"/>
        </w:rPr>
      </w:pPr>
      <w:r w:rsidRPr="007410B2">
        <w:rPr>
          <w:rFonts w:eastAsia="Calibri"/>
          <w:lang w:eastAsia="en-US"/>
        </w:rPr>
        <w:t>* Результат округляется до целого числа.</w:t>
      </w:r>
    </w:p>
    <w:p w:rsidR="004F1DC2" w:rsidRPr="007410B2" w:rsidRDefault="004F1DC2" w:rsidP="004F1DC2">
      <w:pPr>
        <w:ind w:firstLine="709"/>
        <w:jc w:val="both"/>
        <w:rPr>
          <w:rFonts w:eastAsia="Calibri"/>
          <w:lang w:eastAsia="en-US"/>
        </w:rPr>
      </w:pPr>
    </w:p>
    <w:p w:rsidR="004F1DC2" w:rsidRPr="007410B2" w:rsidRDefault="004F1DC2" w:rsidP="004F1DC2">
      <w:pPr>
        <w:ind w:firstLine="709"/>
        <w:jc w:val="both"/>
        <w:rPr>
          <w:rFonts w:eastAsia="Calibri"/>
          <w:lang w:eastAsia="en-US"/>
        </w:rPr>
        <w:sectPr w:rsidR="004F1DC2" w:rsidRPr="007410B2" w:rsidSect="00852DDA">
          <w:pgSz w:w="16838" w:h="11906" w:orient="landscape" w:code="9"/>
          <w:pgMar w:top="1701" w:right="1134" w:bottom="851" w:left="1134" w:header="709" w:footer="709" w:gutter="0"/>
          <w:cols w:space="708"/>
          <w:docGrid w:linePitch="360"/>
        </w:sectPr>
      </w:pPr>
    </w:p>
    <w:p w:rsidR="004F1DC2" w:rsidRPr="004B4A08" w:rsidRDefault="004F1DC2" w:rsidP="004F1DC2">
      <w:pPr>
        <w:spacing w:line="276" w:lineRule="auto"/>
        <w:jc w:val="center"/>
        <w:rPr>
          <w:rFonts w:eastAsia="Calibri"/>
          <w:sz w:val="28"/>
          <w:szCs w:val="28"/>
        </w:rPr>
      </w:pPr>
      <w:r w:rsidRPr="004B4A08">
        <w:rPr>
          <w:rFonts w:eastAsia="Calibri"/>
          <w:b/>
          <w:sz w:val="28"/>
          <w:szCs w:val="28"/>
        </w:rPr>
        <w:lastRenderedPageBreak/>
        <w:t>Приложение 2</w:t>
      </w:r>
      <w:r w:rsidRPr="004B4A08">
        <w:rPr>
          <w:rFonts w:eastAsia="Calibri"/>
          <w:sz w:val="28"/>
          <w:szCs w:val="28"/>
        </w:rPr>
        <w:t xml:space="preserve"> – Объем информации (количество материалов/единиц информации) о деятельности образовательной организации, которая размещена на информационных стендах в помещениях образовательной организации</w:t>
      </w:r>
    </w:p>
    <w:tbl>
      <w:tblPr>
        <w:tblStyle w:val="aa"/>
        <w:tblW w:w="0" w:type="auto"/>
        <w:jc w:val="center"/>
        <w:tblLayout w:type="fixed"/>
        <w:tblLook w:val="04A0" w:firstRow="1" w:lastRow="0" w:firstColumn="1" w:lastColumn="0" w:noHBand="0" w:noVBand="1"/>
      </w:tblPr>
      <w:tblGrid>
        <w:gridCol w:w="636"/>
        <w:gridCol w:w="6877"/>
        <w:gridCol w:w="1843"/>
      </w:tblGrid>
      <w:tr w:rsidR="004F1DC2" w:rsidRPr="004B4A08" w:rsidTr="0022055B">
        <w:trPr>
          <w:trHeight w:val="20"/>
          <w:tblHeader/>
          <w:jc w:val="center"/>
        </w:trPr>
        <w:tc>
          <w:tcPr>
            <w:tcW w:w="636" w:type="dxa"/>
            <w:tcBorders>
              <w:bottom w:val="single" w:sz="4" w:space="0" w:color="auto"/>
            </w:tcBorders>
            <w:noWrap/>
            <w:vAlign w:val="center"/>
            <w:hideMark/>
          </w:tcPr>
          <w:p w:rsidR="004F1DC2" w:rsidRPr="004B4A08" w:rsidRDefault="004F1DC2" w:rsidP="00C6546B">
            <w:pPr>
              <w:jc w:val="center"/>
              <w:rPr>
                <w:b/>
                <w:bCs/>
              </w:rPr>
            </w:pPr>
            <w:r w:rsidRPr="004B4A08">
              <w:rPr>
                <w:b/>
                <w:bCs/>
              </w:rPr>
              <w:t>№</w:t>
            </w:r>
          </w:p>
        </w:tc>
        <w:tc>
          <w:tcPr>
            <w:tcW w:w="6877" w:type="dxa"/>
            <w:tcBorders>
              <w:bottom w:val="single" w:sz="4" w:space="0" w:color="auto"/>
            </w:tcBorders>
            <w:vAlign w:val="center"/>
            <w:hideMark/>
          </w:tcPr>
          <w:p w:rsidR="004F1DC2" w:rsidRPr="004B4A08" w:rsidRDefault="004F1DC2" w:rsidP="00C6546B">
            <w:pPr>
              <w:jc w:val="center"/>
              <w:rPr>
                <w:b/>
                <w:bCs/>
              </w:rPr>
            </w:pPr>
            <w:r w:rsidRPr="004B4A08">
              <w:rPr>
                <w:b/>
              </w:rPr>
              <w:t>Перечень информации</w:t>
            </w:r>
          </w:p>
        </w:tc>
        <w:tc>
          <w:tcPr>
            <w:tcW w:w="1843" w:type="dxa"/>
            <w:tcBorders>
              <w:bottom w:val="single" w:sz="4" w:space="0" w:color="auto"/>
            </w:tcBorders>
            <w:noWrap/>
            <w:vAlign w:val="center"/>
          </w:tcPr>
          <w:p w:rsidR="004F1DC2" w:rsidRPr="004B4A08" w:rsidRDefault="004F1DC2" w:rsidP="00C6546B">
            <w:pPr>
              <w:jc w:val="center"/>
              <w:rPr>
                <w:b/>
              </w:rPr>
            </w:pPr>
            <w:r w:rsidRPr="004B4A08">
              <w:rPr>
                <w:b/>
              </w:rPr>
              <w:t>1 – Наличие,</w:t>
            </w:r>
          </w:p>
          <w:p w:rsidR="004F1DC2" w:rsidRPr="004B4A08" w:rsidRDefault="004F1DC2" w:rsidP="00C6546B">
            <w:pPr>
              <w:jc w:val="center"/>
              <w:rPr>
                <w:b/>
                <w:bCs/>
              </w:rPr>
            </w:pPr>
            <w:r w:rsidRPr="004B4A08">
              <w:rPr>
                <w:b/>
              </w:rPr>
              <w:t>0 – Отсутствие</w:t>
            </w: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i/>
              </w:rPr>
            </w:pPr>
            <w:r w:rsidRPr="004B4A08">
              <w:rPr>
                <w:b/>
                <w:bCs/>
                <w:i/>
                <w:iCs/>
              </w:rPr>
              <w:t>Подраздел «Основные сведения»</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w:t>
            </w:r>
          </w:p>
        </w:tc>
        <w:tc>
          <w:tcPr>
            <w:tcW w:w="6877" w:type="dxa"/>
            <w:hideMark/>
          </w:tcPr>
          <w:p w:rsidR="004F1DC2" w:rsidRPr="004B4A08" w:rsidRDefault="004F1DC2" w:rsidP="00C6546B">
            <w:pPr>
              <w:jc w:val="both"/>
            </w:pPr>
            <w:r w:rsidRPr="004B4A08">
              <w:t>Место нахождения образовательной организации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2</w:t>
            </w:r>
          </w:p>
        </w:tc>
        <w:tc>
          <w:tcPr>
            <w:tcW w:w="6877" w:type="dxa"/>
            <w:hideMark/>
          </w:tcPr>
          <w:p w:rsidR="004F1DC2" w:rsidRPr="004B4A08" w:rsidRDefault="004F1DC2" w:rsidP="00C6546B">
            <w:pPr>
              <w:jc w:val="both"/>
            </w:pPr>
            <w:r w:rsidRPr="004B4A08">
              <w:t>Режим и график работы образовательной организации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3</w:t>
            </w:r>
          </w:p>
        </w:tc>
        <w:tc>
          <w:tcPr>
            <w:tcW w:w="6877" w:type="dxa"/>
          </w:tcPr>
          <w:p w:rsidR="004F1DC2" w:rsidRPr="004B4A08" w:rsidRDefault="004F1DC2" w:rsidP="00C6546B">
            <w:pPr>
              <w:jc w:val="both"/>
            </w:pPr>
            <w:r w:rsidRPr="004B4A08">
              <w:t>Информация о контактных телефонах образовательной организации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lang w:val="en-US"/>
              </w:rPr>
            </w:pPr>
            <w:r w:rsidRPr="004B4A08">
              <w:rPr>
                <w:bCs/>
                <w:lang w:val="en-US"/>
              </w:rPr>
              <w:t>4</w:t>
            </w:r>
          </w:p>
        </w:tc>
        <w:tc>
          <w:tcPr>
            <w:tcW w:w="6877" w:type="dxa"/>
          </w:tcPr>
          <w:p w:rsidR="004F1DC2" w:rsidRPr="004B4A08" w:rsidRDefault="004F1DC2" w:rsidP="00C6546B">
            <w:pPr>
              <w:jc w:val="both"/>
            </w:pPr>
            <w:r w:rsidRPr="004B4A08">
              <w:t>Адрес официального сайта образовательной организации в сети «Интернет»</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tcBorders>
              <w:bottom w:val="single" w:sz="4" w:space="0" w:color="auto"/>
            </w:tcBorders>
            <w:noWrap/>
          </w:tcPr>
          <w:p w:rsidR="004F1DC2" w:rsidRPr="004B4A08" w:rsidRDefault="004F1DC2" w:rsidP="00C6546B">
            <w:pPr>
              <w:jc w:val="center"/>
              <w:rPr>
                <w:bCs/>
                <w:lang w:val="en-US"/>
              </w:rPr>
            </w:pPr>
            <w:r w:rsidRPr="004B4A08">
              <w:rPr>
                <w:bCs/>
                <w:lang w:val="en-US"/>
              </w:rPr>
              <w:t>5</w:t>
            </w:r>
          </w:p>
        </w:tc>
        <w:tc>
          <w:tcPr>
            <w:tcW w:w="6877" w:type="dxa"/>
            <w:tcBorders>
              <w:bottom w:val="single" w:sz="4" w:space="0" w:color="auto"/>
            </w:tcBorders>
          </w:tcPr>
          <w:p w:rsidR="004F1DC2" w:rsidRPr="004B4A08" w:rsidRDefault="004F1DC2" w:rsidP="00C6546B">
            <w:pPr>
              <w:jc w:val="both"/>
            </w:pPr>
            <w:r w:rsidRPr="004B4A08">
              <w:t>Информация об адресах электронной почты образовательной организации</w:t>
            </w:r>
          </w:p>
        </w:tc>
        <w:tc>
          <w:tcPr>
            <w:tcW w:w="1843" w:type="dxa"/>
            <w:tcBorders>
              <w:bottom w:val="single" w:sz="4" w:space="0" w:color="auto"/>
            </w:tcBorders>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tcBorders>
              <w:bottom w:val="single" w:sz="4" w:space="0" w:color="auto"/>
            </w:tcBorders>
            <w:noWrap/>
          </w:tcPr>
          <w:p w:rsidR="004F1DC2" w:rsidRPr="004B4A08" w:rsidRDefault="004F1DC2" w:rsidP="00C6546B">
            <w:pPr>
              <w:jc w:val="center"/>
              <w:rPr>
                <w:bCs/>
              </w:rPr>
            </w:pPr>
            <w:r w:rsidRPr="004B4A08">
              <w:rPr>
                <w:bCs/>
              </w:rPr>
              <w:t>6</w:t>
            </w:r>
          </w:p>
        </w:tc>
        <w:tc>
          <w:tcPr>
            <w:tcW w:w="6877" w:type="dxa"/>
            <w:tcBorders>
              <w:bottom w:val="single" w:sz="4" w:space="0" w:color="auto"/>
            </w:tcBorders>
          </w:tcPr>
          <w:p w:rsidR="004F1DC2" w:rsidRPr="004B4A08" w:rsidRDefault="004F1DC2" w:rsidP="00C6546B">
            <w:pPr>
              <w:jc w:val="both"/>
            </w:pPr>
            <w:r w:rsidRPr="004B4A08">
              <w:t>Лицензия (выписка из реестра лицензий) на осуществление образовательной деятельности (с приложениями)</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636" w:type="dxa"/>
            <w:tcBorders>
              <w:bottom w:val="single" w:sz="4" w:space="0" w:color="auto"/>
            </w:tcBorders>
            <w:noWrap/>
          </w:tcPr>
          <w:p w:rsidR="004F1DC2" w:rsidRPr="004B4A08" w:rsidRDefault="004F1DC2" w:rsidP="00C6546B">
            <w:pPr>
              <w:jc w:val="center"/>
              <w:rPr>
                <w:bCs/>
              </w:rPr>
            </w:pPr>
            <w:r w:rsidRPr="004B4A08">
              <w:rPr>
                <w:bCs/>
              </w:rPr>
              <w:t>7</w:t>
            </w:r>
          </w:p>
        </w:tc>
        <w:tc>
          <w:tcPr>
            <w:tcW w:w="6877" w:type="dxa"/>
            <w:tcBorders>
              <w:bottom w:val="single" w:sz="4" w:space="0" w:color="auto"/>
            </w:tcBorders>
          </w:tcPr>
          <w:p w:rsidR="004F1DC2" w:rsidRPr="004B4A08" w:rsidRDefault="004F1DC2" w:rsidP="00C6546B">
            <w:pPr>
              <w:jc w:val="both"/>
            </w:pPr>
            <w:r w:rsidRPr="004B4A08">
              <w:t>Сведения о наличии или об отсутствии государственной аккредитации (реестровая выписка)</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r w:rsidRPr="004B4A08">
              <w:rPr>
                <w:rFonts w:eastAsiaTheme="minorHAnsi"/>
                <w:b/>
                <w:bCs/>
                <w:lang w:val="en-US" w:eastAsia="en-US"/>
              </w:rPr>
              <w:t>*</w:t>
            </w:r>
          </w:p>
        </w:tc>
      </w:tr>
      <w:tr w:rsidR="004F1DC2" w:rsidRPr="004B4A08" w:rsidTr="0022055B">
        <w:trPr>
          <w:trHeight w:val="20"/>
          <w:jc w:val="center"/>
        </w:trPr>
        <w:tc>
          <w:tcPr>
            <w:tcW w:w="9356" w:type="dxa"/>
            <w:gridSpan w:val="3"/>
            <w:shd w:val="clear" w:color="auto" w:fill="D9D9D9" w:themeFill="background1" w:themeFillShade="D9"/>
            <w:noWrap/>
          </w:tcPr>
          <w:p w:rsidR="004F1DC2" w:rsidRPr="004B4A08" w:rsidRDefault="004F1DC2" w:rsidP="00C6546B">
            <w:pPr>
              <w:jc w:val="center"/>
              <w:rPr>
                <w:b/>
                <w:bCs/>
                <w:i/>
              </w:rPr>
            </w:pPr>
            <w:r w:rsidRPr="004B4A08">
              <w:rPr>
                <w:b/>
                <w:bCs/>
                <w:i/>
                <w:iCs/>
              </w:rPr>
              <w:t>Подраздел «Структура и органы управления образовательной организацией»</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8</w:t>
            </w:r>
          </w:p>
        </w:tc>
        <w:tc>
          <w:tcPr>
            <w:tcW w:w="6877" w:type="dxa"/>
          </w:tcPr>
          <w:p w:rsidR="004F1DC2" w:rsidRPr="004B4A08" w:rsidRDefault="004F1DC2" w:rsidP="00C6546B">
            <w:pPr>
              <w:jc w:val="both"/>
            </w:pPr>
            <w:r w:rsidRPr="004B4A08">
              <w:t>Наименования структурных подразделений (органов управления)</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9</w:t>
            </w:r>
          </w:p>
        </w:tc>
        <w:tc>
          <w:tcPr>
            <w:tcW w:w="6877" w:type="dxa"/>
          </w:tcPr>
          <w:p w:rsidR="004F1DC2" w:rsidRPr="004B4A08" w:rsidRDefault="004F1DC2" w:rsidP="00C6546B">
            <w:pPr>
              <w:jc w:val="both"/>
            </w:pPr>
            <w:r w:rsidRPr="004B4A08">
              <w:t>ФИО и должности руководителей структурных подразделений (органов управления)</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10</w:t>
            </w:r>
          </w:p>
        </w:tc>
        <w:tc>
          <w:tcPr>
            <w:tcW w:w="6877" w:type="dxa"/>
          </w:tcPr>
          <w:p w:rsidR="004F1DC2" w:rsidRPr="004B4A08" w:rsidRDefault="004F1DC2" w:rsidP="00C6546B">
            <w:pPr>
              <w:jc w:val="both"/>
            </w:pPr>
            <w:r w:rsidRPr="004B4A08">
              <w:t>Места нахождения структурных подразделений (органов управления) образовательной организации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rPr>
            </w:pPr>
            <w:r w:rsidRPr="004B4A08">
              <w:rPr>
                <w:b/>
                <w:bCs/>
                <w:i/>
                <w:iCs/>
              </w:rPr>
              <w:t>Подраздел «Документы» (в виде копий)</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11</w:t>
            </w:r>
          </w:p>
        </w:tc>
        <w:tc>
          <w:tcPr>
            <w:tcW w:w="6877" w:type="dxa"/>
            <w:hideMark/>
          </w:tcPr>
          <w:p w:rsidR="004F1DC2" w:rsidRPr="004B4A08" w:rsidRDefault="004F1DC2" w:rsidP="00C6546B">
            <w:pPr>
              <w:jc w:val="both"/>
            </w:pPr>
            <w:r w:rsidRPr="004B4A08">
              <w:t>Локальные нормативные акты, предусмотренные частью 2 статьи 30 Федерального закона от 29.12.2012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rPr>
            </w:pPr>
            <w:r w:rsidRPr="004B4A08">
              <w:rPr>
                <w:b/>
                <w:bCs/>
                <w:i/>
                <w:iCs/>
              </w:rPr>
              <w:t>Подраздел «Образование»</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12</w:t>
            </w:r>
          </w:p>
        </w:tc>
        <w:tc>
          <w:tcPr>
            <w:tcW w:w="6877" w:type="dxa"/>
          </w:tcPr>
          <w:p w:rsidR="004F1DC2" w:rsidRPr="004B4A08" w:rsidRDefault="004F1DC2" w:rsidP="00C6546B">
            <w:pPr>
              <w:jc w:val="both"/>
            </w:pPr>
            <w:r w:rsidRPr="004B4A08">
              <w:t>Реализуемые общеобразовательные программы</w:t>
            </w:r>
          </w:p>
        </w:tc>
        <w:tc>
          <w:tcPr>
            <w:tcW w:w="1843" w:type="dxa"/>
            <w:noWrap/>
            <w:vAlign w:val="center"/>
          </w:tcPr>
          <w:p w:rsidR="004F1DC2" w:rsidRPr="004B4A08" w:rsidRDefault="004F1DC2" w:rsidP="00C6546B">
            <w:pPr>
              <w:jc w:val="center"/>
              <w:rPr>
                <w:b/>
                <w:bCs/>
              </w:rPr>
            </w:pPr>
            <w:r w:rsidRPr="004B4A08">
              <w:rPr>
                <w:b/>
                <w:bCs/>
              </w:rPr>
              <w:t>***</w:t>
            </w: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rPr>
            </w:pPr>
            <w:r w:rsidRPr="004B4A08">
              <w:rPr>
                <w:b/>
                <w:bCs/>
                <w:i/>
                <w:iCs/>
              </w:rPr>
              <w:t>Подраздел «Руководство»</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13</w:t>
            </w:r>
          </w:p>
        </w:tc>
        <w:tc>
          <w:tcPr>
            <w:tcW w:w="6877" w:type="dxa"/>
          </w:tcPr>
          <w:p w:rsidR="004F1DC2" w:rsidRPr="004B4A08" w:rsidRDefault="004F1DC2" w:rsidP="00C6546B">
            <w:pPr>
              <w:jc w:val="both"/>
            </w:pPr>
            <w:r w:rsidRPr="004B4A08">
              <w:t>Наличие сведений о руководителе организации (ФИО, должность)</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14</w:t>
            </w:r>
          </w:p>
        </w:tc>
        <w:tc>
          <w:tcPr>
            <w:tcW w:w="6877" w:type="dxa"/>
          </w:tcPr>
          <w:p w:rsidR="004F1DC2" w:rsidRPr="004B4A08" w:rsidRDefault="004F1DC2" w:rsidP="00C6546B">
            <w:pPr>
              <w:jc w:val="both"/>
            </w:pPr>
            <w:r w:rsidRPr="004B4A08">
              <w:t>Наличие контактных данных руководителя организации: телефон, электронная почта</w:t>
            </w:r>
          </w:p>
          <w:p w:rsidR="004F1DC2" w:rsidRPr="004B4A08" w:rsidRDefault="004F1DC2" w:rsidP="00C6546B">
            <w:pPr>
              <w:jc w:val="both"/>
            </w:pP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lastRenderedPageBreak/>
              <w:t>15</w:t>
            </w:r>
          </w:p>
        </w:tc>
        <w:tc>
          <w:tcPr>
            <w:tcW w:w="6877" w:type="dxa"/>
          </w:tcPr>
          <w:p w:rsidR="004F1DC2" w:rsidRPr="004B4A08" w:rsidRDefault="004F1DC2" w:rsidP="00C6546B">
            <w:pPr>
              <w:jc w:val="both"/>
            </w:pPr>
            <w:r w:rsidRPr="004B4A08">
              <w:t>Наличие сведений о заместителе (-</w:t>
            </w:r>
            <w:proofErr w:type="spellStart"/>
            <w:r w:rsidRPr="004B4A08">
              <w:t>ях</w:t>
            </w:r>
            <w:proofErr w:type="spellEnd"/>
            <w:r w:rsidRPr="004B4A08">
              <w:t>) руководителя организации (ФИО, должность)</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16</w:t>
            </w:r>
          </w:p>
        </w:tc>
        <w:tc>
          <w:tcPr>
            <w:tcW w:w="6877" w:type="dxa"/>
          </w:tcPr>
          <w:p w:rsidR="004F1DC2" w:rsidRPr="004B4A08" w:rsidRDefault="004F1DC2" w:rsidP="00C6546B">
            <w:pPr>
              <w:jc w:val="both"/>
            </w:pPr>
            <w:r w:rsidRPr="004B4A08">
              <w:t>Наличие контактных данных заместителей руководителя организации: телефон, электронная почта</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rPr>
            </w:pPr>
            <w:r w:rsidRPr="004B4A08">
              <w:rPr>
                <w:b/>
                <w:bCs/>
                <w:i/>
                <w:iCs/>
              </w:rPr>
              <w:t>Подраздел «Педагогический состав»</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17</w:t>
            </w:r>
          </w:p>
        </w:tc>
        <w:tc>
          <w:tcPr>
            <w:tcW w:w="6877" w:type="dxa"/>
          </w:tcPr>
          <w:p w:rsidR="004F1DC2" w:rsidRPr="004B4A08" w:rsidRDefault="004F1DC2" w:rsidP="00C6546B">
            <w:pPr>
              <w:jc w:val="both"/>
              <w:rPr>
                <w:lang w:bidi="ru-RU"/>
              </w:rPr>
            </w:pPr>
            <w:r w:rsidRPr="004B4A08">
              <w:rPr>
                <w:lang w:bidi="ru-RU"/>
              </w:rPr>
              <w:t>Информация о персональном составе педагогических работников (ФИО и должность педагогического работника;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сведения о квалификации (категории), ученом звании и / или степени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сведения о наименовании общеобразовательной программы (общеобразовательных программ), в реализации которых участвует педагогический работник).</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rPr>
            </w:pPr>
            <w:r w:rsidRPr="004B4A08">
              <w:rPr>
                <w:b/>
                <w:bCs/>
                <w:i/>
                <w:iCs/>
              </w:rPr>
              <w:t>Подраздел «Организация питания в образовательной организации»</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18</w:t>
            </w:r>
          </w:p>
        </w:tc>
        <w:tc>
          <w:tcPr>
            <w:tcW w:w="6877" w:type="dxa"/>
            <w:hideMark/>
          </w:tcPr>
          <w:p w:rsidR="004F1DC2" w:rsidRPr="004B4A08" w:rsidRDefault="004F1DC2" w:rsidP="00C6546B">
            <w:pPr>
              <w:jc w:val="both"/>
            </w:pPr>
            <w:r w:rsidRPr="004B4A08">
              <w:t>Сведения об условиях питания обучающихся</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rPr>
            </w:pPr>
            <w:r w:rsidRPr="004B4A08">
              <w:rPr>
                <w:b/>
                <w:bCs/>
                <w:i/>
                <w:iCs/>
              </w:rPr>
              <w:t>Подраздел «Об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w:t>
            </w: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19</w:t>
            </w:r>
          </w:p>
        </w:tc>
        <w:tc>
          <w:tcPr>
            <w:tcW w:w="6877" w:type="dxa"/>
            <w:vAlign w:val="bottom"/>
          </w:tcPr>
          <w:p w:rsidR="004F1DC2" w:rsidRPr="004B4A08" w:rsidRDefault="004F1DC2" w:rsidP="00C6546B">
            <w:pPr>
              <w:jc w:val="both"/>
            </w:pPr>
            <w:r w:rsidRPr="004B4A08">
              <w:t>Копия меню ежедневного горячего питания</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20</w:t>
            </w:r>
          </w:p>
        </w:tc>
        <w:tc>
          <w:tcPr>
            <w:tcW w:w="6877" w:type="dxa"/>
            <w:vAlign w:val="bottom"/>
          </w:tcPr>
          <w:p w:rsidR="004F1DC2" w:rsidRPr="004B4A08" w:rsidRDefault="004F1DC2" w:rsidP="00C6546B">
            <w:pPr>
              <w:jc w:val="both"/>
            </w:pPr>
            <w:r w:rsidRPr="004B4A08">
              <w:t>Информацию о наличии диетического меню в общеобразовательной организации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21</w:t>
            </w:r>
          </w:p>
        </w:tc>
        <w:tc>
          <w:tcPr>
            <w:tcW w:w="6877" w:type="dxa"/>
            <w:vAlign w:val="bottom"/>
          </w:tcPr>
          <w:p w:rsidR="004F1DC2" w:rsidRPr="004B4A08" w:rsidRDefault="004F1DC2" w:rsidP="00C6546B">
            <w:pPr>
              <w:jc w:val="both"/>
            </w:pPr>
            <w:r w:rsidRPr="004B4A08">
              <w:t>Копия перечня юридических лиц и индивидуальных предпринимателей, оказывающих услуги по организации питания в общеобразовательной организации</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636" w:type="dxa"/>
            <w:noWrap/>
          </w:tcPr>
          <w:p w:rsidR="004F1DC2" w:rsidRPr="004B4A08" w:rsidRDefault="004F1DC2" w:rsidP="00C6546B">
            <w:pPr>
              <w:jc w:val="center"/>
              <w:rPr>
                <w:bCs/>
              </w:rPr>
            </w:pPr>
            <w:r w:rsidRPr="004B4A08">
              <w:rPr>
                <w:bCs/>
              </w:rPr>
              <w:t>22</w:t>
            </w:r>
          </w:p>
        </w:tc>
        <w:tc>
          <w:tcPr>
            <w:tcW w:w="6877" w:type="dxa"/>
            <w:vAlign w:val="bottom"/>
          </w:tcPr>
          <w:p w:rsidR="004F1DC2" w:rsidRPr="004B4A08" w:rsidRDefault="004F1DC2" w:rsidP="00C6546B">
            <w:pPr>
              <w:jc w:val="both"/>
            </w:pPr>
            <w:r w:rsidRPr="004B4A08">
              <w:t>Копия перечня(-ей)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1843" w:type="dxa"/>
            <w:noWrap/>
            <w:vAlign w:val="center"/>
          </w:tcPr>
          <w:p w:rsidR="004F1DC2" w:rsidRPr="004B4A08" w:rsidRDefault="004F1DC2" w:rsidP="00C6546B">
            <w:pPr>
              <w:jc w:val="center"/>
              <w:rPr>
                <w:b/>
                <w:bC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b/>
                <w:bCs/>
                <w:lang w:val="en-US"/>
              </w:rPr>
            </w:pPr>
            <w:r w:rsidRPr="004B4A08">
              <w:rPr>
                <w:b/>
                <w:bCs/>
                <w:i/>
                <w:iCs/>
              </w:rPr>
              <w:t>Подраздел «Платные образовательные услуги»</w:t>
            </w:r>
          </w:p>
        </w:tc>
      </w:tr>
      <w:tr w:rsidR="004F1DC2" w:rsidRPr="004B4A08" w:rsidTr="0022055B">
        <w:trPr>
          <w:trHeight w:val="20"/>
          <w:jc w:val="center"/>
        </w:trPr>
        <w:tc>
          <w:tcPr>
            <w:tcW w:w="636" w:type="dxa"/>
            <w:tcBorders>
              <w:bottom w:val="single" w:sz="4" w:space="0" w:color="auto"/>
            </w:tcBorders>
            <w:noWrap/>
            <w:hideMark/>
          </w:tcPr>
          <w:p w:rsidR="004F1DC2" w:rsidRPr="004B4A08" w:rsidRDefault="004F1DC2" w:rsidP="00C6546B">
            <w:pPr>
              <w:jc w:val="center"/>
              <w:rPr>
                <w:bCs/>
              </w:rPr>
            </w:pPr>
            <w:r w:rsidRPr="004B4A08">
              <w:rPr>
                <w:bCs/>
              </w:rPr>
              <w:t>23</w:t>
            </w:r>
          </w:p>
        </w:tc>
        <w:tc>
          <w:tcPr>
            <w:tcW w:w="6877" w:type="dxa"/>
            <w:tcBorders>
              <w:bottom w:val="single" w:sz="4" w:space="0" w:color="auto"/>
            </w:tcBorders>
            <w:hideMark/>
          </w:tcPr>
          <w:p w:rsidR="004F1DC2" w:rsidRPr="004B4A08" w:rsidRDefault="004F1DC2" w:rsidP="00C6546B">
            <w:pPr>
              <w:jc w:val="both"/>
            </w:pPr>
            <w:r w:rsidRPr="004B4A08">
              <w:t>Документы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843" w:type="dxa"/>
            <w:tcBorders>
              <w:bottom w:val="single" w:sz="4" w:space="0" w:color="auto"/>
            </w:tcBorders>
            <w:noWrap/>
            <w:vAlign w:val="center"/>
          </w:tcPr>
          <w:p w:rsidR="004F1DC2" w:rsidRPr="004B4A08" w:rsidRDefault="004F1DC2" w:rsidP="00C6546B">
            <w:pPr>
              <w:jc w:val="center"/>
              <w:rPr>
                <w:b/>
                <w:bCs/>
              </w:rPr>
            </w:pPr>
          </w:p>
        </w:tc>
      </w:tr>
    </w:tbl>
    <w:p w:rsidR="004F1DC2" w:rsidRPr="004B4A08" w:rsidRDefault="004F1DC2" w:rsidP="004F1DC2">
      <w:pPr>
        <w:ind w:firstLine="709"/>
      </w:pPr>
    </w:p>
    <w:p w:rsidR="004F1DC2" w:rsidRPr="004B4A08" w:rsidRDefault="004F1DC2" w:rsidP="004F1DC2">
      <w:pPr>
        <w:spacing w:after="200" w:line="276" w:lineRule="auto"/>
      </w:pPr>
      <w:r w:rsidRPr="004B4A08">
        <w:br w:type="page"/>
      </w:r>
    </w:p>
    <w:p w:rsidR="004F1DC2" w:rsidRPr="004B4A08" w:rsidRDefault="004F1DC2" w:rsidP="004F1DC2">
      <w:pPr>
        <w:ind w:firstLine="709"/>
        <w:jc w:val="both"/>
      </w:pPr>
      <w:r w:rsidRPr="004B4A08">
        <w:lastRenderedPageBreak/>
        <w:t>* За исключением образовательных программ дошкольного образования и дополнительных образовательных программ</w:t>
      </w:r>
    </w:p>
    <w:p w:rsidR="004F1DC2" w:rsidRPr="004B4A08" w:rsidRDefault="004F1DC2" w:rsidP="004F1DC2">
      <w:pPr>
        <w:ind w:firstLine="709"/>
        <w:jc w:val="both"/>
      </w:pPr>
      <w:r w:rsidRPr="004B4A08">
        <w:t>** Требование не распространяется на дошкольные образовательные организации</w:t>
      </w:r>
    </w:p>
    <w:p w:rsidR="004F1DC2" w:rsidRPr="004B4A08" w:rsidRDefault="004F1DC2" w:rsidP="004F1DC2">
      <w:pPr>
        <w:ind w:firstLine="709"/>
        <w:jc w:val="both"/>
      </w:pPr>
      <w:r w:rsidRPr="004B4A08">
        <w:t>*** Требование не распространяется на дошкольные образовательные организации и организации дополнительного образования</w:t>
      </w:r>
    </w:p>
    <w:p w:rsidR="004F1DC2" w:rsidRPr="004B4A08" w:rsidRDefault="004F1DC2" w:rsidP="004F1DC2">
      <w:pPr>
        <w:ind w:firstLine="709"/>
        <w:jc w:val="both"/>
      </w:pPr>
      <w:r w:rsidRPr="004B4A08">
        <w:t>**** Требование распространяется только на государственные или муниципальные общеобразовательные организации, реализующие программы начального общего образования</w:t>
      </w:r>
    </w:p>
    <w:p w:rsidR="004F1DC2" w:rsidRPr="004B4A08" w:rsidRDefault="004F1DC2" w:rsidP="004F1DC2">
      <w:pPr>
        <w:ind w:firstLine="709"/>
      </w:pPr>
    </w:p>
    <w:p w:rsidR="004F1DC2" w:rsidRPr="004B4A08" w:rsidRDefault="004F1DC2" w:rsidP="004F1DC2">
      <w:pPr>
        <w:spacing w:line="360" w:lineRule="auto"/>
        <w:ind w:firstLine="709"/>
        <w:rPr>
          <w:rFonts w:eastAsia="Calibri"/>
          <w:szCs w:val="28"/>
        </w:rPr>
      </w:pPr>
      <w:r w:rsidRPr="004B4A08">
        <w:rPr>
          <w:rFonts w:eastAsia="Calibri"/>
          <w:szCs w:val="28"/>
        </w:rPr>
        <w:t>Примечание:</w:t>
      </w:r>
    </w:p>
    <w:p w:rsidR="004F1DC2" w:rsidRPr="004B4A08" w:rsidRDefault="004F1DC2" w:rsidP="004F1DC2">
      <w:pPr>
        <w:ind w:firstLine="709"/>
        <w:jc w:val="both"/>
        <w:rPr>
          <w:rFonts w:eastAsia="Calibri"/>
          <w:szCs w:val="28"/>
          <w:lang w:eastAsia="en-US"/>
        </w:rPr>
      </w:pPr>
      <w:r w:rsidRPr="004B4A08">
        <w:rPr>
          <w:rFonts w:eastAsia="Calibri"/>
          <w:szCs w:val="28"/>
          <w:lang w:eastAsia="en-US"/>
        </w:rPr>
        <w:t>Требования к объему информации о деятельности образовательной организации, которая должна быть размещена на информационных стендах в помещениях образовательной организации, составлены в соответствии с письмом Департамента стратегии, программной и проектной деятельности Министерства просвещения Российской Федерации от 23.10.2023 № 02-975 «О направлении методических рекомендаций» и приказом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4F1DC2" w:rsidRPr="004B4A08" w:rsidRDefault="004F1DC2" w:rsidP="004F1DC2">
      <w:pPr>
        <w:ind w:firstLine="709"/>
        <w:jc w:val="both"/>
        <w:rPr>
          <w:rFonts w:eastAsia="Calibri"/>
          <w:szCs w:val="28"/>
          <w:lang w:eastAsia="en-US"/>
        </w:rPr>
      </w:pPr>
    </w:p>
    <w:p w:rsidR="004F1DC2" w:rsidRPr="004B4A08" w:rsidRDefault="004F1DC2" w:rsidP="004F1DC2">
      <w:pPr>
        <w:ind w:firstLine="709"/>
        <w:jc w:val="both"/>
        <w:rPr>
          <w:rFonts w:eastAsia="Calibri"/>
          <w:sz w:val="28"/>
          <w:szCs w:val="28"/>
        </w:rPr>
      </w:pPr>
      <w:r w:rsidRPr="004B4A08">
        <w:rPr>
          <w:rFonts w:eastAsia="Calibri"/>
          <w:sz w:val="28"/>
          <w:szCs w:val="28"/>
        </w:rPr>
        <w:br w:type="page"/>
      </w:r>
    </w:p>
    <w:p w:rsidR="004F1DC2" w:rsidRPr="004B4A08" w:rsidRDefault="004F1DC2" w:rsidP="004F1DC2">
      <w:pPr>
        <w:jc w:val="center"/>
        <w:rPr>
          <w:rFonts w:eastAsia="Calibri"/>
          <w:sz w:val="28"/>
          <w:szCs w:val="28"/>
        </w:rPr>
      </w:pPr>
      <w:r w:rsidRPr="004B4A08">
        <w:rPr>
          <w:rFonts w:eastAsia="Calibri"/>
          <w:b/>
          <w:sz w:val="28"/>
          <w:szCs w:val="28"/>
        </w:rPr>
        <w:lastRenderedPageBreak/>
        <w:t>Приложение 3</w:t>
      </w:r>
      <w:r w:rsidRPr="004B4A08">
        <w:rPr>
          <w:rFonts w:eastAsia="Calibri"/>
          <w:sz w:val="28"/>
          <w:szCs w:val="28"/>
        </w:rPr>
        <w:t xml:space="preserve"> –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w:t>
      </w:r>
    </w:p>
    <w:tbl>
      <w:tblPr>
        <w:tblStyle w:val="310"/>
        <w:tblW w:w="9356" w:type="dxa"/>
        <w:jc w:val="center"/>
        <w:tblLook w:val="04A0" w:firstRow="1" w:lastRow="0" w:firstColumn="1" w:lastColumn="0" w:noHBand="0" w:noVBand="1"/>
      </w:tblPr>
      <w:tblGrid>
        <w:gridCol w:w="567"/>
        <w:gridCol w:w="6946"/>
        <w:gridCol w:w="1843"/>
      </w:tblGrid>
      <w:tr w:rsidR="004F1DC2" w:rsidRPr="004B4A08" w:rsidTr="0022055B">
        <w:trPr>
          <w:trHeight w:val="20"/>
          <w:tblHeader/>
          <w:jc w:val="center"/>
        </w:trPr>
        <w:tc>
          <w:tcPr>
            <w:tcW w:w="567" w:type="dxa"/>
            <w:tcBorders>
              <w:bottom w:val="single" w:sz="4" w:space="0" w:color="auto"/>
            </w:tcBorders>
            <w:noWrap/>
            <w:vAlign w:val="center"/>
            <w:hideMark/>
          </w:tcPr>
          <w:p w:rsidR="004F1DC2" w:rsidRPr="004B4A08" w:rsidRDefault="004F1DC2" w:rsidP="00C6546B">
            <w:pPr>
              <w:jc w:val="center"/>
              <w:rPr>
                <w:rFonts w:eastAsiaTheme="minorHAnsi"/>
                <w:b/>
                <w:bCs/>
                <w:lang w:eastAsia="en-US"/>
              </w:rPr>
            </w:pPr>
            <w:r w:rsidRPr="004B4A08">
              <w:rPr>
                <w:rFonts w:eastAsiaTheme="minorHAnsi"/>
                <w:b/>
                <w:bCs/>
                <w:lang w:eastAsia="en-US"/>
              </w:rPr>
              <w:t>№</w:t>
            </w:r>
          </w:p>
        </w:tc>
        <w:tc>
          <w:tcPr>
            <w:tcW w:w="6946" w:type="dxa"/>
            <w:tcBorders>
              <w:bottom w:val="single" w:sz="4" w:space="0" w:color="auto"/>
            </w:tcBorders>
            <w:vAlign w:val="center"/>
            <w:hideMark/>
          </w:tcPr>
          <w:p w:rsidR="004F1DC2" w:rsidRPr="004B4A08" w:rsidRDefault="004F1DC2" w:rsidP="00C6546B">
            <w:pPr>
              <w:jc w:val="center"/>
              <w:rPr>
                <w:rFonts w:eastAsiaTheme="minorHAnsi"/>
                <w:b/>
                <w:bCs/>
                <w:lang w:eastAsia="en-US"/>
              </w:rPr>
            </w:pPr>
            <w:r w:rsidRPr="004B4A08">
              <w:rPr>
                <w:rFonts w:eastAsiaTheme="minorHAnsi"/>
                <w:b/>
                <w:lang w:eastAsia="en-US"/>
              </w:rPr>
              <w:t>Перечень информации</w:t>
            </w:r>
          </w:p>
        </w:tc>
        <w:tc>
          <w:tcPr>
            <w:tcW w:w="1843" w:type="dxa"/>
            <w:tcBorders>
              <w:bottom w:val="single" w:sz="4" w:space="0" w:color="auto"/>
            </w:tcBorders>
            <w:noWrap/>
          </w:tcPr>
          <w:p w:rsidR="004F1DC2" w:rsidRPr="004B4A08" w:rsidRDefault="004F1DC2" w:rsidP="00C6546B">
            <w:pPr>
              <w:widowControl w:val="0"/>
              <w:jc w:val="center"/>
              <w:rPr>
                <w:b/>
                <w:color w:val="000000"/>
              </w:rPr>
            </w:pPr>
            <w:r w:rsidRPr="004B4A08">
              <w:rPr>
                <w:b/>
                <w:color w:val="000000"/>
              </w:rPr>
              <w:t>1 – Наличие,</w:t>
            </w:r>
          </w:p>
          <w:p w:rsidR="004F1DC2" w:rsidRPr="004B4A08" w:rsidRDefault="004F1DC2" w:rsidP="00C6546B">
            <w:pPr>
              <w:jc w:val="center"/>
              <w:rPr>
                <w:rFonts w:eastAsiaTheme="minorHAnsi"/>
                <w:b/>
                <w:bCs/>
                <w:lang w:eastAsia="en-US"/>
              </w:rPr>
            </w:pPr>
            <w:r w:rsidRPr="004B4A08">
              <w:rPr>
                <w:b/>
                <w:color w:val="000000"/>
              </w:rPr>
              <w:t>0 – Отсутствие</w:t>
            </w: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«Основные сведения»</w:t>
            </w: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1</w:t>
            </w:r>
          </w:p>
        </w:tc>
        <w:tc>
          <w:tcPr>
            <w:tcW w:w="6946" w:type="dxa"/>
          </w:tcPr>
          <w:p w:rsidR="004F1DC2" w:rsidRPr="004B4A08" w:rsidRDefault="004F1DC2" w:rsidP="00C6546B">
            <w:pPr>
              <w:jc w:val="both"/>
            </w:pPr>
            <w:r w:rsidRPr="004B4A08">
              <w:t>Наличие специального раздела – «Сведения об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2</w:t>
            </w:r>
          </w:p>
        </w:tc>
        <w:tc>
          <w:tcPr>
            <w:tcW w:w="6946" w:type="dxa"/>
          </w:tcPr>
          <w:p w:rsidR="004F1DC2" w:rsidRPr="004B4A08" w:rsidRDefault="004F1DC2" w:rsidP="00C6546B">
            <w:pPr>
              <w:jc w:val="both"/>
            </w:pPr>
            <w:r w:rsidRPr="004B4A08">
              <w:t>Информация в специальном разделе представлена в виде набора страниц и (или) иерархического списка и (или) ссылок на другие разделы сайта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3</w:t>
            </w:r>
          </w:p>
        </w:tc>
        <w:tc>
          <w:tcPr>
            <w:tcW w:w="6946" w:type="dxa"/>
          </w:tcPr>
          <w:p w:rsidR="004F1DC2" w:rsidRPr="004B4A08" w:rsidRDefault="004F1DC2" w:rsidP="00C6546B">
            <w:pPr>
              <w:jc w:val="both"/>
            </w:pPr>
            <w:r w:rsidRPr="004B4A08">
              <w:t>Полное и сокращенное (при наличии) наименование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4</w:t>
            </w:r>
          </w:p>
        </w:tc>
        <w:tc>
          <w:tcPr>
            <w:tcW w:w="6946" w:type="dxa"/>
          </w:tcPr>
          <w:p w:rsidR="004F1DC2" w:rsidRPr="004B4A08" w:rsidRDefault="004F1DC2" w:rsidP="00C6546B">
            <w:pPr>
              <w:jc w:val="both"/>
            </w:pPr>
            <w:r w:rsidRPr="004B4A08">
              <w:t>Дата создания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5</w:t>
            </w:r>
          </w:p>
        </w:tc>
        <w:tc>
          <w:tcPr>
            <w:tcW w:w="6946" w:type="dxa"/>
          </w:tcPr>
          <w:p w:rsidR="004F1DC2" w:rsidRPr="004B4A08" w:rsidRDefault="004F1DC2" w:rsidP="00C6546B">
            <w:pPr>
              <w:jc w:val="both"/>
            </w:pPr>
            <w:r w:rsidRPr="004B4A08">
              <w:t>Информация об учредителе (учредителях)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6</w:t>
            </w:r>
          </w:p>
        </w:tc>
        <w:tc>
          <w:tcPr>
            <w:tcW w:w="6946" w:type="dxa"/>
          </w:tcPr>
          <w:p w:rsidR="004F1DC2" w:rsidRPr="004B4A08" w:rsidRDefault="004F1DC2" w:rsidP="00C6546B">
            <w:pPr>
              <w:jc w:val="both"/>
            </w:pPr>
            <w:r w:rsidRPr="004B4A08">
              <w:t>Место нахождения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7</w:t>
            </w:r>
          </w:p>
        </w:tc>
        <w:tc>
          <w:tcPr>
            <w:tcW w:w="6946" w:type="dxa"/>
          </w:tcPr>
          <w:p w:rsidR="004F1DC2" w:rsidRPr="004B4A08" w:rsidRDefault="004F1DC2" w:rsidP="00C6546B">
            <w:pPr>
              <w:jc w:val="both"/>
            </w:pPr>
            <w:r w:rsidRPr="004B4A08">
              <w:t>Режим и график работы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8</w:t>
            </w:r>
          </w:p>
        </w:tc>
        <w:tc>
          <w:tcPr>
            <w:tcW w:w="6946" w:type="dxa"/>
          </w:tcPr>
          <w:p w:rsidR="004F1DC2" w:rsidRPr="004B4A08" w:rsidRDefault="004F1DC2" w:rsidP="00C6546B">
            <w:pPr>
              <w:jc w:val="both"/>
            </w:pPr>
            <w:r w:rsidRPr="004B4A08">
              <w:t>Информация о местах осуществления образовательной деятельности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hideMark/>
          </w:tcPr>
          <w:p w:rsidR="004F1DC2" w:rsidRPr="004B4A08" w:rsidRDefault="004F1DC2" w:rsidP="00C6546B">
            <w:pPr>
              <w:jc w:val="center"/>
              <w:rPr>
                <w:rFonts w:eastAsiaTheme="minorHAnsi"/>
                <w:bCs/>
                <w:lang w:eastAsia="en-US"/>
              </w:rPr>
            </w:pPr>
            <w:r w:rsidRPr="004B4A08">
              <w:rPr>
                <w:rFonts w:eastAsiaTheme="minorHAnsi"/>
                <w:bCs/>
                <w:lang w:eastAsia="en-US"/>
              </w:rPr>
              <w:t>9</w:t>
            </w:r>
          </w:p>
        </w:tc>
        <w:tc>
          <w:tcPr>
            <w:tcW w:w="6946" w:type="dxa"/>
          </w:tcPr>
          <w:p w:rsidR="004F1DC2" w:rsidRPr="004B4A08" w:rsidRDefault="004F1DC2" w:rsidP="00C6546B">
            <w:pPr>
              <w:jc w:val="both"/>
            </w:pPr>
            <w:r w:rsidRPr="004B4A08">
              <w:t>Лицензия (выписка из реестра лицензий) на осуществление образовательной деятельности (с приложениями)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rFonts w:eastAsiaTheme="minorHAnsi"/>
                <w:bCs/>
                <w:lang w:eastAsia="en-US"/>
              </w:rPr>
            </w:pPr>
            <w:r w:rsidRPr="004B4A08">
              <w:rPr>
                <w:rFonts w:eastAsiaTheme="minorHAnsi"/>
                <w:bCs/>
                <w:lang w:eastAsia="en-US"/>
              </w:rPr>
              <w:t>10</w:t>
            </w:r>
          </w:p>
        </w:tc>
        <w:tc>
          <w:tcPr>
            <w:tcW w:w="6946" w:type="dxa"/>
          </w:tcPr>
          <w:p w:rsidR="004F1DC2" w:rsidRPr="004B4A08" w:rsidRDefault="004F1DC2" w:rsidP="00C6546B">
            <w:pPr>
              <w:jc w:val="both"/>
            </w:pPr>
            <w:r w:rsidRPr="004B4A08">
              <w:t>Сведения о наличии или об отсутствии государственной аккредитации (реестровая выписка)</w:t>
            </w:r>
          </w:p>
        </w:tc>
        <w:tc>
          <w:tcPr>
            <w:tcW w:w="1843" w:type="dxa"/>
            <w:noWrap/>
            <w:vAlign w:val="center"/>
          </w:tcPr>
          <w:p w:rsidR="004F1DC2" w:rsidRPr="004B4A08" w:rsidRDefault="004F1DC2" w:rsidP="00C6546B">
            <w:pPr>
              <w:jc w:val="center"/>
              <w:rPr>
                <w:rFonts w:eastAsiaTheme="minorHAnsi"/>
                <w:b/>
                <w:bCs/>
                <w:lang w:eastAsia="en-US"/>
              </w:rPr>
            </w:pPr>
            <w:r w:rsidRPr="004B4A08">
              <w:rPr>
                <w:rFonts w:eastAsiaTheme="minorHAnsi"/>
                <w:b/>
                <w:bCs/>
                <w:lang w:val="en-US" w:eastAsia="en-US"/>
              </w:rPr>
              <w:t>*</w:t>
            </w: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«Структура и органы управления образовательной организацией»</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11</w:t>
            </w:r>
          </w:p>
        </w:tc>
        <w:tc>
          <w:tcPr>
            <w:tcW w:w="6946" w:type="dxa"/>
          </w:tcPr>
          <w:p w:rsidR="004F1DC2" w:rsidRPr="004B4A08" w:rsidRDefault="004F1DC2" w:rsidP="00C6546B">
            <w:pPr>
              <w:jc w:val="both"/>
            </w:pPr>
            <w:r w:rsidRPr="004B4A08">
              <w:t>Наименования структурных подразделений (органов управления)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12</w:t>
            </w:r>
          </w:p>
        </w:tc>
        <w:tc>
          <w:tcPr>
            <w:tcW w:w="6946" w:type="dxa"/>
          </w:tcPr>
          <w:p w:rsidR="004F1DC2" w:rsidRPr="004B4A08" w:rsidRDefault="004F1DC2" w:rsidP="00C6546B">
            <w:pPr>
              <w:jc w:val="both"/>
            </w:pPr>
            <w:r w:rsidRPr="004B4A08">
              <w:t>ФИО и должности руководителей структурных подразделений (органов управления)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13</w:t>
            </w:r>
          </w:p>
        </w:tc>
        <w:tc>
          <w:tcPr>
            <w:tcW w:w="6946" w:type="dxa"/>
          </w:tcPr>
          <w:p w:rsidR="004F1DC2" w:rsidRPr="004B4A08" w:rsidRDefault="004F1DC2" w:rsidP="00C6546B">
            <w:pPr>
              <w:jc w:val="both"/>
            </w:pPr>
            <w:r w:rsidRPr="004B4A08">
              <w:t>Места нахождения структурных подразделений (органов управления)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14</w:t>
            </w:r>
          </w:p>
        </w:tc>
        <w:tc>
          <w:tcPr>
            <w:tcW w:w="6946" w:type="dxa"/>
          </w:tcPr>
          <w:p w:rsidR="004F1DC2" w:rsidRPr="004B4A08" w:rsidRDefault="004F1DC2" w:rsidP="00C6546B">
            <w:pPr>
              <w:jc w:val="both"/>
            </w:pPr>
            <w:r w:rsidRPr="004B4A08">
              <w:t>Сведения о наличии положений о структурных подразделениях (об органах управления) образовательной организации с приложением указанных положений в виде электронных документов, подписанных простой электронной подписью</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tcBorders>
              <w:bottom w:val="single" w:sz="4" w:space="0" w:color="auto"/>
            </w:tcBorders>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«Документы» (в виде копий)</w:t>
            </w:r>
          </w:p>
        </w:tc>
      </w:tr>
      <w:tr w:rsidR="004F1DC2" w:rsidRPr="004B4A08" w:rsidTr="0022055B">
        <w:trPr>
          <w:trHeight w:val="20"/>
          <w:jc w:val="center"/>
        </w:trPr>
        <w:tc>
          <w:tcPr>
            <w:tcW w:w="567" w:type="dxa"/>
            <w:shd w:val="clear" w:color="auto" w:fill="auto"/>
            <w:noWrap/>
          </w:tcPr>
          <w:p w:rsidR="004F1DC2" w:rsidRPr="004B4A08" w:rsidRDefault="004F1DC2" w:rsidP="00C6546B">
            <w:pPr>
              <w:jc w:val="center"/>
              <w:rPr>
                <w:bCs/>
              </w:rPr>
            </w:pPr>
            <w:r w:rsidRPr="004B4A08">
              <w:rPr>
                <w:bCs/>
              </w:rPr>
              <w:t>15</w:t>
            </w:r>
          </w:p>
        </w:tc>
        <w:tc>
          <w:tcPr>
            <w:tcW w:w="6946" w:type="dxa"/>
            <w:shd w:val="clear" w:color="auto" w:fill="auto"/>
          </w:tcPr>
          <w:p w:rsidR="004F1DC2" w:rsidRPr="004B4A08" w:rsidRDefault="004F1DC2" w:rsidP="00C6546B">
            <w:pPr>
              <w:jc w:val="both"/>
            </w:pPr>
            <w:r w:rsidRPr="004B4A08">
              <w:t>Устав образовательной организации</w:t>
            </w:r>
          </w:p>
        </w:tc>
        <w:tc>
          <w:tcPr>
            <w:tcW w:w="1843" w:type="dxa"/>
            <w:shd w:val="clear" w:color="auto" w:fill="auto"/>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16</w:t>
            </w:r>
          </w:p>
        </w:tc>
        <w:tc>
          <w:tcPr>
            <w:tcW w:w="6946" w:type="dxa"/>
          </w:tcPr>
          <w:p w:rsidR="004F1DC2" w:rsidRPr="004B4A08" w:rsidRDefault="004F1DC2" w:rsidP="00C6546B">
            <w:pPr>
              <w:jc w:val="both"/>
            </w:pPr>
            <w:r w:rsidRPr="004B4A08">
              <w:t>Правила внутреннего распорядка обучающихся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17</w:t>
            </w:r>
          </w:p>
        </w:tc>
        <w:tc>
          <w:tcPr>
            <w:tcW w:w="6946" w:type="dxa"/>
          </w:tcPr>
          <w:p w:rsidR="004F1DC2" w:rsidRPr="004B4A08" w:rsidRDefault="004F1DC2" w:rsidP="00C6546B">
            <w:pPr>
              <w:jc w:val="both"/>
            </w:pPr>
            <w:r w:rsidRPr="004B4A08">
              <w:t>Правила внутреннего трудового распорядка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18</w:t>
            </w:r>
          </w:p>
        </w:tc>
        <w:tc>
          <w:tcPr>
            <w:tcW w:w="6946" w:type="dxa"/>
          </w:tcPr>
          <w:p w:rsidR="004F1DC2" w:rsidRPr="004B4A08" w:rsidRDefault="004F1DC2" w:rsidP="00C6546B">
            <w:pPr>
              <w:jc w:val="both"/>
              <w:rPr>
                <w:lang w:val="en-US"/>
              </w:rPr>
            </w:pPr>
            <w:r w:rsidRPr="004B4A08">
              <w:t>Коллективный договор</w:t>
            </w:r>
            <w:r w:rsidRPr="004B4A08">
              <w:rPr>
                <w:lang w:val="en-US"/>
              </w:rPr>
              <w:t xml:space="preserve"> (</w:t>
            </w:r>
            <w:r w:rsidRPr="004B4A08">
              <w:t>при наличии)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19</w:t>
            </w:r>
          </w:p>
        </w:tc>
        <w:tc>
          <w:tcPr>
            <w:tcW w:w="6946" w:type="dxa"/>
          </w:tcPr>
          <w:p w:rsidR="004F1DC2" w:rsidRPr="004B4A08" w:rsidRDefault="004F1DC2" w:rsidP="00C6546B">
            <w:pPr>
              <w:jc w:val="both"/>
            </w:pPr>
            <w:r w:rsidRPr="004B4A08">
              <w:t>Правила приема обучающихся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20</w:t>
            </w:r>
          </w:p>
        </w:tc>
        <w:tc>
          <w:tcPr>
            <w:tcW w:w="6946" w:type="dxa"/>
          </w:tcPr>
          <w:p w:rsidR="004F1DC2" w:rsidRPr="004B4A08" w:rsidRDefault="004F1DC2" w:rsidP="00C6546B">
            <w:pPr>
              <w:jc w:val="both"/>
            </w:pPr>
            <w:r w:rsidRPr="004B4A08">
              <w:t>Режим занятий обучающихся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21</w:t>
            </w:r>
          </w:p>
        </w:tc>
        <w:tc>
          <w:tcPr>
            <w:tcW w:w="6946" w:type="dxa"/>
          </w:tcPr>
          <w:p w:rsidR="004F1DC2" w:rsidRPr="004B4A08" w:rsidRDefault="004F1DC2" w:rsidP="00C6546B">
            <w:pPr>
              <w:jc w:val="both"/>
            </w:pPr>
            <w:r w:rsidRPr="004B4A08">
              <w:t>Формы, периодичность и порядок текущего контроля успеваемости и промежуточной аттестации обучающихся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22</w:t>
            </w:r>
          </w:p>
        </w:tc>
        <w:tc>
          <w:tcPr>
            <w:tcW w:w="6946" w:type="dxa"/>
          </w:tcPr>
          <w:p w:rsidR="004F1DC2" w:rsidRPr="004B4A08" w:rsidRDefault="004F1DC2" w:rsidP="00C6546B">
            <w:pPr>
              <w:jc w:val="both"/>
            </w:pPr>
            <w:r w:rsidRPr="004B4A08">
              <w:t>Порядок и основания перевода, отчисления и восстановления обучающихся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23</w:t>
            </w:r>
          </w:p>
        </w:tc>
        <w:tc>
          <w:tcPr>
            <w:tcW w:w="6946" w:type="dxa"/>
          </w:tcPr>
          <w:p w:rsidR="004F1DC2" w:rsidRPr="004B4A08" w:rsidRDefault="004F1DC2" w:rsidP="00C6546B">
            <w:pPr>
              <w:jc w:val="both"/>
            </w:pPr>
            <w:r w:rsidRPr="004B4A08">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lastRenderedPageBreak/>
              <w:t>24</w:t>
            </w:r>
          </w:p>
        </w:tc>
        <w:tc>
          <w:tcPr>
            <w:tcW w:w="6946" w:type="dxa"/>
          </w:tcPr>
          <w:p w:rsidR="004F1DC2" w:rsidRPr="004B4A08" w:rsidRDefault="004F1DC2" w:rsidP="00C6546B">
            <w:pPr>
              <w:jc w:val="both"/>
            </w:pPr>
            <w:r w:rsidRPr="004B4A08">
              <w:t>Актуальный отчет о результатах самообследования (и / или публичный доклад)</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25</w:t>
            </w:r>
          </w:p>
        </w:tc>
        <w:tc>
          <w:tcPr>
            <w:tcW w:w="6946" w:type="dxa"/>
          </w:tcPr>
          <w:p w:rsidR="004F1DC2" w:rsidRPr="004B4A08" w:rsidRDefault="004F1DC2" w:rsidP="00C6546B">
            <w:pPr>
              <w:jc w:val="both"/>
            </w:pPr>
            <w:r w:rsidRPr="004B4A08">
              <w:t>Предписания органов, осуществляющих государственный контроль (надзор) в сфере образования, отчеты об исполнении таких предписаний (при наличии) или признания их недействительными, наличие соответствующего раздела на сайте</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«Образование»</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26</w:t>
            </w:r>
          </w:p>
        </w:tc>
        <w:tc>
          <w:tcPr>
            <w:tcW w:w="6946" w:type="dxa"/>
          </w:tcPr>
          <w:p w:rsidR="004F1DC2" w:rsidRPr="004B4A08" w:rsidRDefault="004F1DC2" w:rsidP="00C6546B">
            <w:pPr>
              <w:jc w:val="both"/>
            </w:pPr>
            <w:r w:rsidRPr="004B4A08">
              <w:t>Информация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представляемую в виде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ОО, содержащим отдельные компоненты образовательной программы</w:t>
            </w:r>
          </w:p>
        </w:tc>
        <w:tc>
          <w:tcPr>
            <w:tcW w:w="1843" w:type="dxa"/>
            <w:noWrap/>
            <w:vAlign w:val="center"/>
          </w:tcPr>
          <w:p w:rsidR="004F1DC2" w:rsidRPr="004B4A08" w:rsidRDefault="004F1DC2" w:rsidP="00C6546B">
            <w:pPr>
              <w:jc w:val="center"/>
              <w:rPr>
                <w:rFonts w:eastAsiaTheme="minorHAnsi"/>
                <w:b/>
                <w:bCs/>
                <w:lang w:eastAsia="en-US"/>
              </w:rPr>
            </w:pPr>
            <w:r w:rsidRPr="004B4A08">
              <w:rPr>
                <w:rFonts w:eastAsiaTheme="minorHAnsi"/>
                <w:b/>
                <w:bCs/>
                <w:lang w:eastAsia="en-US"/>
              </w:rPr>
              <w:t>**</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27</w:t>
            </w:r>
          </w:p>
        </w:tc>
        <w:tc>
          <w:tcPr>
            <w:tcW w:w="6946" w:type="dxa"/>
          </w:tcPr>
          <w:p w:rsidR="004F1DC2" w:rsidRPr="004B4A08" w:rsidRDefault="004F1DC2" w:rsidP="00C6546B">
            <w:pPr>
              <w:jc w:val="both"/>
            </w:pPr>
            <w:r w:rsidRPr="004B4A08">
              <w:t>Информация об уровне образования, о наименовании образовательной программы (для каждой общеобразовательной программы)</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28</w:t>
            </w:r>
          </w:p>
        </w:tc>
        <w:tc>
          <w:tcPr>
            <w:tcW w:w="6946" w:type="dxa"/>
          </w:tcPr>
          <w:p w:rsidR="004F1DC2" w:rsidRPr="004B4A08" w:rsidRDefault="004F1DC2" w:rsidP="00C6546B">
            <w:pPr>
              <w:jc w:val="both"/>
            </w:pPr>
            <w:r w:rsidRPr="004B4A08">
              <w:t>Информация о форме обучения (для каждой программы)</w:t>
            </w:r>
          </w:p>
        </w:tc>
        <w:tc>
          <w:tcPr>
            <w:tcW w:w="1843" w:type="dxa"/>
            <w:noWrap/>
            <w:vAlign w:val="center"/>
          </w:tcPr>
          <w:p w:rsidR="004F1DC2" w:rsidRPr="004B4A08" w:rsidRDefault="004F1DC2" w:rsidP="00C6546B">
            <w:pPr>
              <w:jc w:val="center"/>
              <w:rPr>
                <w:rFonts w:eastAsiaTheme="minorHAnsi"/>
                <w:b/>
                <w:bCs/>
                <w:lang w:eastAsia="en-US"/>
              </w:rPr>
            </w:pPr>
            <w:r w:rsidRPr="004B4A08">
              <w:rPr>
                <w:rFonts w:eastAsiaTheme="minorHAnsi"/>
                <w:b/>
                <w:bCs/>
                <w:lang w:eastAsia="en-US"/>
              </w:rPr>
              <w:t>**</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29</w:t>
            </w:r>
          </w:p>
        </w:tc>
        <w:tc>
          <w:tcPr>
            <w:tcW w:w="6946" w:type="dxa"/>
          </w:tcPr>
          <w:p w:rsidR="004F1DC2" w:rsidRPr="004B4A08" w:rsidRDefault="004F1DC2" w:rsidP="00C6546B">
            <w:pPr>
              <w:jc w:val="both"/>
            </w:pPr>
            <w:r w:rsidRPr="004B4A08">
              <w:t>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30</w:t>
            </w:r>
          </w:p>
        </w:tc>
        <w:tc>
          <w:tcPr>
            <w:tcW w:w="6946" w:type="dxa"/>
          </w:tcPr>
          <w:p w:rsidR="004F1DC2" w:rsidRPr="004B4A08" w:rsidRDefault="004F1DC2" w:rsidP="00C6546B">
            <w:pPr>
              <w:jc w:val="both"/>
            </w:pPr>
            <w:r w:rsidRPr="004B4A08">
              <w:t>Информация о численности обучающихся, являющихся иностранными гражданами (по каждой общеобразовательной программе)</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31</w:t>
            </w:r>
          </w:p>
        </w:tc>
        <w:tc>
          <w:tcPr>
            <w:tcW w:w="6946" w:type="dxa"/>
          </w:tcPr>
          <w:p w:rsidR="004F1DC2" w:rsidRPr="004B4A08" w:rsidRDefault="004F1DC2" w:rsidP="00C6546B">
            <w:pPr>
              <w:jc w:val="both"/>
            </w:pPr>
            <w:r w:rsidRPr="004B4A08">
              <w:t>Информация о языках образования (в форме электронного документа)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«Образовательные стандарты и требования»</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32</w:t>
            </w:r>
          </w:p>
        </w:tc>
        <w:tc>
          <w:tcPr>
            <w:tcW w:w="6946" w:type="dxa"/>
          </w:tcPr>
          <w:p w:rsidR="004F1DC2" w:rsidRPr="004B4A08" w:rsidRDefault="004F1DC2" w:rsidP="00C6546B">
            <w:pPr>
              <w:jc w:val="both"/>
            </w:pPr>
            <w:r w:rsidRPr="004B4A08">
              <w:t>О применяемых федеральных государственных образовательных стандартах, федеральных государственных требованиях с приложением их копий или размещением гиперссылки на действующие редакции соответствующих документов (при наличии)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«Руководство»</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33</w:t>
            </w:r>
          </w:p>
        </w:tc>
        <w:tc>
          <w:tcPr>
            <w:tcW w:w="6946" w:type="dxa"/>
          </w:tcPr>
          <w:p w:rsidR="004F1DC2" w:rsidRPr="004B4A08" w:rsidRDefault="004F1DC2" w:rsidP="00C6546B">
            <w:pPr>
              <w:jc w:val="both"/>
            </w:pPr>
            <w:r w:rsidRPr="004B4A08">
              <w:t>Наличие сведений о руководителе организации (ФИО, должность)</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34</w:t>
            </w:r>
          </w:p>
        </w:tc>
        <w:tc>
          <w:tcPr>
            <w:tcW w:w="6946" w:type="dxa"/>
          </w:tcPr>
          <w:p w:rsidR="004F1DC2" w:rsidRPr="004B4A08" w:rsidRDefault="004F1DC2" w:rsidP="00C6546B">
            <w:pPr>
              <w:jc w:val="both"/>
            </w:pPr>
            <w:r w:rsidRPr="004B4A08">
              <w:t>Наличие контактных данных руководителя организации: телефон, электронная почта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35</w:t>
            </w:r>
          </w:p>
        </w:tc>
        <w:tc>
          <w:tcPr>
            <w:tcW w:w="6946" w:type="dxa"/>
          </w:tcPr>
          <w:p w:rsidR="004F1DC2" w:rsidRPr="004B4A08" w:rsidRDefault="004F1DC2" w:rsidP="00C6546B">
            <w:pPr>
              <w:jc w:val="both"/>
            </w:pPr>
            <w:r w:rsidRPr="004B4A08">
              <w:t>Наличие сведений о заместителе (-</w:t>
            </w:r>
            <w:proofErr w:type="spellStart"/>
            <w:r w:rsidRPr="004B4A08">
              <w:t>ях</w:t>
            </w:r>
            <w:proofErr w:type="spellEnd"/>
            <w:r w:rsidRPr="004B4A08">
              <w:t>) руководителя организации (ФИО, должность)</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36</w:t>
            </w:r>
          </w:p>
        </w:tc>
        <w:tc>
          <w:tcPr>
            <w:tcW w:w="6946" w:type="dxa"/>
          </w:tcPr>
          <w:p w:rsidR="004F1DC2" w:rsidRPr="004B4A08" w:rsidRDefault="004F1DC2" w:rsidP="00C6546B">
            <w:pPr>
              <w:jc w:val="both"/>
            </w:pPr>
            <w:r w:rsidRPr="004B4A08">
              <w:t>Наличие контактных данных заместителей руководителя организации: телефон, электронная почта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«Педагогический состав»</w:t>
            </w: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37</w:t>
            </w:r>
          </w:p>
        </w:tc>
        <w:tc>
          <w:tcPr>
            <w:tcW w:w="6946" w:type="dxa"/>
            <w:tcBorders>
              <w:bottom w:val="single" w:sz="4" w:space="0" w:color="auto"/>
            </w:tcBorders>
          </w:tcPr>
          <w:p w:rsidR="004F1DC2" w:rsidRPr="004B4A08" w:rsidRDefault="004F1DC2" w:rsidP="00C6546B">
            <w:pPr>
              <w:jc w:val="both"/>
            </w:pPr>
            <w:r w:rsidRPr="004B4A08">
              <w:t>Наличие сведений о ФИО, должности педагогических работников организации</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38</w:t>
            </w:r>
          </w:p>
        </w:tc>
        <w:tc>
          <w:tcPr>
            <w:tcW w:w="6946" w:type="dxa"/>
            <w:tcBorders>
              <w:bottom w:val="single" w:sz="4" w:space="0" w:color="auto"/>
            </w:tcBorders>
          </w:tcPr>
          <w:p w:rsidR="004F1DC2" w:rsidRPr="004B4A08" w:rsidRDefault="004F1DC2" w:rsidP="00C6546B">
            <w:pPr>
              <w:jc w:val="both"/>
            </w:pPr>
            <w:r w:rsidRPr="004B4A08">
              <w:t>Наличие сведений о преподаваемых педагогическим работником учебных предметах, курсах, дисциплинах (модулей)</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lastRenderedPageBreak/>
              <w:t>39</w:t>
            </w:r>
          </w:p>
        </w:tc>
        <w:tc>
          <w:tcPr>
            <w:tcW w:w="6946" w:type="dxa"/>
            <w:tcBorders>
              <w:bottom w:val="single" w:sz="4" w:space="0" w:color="auto"/>
            </w:tcBorders>
          </w:tcPr>
          <w:p w:rsidR="004F1DC2" w:rsidRPr="004B4A08" w:rsidRDefault="004F1DC2" w:rsidP="00C6546B">
            <w:pPr>
              <w:jc w:val="both"/>
            </w:pPr>
            <w:r w:rsidRPr="004B4A08">
              <w:t>Наличие сведений об уровне (уровнях) профессионального образования с указанием наименования направления подготовки и (или) специальности, в том числе научной</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40</w:t>
            </w:r>
          </w:p>
        </w:tc>
        <w:tc>
          <w:tcPr>
            <w:tcW w:w="6946" w:type="dxa"/>
            <w:tcBorders>
              <w:bottom w:val="single" w:sz="4" w:space="0" w:color="auto"/>
            </w:tcBorders>
          </w:tcPr>
          <w:p w:rsidR="004F1DC2" w:rsidRPr="004B4A08" w:rsidRDefault="004F1DC2" w:rsidP="00C6546B">
            <w:pPr>
              <w:jc w:val="both"/>
            </w:pPr>
            <w:r w:rsidRPr="004B4A08">
              <w:t>Наличие сведений о квалификации (категории), ученом звании и / или степени (при наличии) педагогических работников организации</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41</w:t>
            </w:r>
          </w:p>
        </w:tc>
        <w:tc>
          <w:tcPr>
            <w:tcW w:w="6946" w:type="dxa"/>
            <w:tcBorders>
              <w:bottom w:val="single" w:sz="4" w:space="0" w:color="auto"/>
            </w:tcBorders>
          </w:tcPr>
          <w:p w:rsidR="004F1DC2" w:rsidRPr="004B4A08" w:rsidRDefault="004F1DC2" w:rsidP="00C6546B">
            <w:pPr>
              <w:jc w:val="both"/>
            </w:pPr>
            <w:r w:rsidRPr="004B4A08">
              <w:t>Наличие сведений о повышении квалификации педагогических работников организации (за последние 3 года)</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42</w:t>
            </w:r>
          </w:p>
        </w:tc>
        <w:tc>
          <w:tcPr>
            <w:tcW w:w="6946" w:type="dxa"/>
            <w:tcBorders>
              <w:bottom w:val="single" w:sz="4" w:space="0" w:color="auto"/>
            </w:tcBorders>
          </w:tcPr>
          <w:p w:rsidR="004F1DC2" w:rsidRPr="004B4A08" w:rsidRDefault="004F1DC2" w:rsidP="00C6546B">
            <w:pPr>
              <w:jc w:val="both"/>
            </w:pPr>
            <w:r w:rsidRPr="004B4A08">
              <w:t>Наличие сведений о профессиональной переподготовке педагогических работников организации (при наличии)</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43</w:t>
            </w:r>
          </w:p>
        </w:tc>
        <w:tc>
          <w:tcPr>
            <w:tcW w:w="6946" w:type="dxa"/>
            <w:tcBorders>
              <w:bottom w:val="single" w:sz="4" w:space="0" w:color="auto"/>
            </w:tcBorders>
          </w:tcPr>
          <w:p w:rsidR="004F1DC2" w:rsidRPr="004B4A08" w:rsidRDefault="004F1DC2" w:rsidP="00C6546B">
            <w:pPr>
              <w:jc w:val="both"/>
            </w:pPr>
            <w:r w:rsidRPr="004B4A08">
              <w:t>Наличие сведений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44</w:t>
            </w:r>
          </w:p>
        </w:tc>
        <w:tc>
          <w:tcPr>
            <w:tcW w:w="6946" w:type="dxa"/>
            <w:tcBorders>
              <w:bottom w:val="single" w:sz="4" w:space="0" w:color="auto"/>
            </w:tcBorders>
          </w:tcPr>
          <w:p w:rsidR="004F1DC2" w:rsidRPr="004B4A08" w:rsidRDefault="004F1DC2" w:rsidP="00C6546B">
            <w:pPr>
              <w:jc w:val="both"/>
            </w:pPr>
            <w:r w:rsidRPr="004B4A08">
              <w:t>Наличие сведений о наименовании общеобразовательной программы (общеобразовательных программ), в реализации которых участвует педагогический работник.</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tcBorders>
              <w:bottom w:val="single" w:sz="4" w:space="0" w:color="auto"/>
            </w:tcBorders>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«Материально-техническое обеспечение и оснащенность образовательного процесса. Доступная среда»</w:t>
            </w:r>
          </w:p>
        </w:tc>
      </w:tr>
      <w:tr w:rsidR="004F1DC2" w:rsidRPr="004B4A08" w:rsidTr="0022055B">
        <w:trPr>
          <w:trHeight w:val="20"/>
          <w:jc w:val="center"/>
        </w:trPr>
        <w:tc>
          <w:tcPr>
            <w:tcW w:w="9356" w:type="dxa"/>
            <w:gridSpan w:val="3"/>
            <w:tcBorders>
              <w:bottom w:val="single" w:sz="4" w:space="0" w:color="auto"/>
            </w:tcBorders>
            <w:shd w:val="clear" w:color="auto" w:fill="F2F2F2" w:themeFill="background1" w:themeFillShade="F2"/>
            <w:noWrap/>
          </w:tcPr>
          <w:p w:rsidR="004F1DC2" w:rsidRPr="004B4A08" w:rsidRDefault="004F1DC2" w:rsidP="00C6546B">
            <w:pPr>
              <w:jc w:val="center"/>
              <w:rPr>
                <w:rFonts w:eastAsiaTheme="minorHAnsi"/>
                <w:b/>
                <w:bCs/>
                <w:lang w:eastAsia="en-US"/>
              </w:rPr>
            </w:pPr>
            <w:r w:rsidRPr="004B4A08">
              <w:rPr>
                <w:b/>
                <w:bCs/>
                <w:i/>
                <w:iCs/>
              </w:rPr>
              <w:t>Сведения (информация) о материально-техническом обеспечении образовательной деятельности, в том числе в отношении инвалидов и лиц с ОВЗ (приспособленность элементов МТО организации для использования инвалидами и лицами с ОВЗ) (сведения о наличии):</w:t>
            </w: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45</w:t>
            </w:r>
          </w:p>
        </w:tc>
        <w:tc>
          <w:tcPr>
            <w:tcW w:w="6946" w:type="dxa"/>
            <w:tcBorders>
              <w:bottom w:val="single" w:sz="4" w:space="0" w:color="auto"/>
            </w:tcBorders>
          </w:tcPr>
          <w:p w:rsidR="004F1DC2" w:rsidRPr="004B4A08" w:rsidRDefault="004F1DC2" w:rsidP="00C6546B">
            <w:pPr>
              <w:jc w:val="both"/>
            </w:pPr>
            <w:r w:rsidRPr="004B4A08">
              <w:t>Оборудованных учебных кабинетов</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46</w:t>
            </w:r>
          </w:p>
        </w:tc>
        <w:tc>
          <w:tcPr>
            <w:tcW w:w="6946" w:type="dxa"/>
            <w:tcBorders>
              <w:bottom w:val="single" w:sz="4" w:space="0" w:color="auto"/>
            </w:tcBorders>
          </w:tcPr>
          <w:p w:rsidR="004F1DC2" w:rsidRPr="004B4A08" w:rsidRDefault="004F1DC2" w:rsidP="00C6546B">
            <w:pPr>
              <w:jc w:val="both"/>
            </w:pPr>
            <w:r w:rsidRPr="004B4A08">
              <w:t>Оборудованных объектов для проведения практических занятий</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47</w:t>
            </w:r>
          </w:p>
        </w:tc>
        <w:tc>
          <w:tcPr>
            <w:tcW w:w="6946" w:type="dxa"/>
            <w:tcBorders>
              <w:bottom w:val="single" w:sz="4" w:space="0" w:color="auto"/>
            </w:tcBorders>
          </w:tcPr>
          <w:p w:rsidR="004F1DC2" w:rsidRPr="004B4A08" w:rsidRDefault="004F1DC2" w:rsidP="00C6546B">
            <w:pPr>
              <w:jc w:val="both"/>
            </w:pPr>
            <w:r w:rsidRPr="004B4A08">
              <w:t>Оборудованных библиотек</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48</w:t>
            </w:r>
          </w:p>
        </w:tc>
        <w:tc>
          <w:tcPr>
            <w:tcW w:w="6946" w:type="dxa"/>
            <w:tcBorders>
              <w:bottom w:val="single" w:sz="4" w:space="0" w:color="auto"/>
            </w:tcBorders>
          </w:tcPr>
          <w:p w:rsidR="004F1DC2" w:rsidRPr="004B4A08" w:rsidRDefault="004F1DC2" w:rsidP="00C6546B">
            <w:pPr>
              <w:jc w:val="both"/>
            </w:pPr>
            <w:r w:rsidRPr="004B4A08">
              <w:t>Оборудованных объектов спорта</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49</w:t>
            </w:r>
          </w:p>
        </w:tc>
        <w:tc>
          <w:tcPr>
            <w:tcW w:w="6946" w:type="dxa"/>
            <w:tcBorders>
              <w:bottom w:val="single" w:sz="4" w:space="0" w:color="auto"/>
            </w:tcBorders>
          </w:tcPr>
          <w:p w:rsidR="004F1DC2" w:rsidRPr="004B4A08" w:rsidRDefault="004F1DC2" w:rsidP="00C6546B">
            <w:pPr>
              <w:jc w:val="both"/>
            </w:pPr>
            <w:r w:rsidRPr="004B4A08">
              <w:t>Оборудованных средств обучения и воспитания</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50</w:t>
            </w:r>
          </w:p>
        </w:tc>
        <w:tc>
          <w:tcPr>
            <w:tcW w:w="6946" w:type="dxa"/>
            <w:tcBorders>
              <w:bottom w:val="single" w:sz="4" w:space="0" w:color="auto"/>
            </w:tcBorders>
          </w:tcPr>
          <w:p w:rsidR="004F1DC2" w:rsidRPr="004B4A08" w:rsidRDefault="004F1DC2" w:rsidP="00C6546B">
            <w:pPr>
              <w:jc w:val="both"/>
            </w:pPr>
            <w:r w:rsidRPr="004B4A08">
              <w:t>Доступа к информационным системам и информационно-телекоммуникационным сетям</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51</w:t>
            </w:r>
          </w:p>
        </w:tc>
        <w:tc>
          <w:tcPr>
            <w:tcW w:w="6946" w:type="dxa"/>
            <w:tcBorders>
              <w:bottom w:val="single" w:sz="4" w:space="0" w:color="auto"/>
            </w:tcBorders>
          </w:tcPr>
          <w:p w:rsidR="004F1DC2" w:rsidRPr="004B4A08" w:rsidRDefault="004F1DC2" w:rsidP="00C6546B">
            <w:pPr>
              <w:jc w:val="both"/>
            </w:pPr>
            <w:r w:rsidRPr="004B4A08">
              <w:t>Электронных образовательных ресурсов, к которым обеспечивается доступ обучающихся</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tcBorders>
              <w:bottom w:val="single" w:sz="4" w:space="0" w:color="auto"/>
            </w:tcBorders>
            <w:shd w:val="clear" w:color="auto" w:fill="F2F2F2" w:themeFill="background1" w:themeFillShade="F2"/>
            <w:noWrap/>
          </w:tcPr>
          <w:p w:rsidR="004F1DC2" w:rsidRPr="004B4A08" w:rsidRDefault="004F1DC2" w:rsidP="00C6546B">
            <w:pPr>
              <w:jc w:val="center"/>
              <w:rPr>
                <w:rFonts w:eastAsiaTheme="minorHAnsi"/>
                <w:b/>
                <w:bCs/>
                <w:i/>
                <w:lang w:eastAsia="en-US"/>
              </w:rPr>
            </w:pPr>
            <w:r w:rsidRPr="004B4A08">
              <w:rPr>
                <w:b/>
                <w:bCs/>
                <w:i/>
                <w:iCs/>
              </w:rPr>
              <w:t xml:space="preserve">Сведения </w:t>
            </w:r>
            <w:r w:rsidRPr="004B4A08">
              <w:rPr>
                <w:rFonts w:eastAsiaTheme="minorHAnsi"/>
                <w:b/>
                <w:bCs/>
                <w:i/>
                <w:lang w:eastAsia="en-US"/>
              </w:rPr>
              <w:t>о специальных условиях для получения образования инвалидами и лицами с ОВЗ:</w:t>
            </w: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52</w:t>
            </w:r>
          </w:p>
        </w:tc>
        <w:tc>
          <w:tcPr>
            <w:tcW w:w="6946" w:type="dxa"/>
            <w:tcBorders>
              <w:bottom w:val="single" w:sz="4" w:space="0" w:color="auto"/>
            </w:tcBorders>
          </w:tcPr>
          <w:p w:rsidR="004F1DC2" w:rsidRPr="004B4A08" w:rsidRDefault="004F1DC2" w:rsidP="00C6546B">
            <w:pPr>
              <w:jc w:val="both"/>
            </w:pPr>
            <w:r w:rsidRPr="004B4A08">
              <w:t>Сведения об обеспечении доступа в здания образовательной организации, приспособленные для использования инвалидами и лицами с ОВЗ</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53</w:t>
            </w:r>
          </w:p>
        </w:tc>
        <w:tc>
          <w:tcPr>
            <w:tcW w:w="6946" w:type="dxa"/>
            <w:tcBorders>
              <w:bottom w:val="single" w:sz="4" w:space="0" w:color="auto"/>
            </w:tcBorders>
          </w:tcPr>
          <w:p w:rsidR="004F1DC2" w:rsidRPr="004B4A08" w:rsidRDefault="004F1DC2" w:rsidP="00C6546B">
            <w:pPr>
              <w:jc w:val="both"/>
            </w:pPr>
            <w:r w:rsidRPr="004B4A08">
              <w:t>Сведения о наличии специальных технических средств обучения коллективного и индивидуального пользования инвалидов и лиц с ОВЗ</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hideMark/>
          </w:tcPr>
          <w:p w:rsidR="004F1DC2" w:rsidRPr="004B4A08" w:rsidRDefault="004F1DC2" w:rsidP="00C6546B">
            <w:pPr>
              <w:jc w:val="center"/>
              <w:rPr>
                <w:rFonts w:eastAsiaTheme="minorHAnsi"/>
                <w:b/>
                <w:bCs/>
                <w:lang w:eastAsia="en-US"/>
              </w:rPr>
            </w:pPr>
            <w:r w:rsidRPr="004B4A08">
              <w:rPr>
                <w:b/>
                <w:bCs/>
                <w:i/>
                <w:iCs/>
              </w:rPr>
              <w:t>Подраздел «Платные образовательные услуги»</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54</w:t>
            </w:r>
          </w:p>
        </w:tc>
        <w:tc>
          <w:tcPr>
            <w:tcW w:w="6946" w:type="dxa"/>
          </w:tcPr>
          <w:p w:rsidR="004F1DC2" w:rsidRPr="004B4A08" w:rsidRDefault="004F1DC2" w:rsidP="00C6546B">
            <w:pPr>
              <w:jc w:val="both"/>
            </w:pPr>
            <w:r w:rsidRPr="004B4A08">
              <w:t>Документ о порядке оказания платных образовательных услуг, в том числе образец договора об оказании платных образовательных услуг</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55</w:t>
            </w:r>
          </w:p>
        </w:tc>
        <w:tc>
          <w:tcPr>
            <w:tcW w:w="6946" w:type="dxa"/>
          </w:tcPr>
          <w:p w:rsidR="004F1DC2" w:rsidRPr="004B4A08" w:rsidRDefault="004F1DC2" w:rsidP="00C6546B">
            <w:pPr>
              <w:jc w:val="both"/>
            </w:pPr>
            <w:r w:rsidRPr="004B4A08">
              <w:t>Документ об утверждении стоимости обучения по каждой образовательной программе</w:t>
            </w:r>
          </w:p>
          <w:p w:rsidR="004F1DC2" w:rsidRPr="004B4A08" w:rsidRDefault="004F1DC2" w:rsidP="00C6546B">
            <w:pPr>
              <w:jc w:val="both"/>
            </w:pPr>
          </w:p>
          <w:p w:rsidR="004F1DC2" w:rsidRPr="004B4A08" w:rsidRDefault="004F1DC2" w:rsidP="00C6546B">
            <w:pPr>
              <w:jc w:val="both"/>
            </w:pPr>
          </w:p>
          <w:p w:rsidR="004F1DC2" w:rsidRPr="004B4A08" w:rsidRDefault="004F1DC2" w:rsidP="00C6546B">
            <w:pPr>
              <w:jc w:val="both"/>
            </w:pP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lastRenderedPageBreak/>
              <w:t>56</w:t>
            </w:r>
          </w:p>
        </w:tc>
        <w:tc>
          <w:tcPr>
            <w:tcW w:w="6946" w:type="dxa"/>
          </w:tcPr>
          <w:p w:rsidR="004F1DC2" w:rsidRPr="004B4A08" w:rsidRDefault="004F1DC2" w:rsidP="00C6546B">
            <w:pPr>
              <w:jc w:val="both"/>
            </w:pPr>
            <w:r w:rsidRPr="004B4A08">
              <w:t>Документ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r w:rsidRPr="004B4A08">
              <w:rPr>
                <w:rFonts w:eastAsia="Calibri"/>
              </w:rPr>
              <w:t xml:space="preserve"> </w:t>
            </w:r>
            <w:r w:rsidRPr="004B4A08">
              <w:rPr>
                <w:rFonts w:eastAsia="Calibri"/>
                <w:lang w:eastAsia="en-US"/>
              </w:rPr>
              <w:t>(при наличии)</w:t>
            </w:r>
          </w:p>
        </w:tc>
        <w:tc>
          <w:tcPr>
            <w:tcW w:w="1843" w:type="dxa"/>
            <w:noWrap/>
            <w:vAlign w:val="center"/>
          </w:tcPr>
          <w:p w:rsidR="004F1DC2" w:rsidRPr="004B4A08" w:rsidRDefault="004F1DC2" w:rsidP="00C6546B">
            <w:pPr>
              <w:jc w:val="center"/>
              <w:rPr>
                <w:rFonts w:eastAsiaTheme="minorHAnsi"/>
                <w:b/>
                <w:bCs/>
                <w:lang w:eastAsia="en-US"/>
              </w:rPr>
            </w:pPr>
            <w:r w:rsidRPr="004B4A08">
              <w:rPr>
                <w:rFonts w:eastAsiaTheme="minorHAnsi"/>
                <w:b/>
                <w:bCs/>
                <w:lang w:eastAsia="en-US"/>
              </w:rPr>
              <w:t>***</w:t>
            </w:r>
          </w:p>
        </w:tc>
      </w:tr>
      <w:tr w:rsidR="004F1DC2" w:rsidRPr="004B4A08" w:rsidTr="0022055B">
        <w:trPr>
          <w:trHeight w:val="20"/>
          <w:jc w:val="center"/>
        </w:trPr>
        <w:tc>
          <w:tcPr>
            <w:tcW w:w="9356" w:type="dxa"/>
            <w:gridSpan w:val="3"/>
            <w:shd w:val="clear" w:color="auto" w:fill="D9D9D9" w:themeFill="background1" w:themeFillShade="D9"/>
            <w:noWrap/>
          </w:tcPr>
          <w:p w:rsidR="004F1DC2" w:rsidRPr="004B4A08" w:rsidRDefault="004F1DC2" w:rsidP="00C6546B">
            <w:pPr>
              <w:jc w:val="center"/>
              <w:rPr>
                <w:rFonts w:eastAsiaTheme="minorHAnsi"/>
                <w:b/>
                <w:bCs/>
                <w:lang w:eastAsia="en-US"/>
              </w:rPr>
            </w:pPr>
            <w:r w:rsidRPr="004B4A08">
              <w:rPr>
                <w:b/>
                <w:bCs/>
                <w:i/>
                <w:iCs/>
              </w:rPr>
              <w:t>Подраздел «Финансово-хозяйственная деятельность»</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57</w:t>
            </w:r>
          </w:p>
        </w:tc>
        <w:tc>
          <w:tcPr>
            <w:tcW w:w="6946" w:type="dxa"/>
          </w:tcPr>
          <w:p w:rsidR="004F1DC2" w:rsidRPr="004B4A08" w:rsidRDefault="004F1DC2" w:rsidP="00C6546B">
            <w:pPr>
              <w:jc w:val="both"/>
            </w:pPr>
            <w:r w:rsidRPr="004B4A08">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58</w:t>
            </w:r>
          </w:p>
        </w:tc>
        <w:tc>
          <w:tcPr>
            <w:tcW w:w="6946" w:type="dxa"/>
          </w:tcPr>
          <w:p w:rsidR="004F1DC2" w:rsidRPr="004B4A08" w:rsidRDefault="004F1DC2" w:rsidP="00C6546B">
            <w:pPr>
              <w:jc w:val="both"/>
            </w:pPr>
            <w:r w:rsidRPr="004B4A08">
              <w:t>Информация (отчет) о поступлении финансовых и материальных средств и об их расходовании по итогам финансового года</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59</w:t>
            </w:r>
          </w:p>
        </w:tc>
        <w:tc>
          <w:tcPr>
            <w:tcW w:w="6946" w:type="dxa"/>
          </w:tcPr>
          <w:p w:rsidR="004F1DC2" w:rsidRPr="004B4A08" w:rsidRDefault="004F1DC2" w:rsidP="00C6546B">
            <w:pPr>
              <w:jc w:val="both"/>
            </w:pPr>
            <w:r w:rsidRPr="004B4A08">
              <w:t>Копия плана финансово-хозяйственной деятельности образовательной организации или бюджетной сметы 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noWrap/>
          </w:tcPr>
          <w:p w:rsidR="004F1DC2" w:rsidRPr="004B4A08" w:rsidRDefault="004F1DC2" w:rsidP="00C6546B">
            <w:pPr>
              <w:jc w:val="center"/>
              <w:rPr>
                <w:rFonts w:eastAsiaTheme="minorHAnsi"/>
                <w:b/>
                <w:bCs/>
                <w:lang w:eastAsia="en-US"/>
              </w:rPr>
            </w:pPr>
            <w:r w:rsidRPr="004B4A08">
              <w:rPr>
                <w:b/>
                <w:bCs/>
                <w:i/>
                <w:iCs/>
              </w:rPr>
              <w:t>Подраздел «Вакантные места для приема (перевода) обучающихся»</w:t>
            </w: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60</w:t>
            </w:r>
          </w:p>
        </w:tc>
        <w:tc>
          <w:tcPr>
            <w:tcW w:w="6946" w:type="dxa"/>
            <w:tcBorders>
              <w:bottom w:val="single" w:sz="4" w:space="0" w:color="auto"/>
            </w:tcBorders>
          </w:tcPr>
          <w:p w:rsidR="004F1DC2" w:rsidRPr="004B4A08" w:rsidRDefault="004F1DC2" w:rsidP="00C6546B">
            <w:pPr>
              <w:jc w:val="both"/>
            </w:pPr>
            <w:r w:rsidRPr="004B4A08">
              <w:t>Количество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noWrap/>
          </w:tcPr>
          <w:p w:rsidR="004F1DC2" w:rsidRPr="004B4A08" w:rsidRDefault="004F1DC2" w:rsidP="00C6546B">
            <w:pPr>
              <w:jc w:val="center"/>
              <w:rPr>
                <w:rFonts w:eastAsiaTheme="minorHAnsi"/>
                <w:b/>
                <w:bCs/>
                <w:lang w:eastAsia="en-US"/>
              </w:rPr>
            </w:pPr>
            <w:r w:rsidRPr="004B4A08">
              <w:rPr>
                <w:b/>
                <w:bCs/>
                <w:i/>
                <w:iCs/>
              </w:rPr>
              <w:t>Подраздел «Стипендии и меры поддержки обучающихся»</w:t>
            </w: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61</w:t>
            </w:r>
          </w:p>
        </w:tc>
        <w:tc>
          <w:tcPr>
            <w:tcW w:w="6946" w:type="dxa"/>
            <w:tcBorders>
              <w:bottom w:val="single" w:sz="4" w:space="0" w:color="auto"/>
            </w:tcBorders>
          </w:tcPr>
          <w:p w:rsidR="004F1DC2" w:rsidRPr="004B4A08" w:rsidRDefault="004F1DC2" w:rsidP="00C6546B">
            <w:pPr>
              <w:jc w:val="both"/>
            </w:pPr>
            <w:r w:rsidRPr="004B4A08">
              <w:t>Информация о наличии и условиях предоставления обучающимся стипендий, мер социальной поддержки</w:t>
            </w:r>
          </w:p>
        </w:tc>
        <w:tc>
          <w:tcPr>
            <w:tcW w:w="1843" w:type="dxa"/>
            <w:tcBorders>
              <w:bottom w:val="single" w:sz="4" w:space="0" w:color="auto"/>
            </w:tcBorders>
            <w:noWrap/>
            <w:vAlign w:val="center"/>
          </w:tcPr>
          <w:p w:rsidR="004F1DC2" w:rsidRPr="004B4A08" w:rsidRDefault="004F1DC2" w:rsidP="00C6546B">
            <w:pPr>
              <w:jc w:val="center"/>
              <w:rPr>
                <w:rFonts w:eastAsiaTheme="minorHAnsi"/>
                <w:b/>
                <w:bCs/>
                <w:lang w:eastAsia="en-US"/>
              </w:rPr>
            </w:pPr>
            <w:r w:rsidRPr="004B4A08">
              <w:rPr>
                <w:rFonts w:eastAsiaTheme="minorHAnsi"/>
                <w:b/>
                <w:bCs/>
                <w:lang w:eastAsia="en-US"/>
              </w:rPr>
              <w:t>*</w:t>
            </w:r>
          </w:p>
        </w:tc>
      </w:tr>
      <w:tr w:rsidR="004F1DC2" w:rsidRPr="004B4A08" w:rsidTr="0022055B">
        <w:trPr>
          <w:trHeight w:val="20"/>
          <w:jc w:val="center"/>
        </w:trPr>
        <w:tc>
          <w:tcPr>
            <w:tcW w:w="9356" w:type="dxa"/>
            <w:gridSpan w:val="3"/>
            <w:shd w:val="clear" w:color="auto" w:fill="D9D9D9" w:themeFill="background1" w:themeFillShade="D9"/>
            <w:noWrap/>
          </w:tcPr>
          <w:p w:rsidR="004F1DC2" w:rsidRPr="004B4A08" w:rsidRDefault="004F1DC2" w:rsidP="00C6546B">
            <w:pPr>
              <w:jc w:val="center"/>
              <w:rPr>
                <w:rFonts w:eastAsiaTheme="minorHAnsi"/>
                <w:b/>
                <w:bCs/>
                <w:lang w:eastAsia="en-US"/>
              </w:rPr>
            </w:pPr>
            <w:r w:rsidRPr="004B4A08">
              <w:rPr>
                <w:b/>
                <w:bCs/>
                <w:i/>
                <w:iCs/>
              </w:rPr>
              <w:t>Подраздел «Международное сотрудничество»</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62</w:t>
            </w:r>
          </w:p>
        </w:tc>
        <w:tc>
          <w:tcPr>
            <w:tcW w:w="6946" w:type="dxa"/>
          </w:tcPr>
          <w:p w:rsidR="004F1DC2" w:rsidRPr="004B4A08" w:rsidRDefault="004F1DC2" w:rsidP="00C6546B">
            <w:pPr>
              <w:jc w:val="both"/>
            </w:pPr>
            <w:r w:rsidRPr="004B4A08">
              <w:t>Сведения о заключенных и планируемых к заключению договорах с иностранными и (или) международными организациями по вопросам образования и науки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D9D9D9" w:themeFill="background1" w:themeFillShade="D9"/>
            <w:noWrap/>
          </w:tcPr>
          <w:p w:rsidR="004F1DC2" w:rsidRPr="004B4A08" w:rsidRDefault="004F1DC2" w:rsidP="00C6546B">
            <w:pPr>
              <w:jc w:val="center"/>
              <w:rPr>
                <w:b/>
                <w:bCs/>
                <w:i/>
                <w:iCs/>
              </w:rPr>
            </w:pPr>
            <w:r w:rsidRPr="004B4A08">
              <w:rPr>
                <w:b/>
                <w:bCs/>
                <w:i/>
                <w:iCs/>
              </w:rPr>
              <w:t>Подраздел «Организация питания в образовательной организации»</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63</w:t>
            </w:r>
          </w:p>
        </w:tc>
        <w:tc>
          <w:tcPr>
            <w:tcW w:w="6946" w:type="dxa"/>
          </w:tcPr>
          <w:p w:rsidR="004F1DC2" w:rsidRPr="004B4A08" w:rsidRDefault="004F1DC2" w:rsidP="00C6546B">
            <w:pPr>
              <w:jc w:val="both"/>
            </w:pPr>
            <w:r w:rsidRPr="004B4A08">
              <w:t>Сведения об условиях питания обучающихся</w:t>
            </w:r>
          </w:p>
        </w:tc>
        <w:tc>
          <w:tcPr>
            <w:tcW w:w="1843" w:type="dxa"/>
            <w:noWrap/>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tcBorders>
              <w:bottom w:val="single" w:sz="4" w:space="0" w:color="auto"/>
            </w:tcBorders>
            <w:noWrap/>
          </w:tcPr>
          <w:p w:rsidR="004F1DC2" w:rsidRPr="004B4A08" w:rsidRDefault="004F1DC2" w:rsidP="00C6546B">
            <w:pPr>
              <w:jc w:val="center"/>
              <w:rPr>
                <w:bCs/>
              </w:rPr>
            </w:pPr>
            <w:r w:rsidRPr="004B4A08">
              <w:rPr>
                <w:bCs/>
              </w:rPr>
              <w:t>64</w:t>
            </w:r>
          </w:p>
        </w:tc>
        <w:tc>
          <w:tcPr>
            <w:tcW w:w="6946" w:type="dxa"/>
            <w:tcBorders>
              <w:bottom w:val="single" w:sz="4" w:space="0" w:color="auto"/>
            </w:tcBorders>
          </w:tcPr>
          <w:p w:rsidR="004F1DC2" w:rsidRPr="004B4A08" w:rsidRDefault="004F1DC2" w:rsidP="00C6546B">
            <w:pPr>
              <w:jc w:val="both"/>
            </w:pPr>
            <w:r w:rsidRPr="004B4A08">
              <w:t>Сведения об условиях охраны здоровья обучающихся</w:t>
            </w:r>
          </w:p>
        </w:tc>
        <w:tc>
          <w:tcPr>
            <w:tcW w:w="1843" w:type="dxa"/>
            <w:tcBorders>
              <w:bottom w:val="single" w:sz="4" w:space="0" w:color="auto"/>
            </w:tcBorders>
            <w:noWrap/>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9356" w:type="dxa"/>
            <w:gridSpan w:val="3"/>
            <w:shd w:val="clear" w:color="auto" w:fill="F2F2F2" w:themeFill="background1" w:themeFillShade="F2"/>
            <w:noWrap/>
          </w:tcPr>
          <w:p w:rsidR="004F1DC2" w:rsidRPr="004B4A08" w:rsidRDefault="004F1DC2" w:rsidP="00C6546B">
            <w:pPr>
              <w:jc w:val="center"/>
              <w:rPr>
                <w:b/>
                <w:bCs/>
                <w:i/>
                <w:iCs/>
              </w:rPr>
            </w:pPr>
            <w:r w:rsidRPr="004B4A08">
              <w:rPr>
                <w:b/>
                <w:bCs/>
                <w:i/>
                <w:iCs/>
              </w:rPr>
              <w:t>Подраздел «Об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w:t>
            </w: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65</w:t>
            </w:r>
          </w:p>
        </w:tc>
        <w:tc>
          <w:tcPr>
            <w:tcW w:w="6946" w:type="dxa"/>
            <w:vAlign w:val="bottom"/>
          </w:tcPr>
          <w:p w:rsidR="004F1DC2" w:rsidRPr="004B4A08" w:rsidRDefault="004F1DC2" w:rsidP="00C6546B">
            <w:pPr>
              <w:jc w:val="both"/>
            </w:pPr>
            <w:r w:rsidRPr="004B4A08">
              <w:t>Копия меню ежедневного горячего питания</w:t>
            </w:r>
          </w:p>
        </w:tc>
        <w:tc>
          <w:tcPr>
            <w:tcW w:w="1843" w:type="dxa"/>
            <w:noWrap/>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66</w:t>
            </w:r>
          </w:p>
        </w:tc>
        <w:tc>
          <w:tcPr>
            <w:tcW w:w="6946" w:type="dxa"/>
            <w:vAlign w:val="bottom"/>
          </w:tcPr>
          <w:p w:rsidR="004F1DC2" w:rsidRPr="004B4A08" w:rsidRDefault="004F1DC2" w:rsidP="00C6546B">
            <w:pPr>
              <w:jc w:val="both"/>
            </w:pPr>
            <w:r w:rsidRPr="004B4A08">
              <w:t>Информацию о наличии диетического меню в общеобразовательной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67</w:t>
            </w:r>
          </w:p>
        </w:tc>
        <w:tc>
          <w:tcPr>
            <w:tcW w:w="6946" w:type="dxa"/>
            <w:vAlign w:val="bottom"/>
          </w:tcPr>
          <w:p w:rsidR="004F1DC2" w:rsidRPr="004B4A08" w:rsidRDefault="004F1DC2" w:rsidP="00C6546B">
            <w:pPr>
              <w:jc w:val="both"/>
            </w:pPr>
            <w:r w:rsidRPr="004B4A08">
              <w:t>Копия перечня юридических лиц и индивидуальных предпринимателей, оказывающих услуги по организации питания в общеобразовательной организации</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lastRenderedPageBreak/>
              <w:t>68</w:t>
            </w:r>
          </w:p>
        </w:tc>
        <w:tc>
          <w:tcPr>
            <w:tcW w:w="6946" w:type="dxa"/>
            <w:vAlign w:val="bottom"/>
          </w:tcPr>
          <w:p w:rsidR="004F1DC2" w:rsidRPr="004B4A08" w:rsidRDefault="004F1DC2" w:rsidP="00C6546B">
            <w:pPr>
              <w:jc w:val="both"/>
            </w:pPr>
            <w:r w:rsidRPr="004B4A08">
              <w:t>Копия перечня(-ей)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1843" w:type="dxa"/>
            <w:noWrap/>
            <w:vAlign w:val="center"/>
          </w:tcPr>
          <w:p w:rsidR="004F1DC2" w:rsidRPr="004B4A08" w:rsidRDefault="004F1DC2" w:rsidP="00C6546B">
            <w:pPr>
              <w:jc w:val="center"/>
              <w:rPr>
                <w:rFonts w:eastAsiaTheme="minorHAnsi"/>
                <w:b/>
                <w:bCs/>
                <w:lang w:eastAsia="en-US"/>
              </w:rPr>
            </w:pPr>
          </w:p>
        </w:tc>
      </w:tr>
      <w:tr w:rsidR="004F1DC2" w:rsidRPr="004B4A08" w:rsidTr="0022055B">
        <w:trPr>
          <w:trHeight w:val="20"/>
          <w:jc w:val="center"/>
        </w:trPr>
        <w:tc>
          <w:tcPr>
            <w:tcW w:w="567" w:type="dxa"/>
            <w:noWrap/>
          </w:tcPr>
          <w:p w:rsidR="004F1DC2" w:rsidRPr="004B4A08" w:rsidRDefault="004F1DC2" w:rsidP="00C6546B">
            <w:pPr>
              <w:jc w:val="center"/>
              <w:rPr>
                <w:bCs/>
              </w:rPr>
            </w:pPr>
            <w:r w:rsidRPr="004B4A08">
              <w:rPr>
                <w:bCs/>
              </w:rPr>
              <w:t>69</w:t>
            </w:r>
          </w:p>
        </w:tc>
        <w:tc>
          <w:tcPr>
            <w:tcW w:w="6946" w:type="dxa"/>
            <w:vAlign w:val="bottom"/>
          </w:tcPr>
          <w:p w:rsidR="004F1DC2" w:rsidRPr="004B4A08" w:rsidRDefault="004F1DC2" w:rsidP="00C6546B">
            <w:pPr>
              <w:jc w:val="both"/>
            </w:pPr>
            <w:bookmarkStart w:id="44" w:name="OLE_LINK1"/>
            <w:r w:rsidRPr="004B4A08">
              <w:t>Наличие формы обратной связи для родителей обучающихся и ответов на вопросы родителей по питанию</w:t>
            </w:r>
            <w:bookmarkEnd w:id="44"/>
          </w:p>
        </w:tc>
        <w:tc>
          <w:tcPr>
            <w:tcW w:w="1843" w:type="dxa"/>
            <w:noWrap/>
            <w:vAlign w:val="center"/>
          </w:tcPr>
          <w:p w:rsidR="004F1DC2" w:rsidRPr="004B4A08" w:rsidRDefault="004F1DC2" w:rsidP="00C6546B">
            <w:pPr>
              <w:jc w:val="center"/>
              <w:rPr>
                <w:rFonts w:eastAsiaTheme="minorHAnsi"/>
                <w:b/>
                <w:bCs/>
                <w:lang w:eastAsia="en-US"/>
              </w:rPr>
            </w:pPr>
          </w:p>
        </w:tc>
      </w:tr>
    </w:tbl>
    <w:p w:rsidR="004F1DC2" w:rsidRPr="004B4A08" w:rsidRDefault="004F1DC2" w:rsidP="004F1DC2">
      <w:pPr>
        <w:spacing w:line="360" w:lineRule="auto"/>
        <w:ind w:firstLine="709"/>
        <w:rPr>
          <w:rFonts w:eastAsia="Calibri"/>
          <w:szCs w:val="28"/>
          <w:lang w:eastAsia="en-US"/>
        </w:rPr>
      </w:pPr>
    </w:p>
    <w:p w:rsidR="004F1DC2" w:rsidRPr="004B4A08" w:rsidRDefault="004F1DC2" w:rsidP="004F1DC2">
      <w:pPr>
        <w:ind w:firstLine="709"/>
        <w:jc w:val="both"/>
      </w:pPr>
      <w:r w:rsidRPr="004B4A08">
        <w:t>* За исключением образовательных программ дошкольного образования и дополнительных образовательных программ</w:t>
      </w:r>
    </w:p>
    <w:p w:rsidR="004F1DC2" w:rsidRPr="004B4A08" w:rsidRDefault="004F1DC2" w:rsidP="004F1DC2">
      <w:pPr>
        <w:ind w:firstLine="709"/>
        <w:jc w:val="both"/>
      </w:pPr>
      <w:r w:rsidRPr="004B4A08">
        <w:t>** За исключением образовательных программ дошкольного образования</w:t>
      </w:r>
    </w:p>
    <w:p w:rsidR="004F1DC2" w:rsidRPr="004B4A08" w:rsidRDefault="004F1DC2" w:rsidP="004F1DC2">
      <w:pPr>
        <w:ind w:firstLine="709"/>
        <w:jc w:val="both"/>
      </w:pPr>
      <w:r w:rsidRPr="004B4A08">
        <w:t>*** Требование не распространяется на организации дополнительного образования</w:t>
      </w:r>
    </w:p>
    <w:p w:rsidR="004F1DC2" w:rsidRPr="004B4A08" w:rsidRDefault="004F1DC2" w:rsidP="004F1DC2">
      <w:pPr>
        <w:ind w:firstLine="709"/>
        <w:jc w:val="both"/>
      </w:pPr>
      <w:r w:rsidRPr="004B4A08">
        <w:t>**** Требование распространяется только на государственные или муниципальные общеобразовательные организации, реализующие программы начального общего образования</w:t>
      </w:r>
    </w:p>
    <w:p w:rsidR="004F1DC2" w:rsidRPr="004B4A08" w:rsidRDefault="004F1DC2" w:rsidP="004F1DC2">
      <w:pPr>
        <w:spacing w:line="360" w:lineRule="auto"/>
        <w:ind w:firstLine="709"/>
        <w:rPr>
          <w:rFonts w:eastAsia="Calibri"/>
          <w:szCs w:val="28"/>
          <w:lang w:eastAsia="en-US"/>
        </w:rPr>
      </w:pPr>
    </w:p>
    <w:p w:rsidR="004F1DC2" w:rsidRPr="004B4A08" w:rsidRDefault="004F1DC2" w:rsidP="004F1DC2">
      <w:pPr>
        <w:spacing w:line="360" w:lineRule="auto"/>
        <w:ind w:firstLine="709"/>
        <w:rPr>
          <w:rFonts w:eastAsia="Calibri"/>
          <w:szCs w:val="28"/>
          <w:lang w:eastAsia="en-US"/>
        </w:rPr>
      </w:pPr>
    </w:p>
    <w:p w:rsidR="004F1DC2" w:rsidRPr="004B4A08" w:rsidRDefault="004F1DC2" w:rsidP="004F1DC2">
      <w:pPr>
        <w:spacing w:line="360" w:lineRule="auto"/>
        <w:ind w:firstLine="709"/>
        <w:rPr>
          <w:rFonts w:eastAsia="Calibri"/>
          <w:szCs w:val="28"/>
          <w:lang w:eastAsia="en-US"/>
        </w:rPr>
      </w:pPr>
      <w:r w:rsidRPr="004B4A08">
        <w:rPr>
          <w:rFonts w:eastAsia="Calibri"/>
          <w:szCs w:val="28"/>
          <w:lang w:eastAsia="en-US"/>
        </w:rPr>
        <w:t>Примечания:</w:t>
      </w:r>
    </w:p>
    <w:p w:rsidR="004F1DC2" w:rsidRPr="004B4A08" w:rsidRDefault="004F1DC2" w:rsidP="004F1DC2">
      <w:pPr>
        <w:ind w:firstLine="709"/>
        <w:jc w:val="both"/>
        <w:rPr>
          <w:rFonts w:eastAsia="Calibri"/>
          <w:szCs w:val="28"/>
          <w:lang w:eastAsia="en-US"/>
        </w:rPr>
      </w:pPr>
      <w:r w:rsidRPr="004B4A08">
        <w:rPr>
          <w:rFonts w:eastAsia="Calibri"/>
          <w:szCs w:val="28"/>
          <w:lang w:eastAsia="en-US"/>
        </w:rPr>
        <w:t>1) Требования к объему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 составлены в соответствии с постановлением Правительства РФ от 20.10.2021 № 1802 (ред. от 28.09.2023)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и приказом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BB0CED" w:rsidRPr="003F466B" w:rsidRDefault="004F1DC2" w:rsidP="004F1DC2">
      <w:pPr>
        <w:ind w:firstLine="709"/>
        <w:jc w:val="both"/>
        <w:rPr>
          <w:rFonts w:eastAsia="Calibri"/>
          <w:szCs w:val="28"/>
          <w:lang w:eastAsia="en-US"/>
        </w:rPr>
      </w:pPr>
      <w:r w:rsidRPr="004B4A08">
        <w:rPr>
          <w:rFonts w:eastAsia="Calibri"/>
          <w:szCs w:val="28"/>
          <w:lang w:eastAsia="en-US"/>
        </w:rPr>
        <w:t xml:space="preserve">2) Оценка по </w:t>
      </w:r>
      <w:proofErr w:type="spellStart"/>
      <w:r w:rsidRPr="004B4A08">
        <w:rPr>
          <w:rFonts w:eastAsia="Calibri"/>
          <w:szCs w:val="28"/>
          <w:lang w:eastAsia="en-US"/>
        </w:rPr>
        <w:t>пп</w:t>
      </w:r>
      <w:proofErr w:type="spellEnd"/>
      <w:r w:rsidRPr="004B4A08">
        <w:rPr>
          <w:rFonts w:eastAsia="Calibri"/>
          <w:szCs w:val="28"/>
          <w:lang w:eastAsia="en-US"/>
        </w:rPr>
        <w:t xml:space="preserve">. 1-23 таблицы Приложения 2 и </w:t>
      </w:r>
      <w:proofErr w:type="spellStart"/>
      <w:r w:rsidRPr="004B4A08">
        <w:rPr>
          <w:rFonts w:eastAsia="Calibri"/>
          <w:szCs w:val="28"/>
          <w:lang w:eastAsia="en-US"/>
        </w:rPr>
        <w:t>пп</w:t>
      </w:r>
      <w:proofErr w:type="spellEnd"/>
      <w:r w:rsidRPr="004B4A08">
        <w:rPr>
          <w:rFonts w:eastAsia="Calibri"/>
          <w:szCs w:val="28"/>
          <w:lang w:eastAsia="en-US"/>
        </w:rPr>
        <w:t>. 1-69 таблицы Приложения 3 выставляется по результатам мониторинга информационных стендов и официального сайта образовательной организации. При наличии информации выставляется оценка «1», при отсутствии – «0». По результатам мониторинга информационных стендов и официального сайта образовательной организации определяется процент наличия требуемой актуальной информации. Баллы выставляются с округлением до целого в пропорции к полученному проценту полноты и актуальности (например, 93,3% = 93 балла)</w:t>
      </w:r>
      <w:r w:rsidR="00BB0CED" w:rsidRPr="007558EA">
        <w:rPr>
          <w:rFonts w:eastAsia="Calibri"/>
          <w:szCs w:val="28"/>
          <w:lang w:eastAsia="en-US"/>
        </w:rPr>
        <w:t>.</w:t>
      </w:r>
    </w:p>
    <w:p w:rsidR="004363AE" w:rsidRPr="005401E6" w:rsidRDefault="004363AE" w:rsidP="00BB0CED">
      <w:pPr>
        <w:spacing w:line="276" w:lineRule="auto"/>
        <w:jc w:val="center"/>
        <w:rPr>
          <w:sz w:val="28"/>
          <w:szCs w:val="28"/>
        </w:rPr>
      </w:pPr>
    </w:p>
    <w:sectPr w:rsidR="004363AE" w:rsidRPr="005401E6" w:rsidSect="00827D06">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1A1B" w:rsidRDefault="00981A1B" w:rsidP="004E07D1">
      <w:r>
        <w:separator/>
      </w:r>
    </w:p>
  </w:endnote>
  <w:endnote w:type="continuationSeparator" w:id="0">
    <w:p w:rsidR="00981A1B" w:rsidRDefault="00981A1B" w:rsidP="004E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654322"/>
      <w:docPartObj>
        <w:docPartGallery w:val="Page Numbers (Bottom of Page)"/>
        <w:docPartUnique/>
      </w:docPartObj>
    </w:sdtPr>
    <w:sdtContent>
      <w:p w:rsidR="00B6643E" w:rsidRPr="004E07D1" w:rsidRDefault="00B6643E" w:rsidP="004E07D1">
        <w:pPr>
          <w:pStyle w:val="a5"/>
          <w:ind w:firstLine="709"/>
          <w:jc w:val="center"/>
        </w:pPr>
        <w:r>
          <w:fldChar w:fldCharType="begin"/>
        </w:r>
        <w:r>
          <w:instrText>PAGE   \* MERGEFORMAT</w:instrText>
        </w:r>
        <w:r>
          <w:fldChar w:fldCharType="separate"/>
        </w:r>
        <w:r w:rsidR="00D50740">
          <w:rPr>
            <w:noProof/>
          </w:rPr>
          <w:t>68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643E" w:rsidRPr="000A7793" w:rsidRDefault="00B6643E" w:rsidP="000A779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1A1B" w:rsidRDefault="00981A1B" w:rsidP="004E07D1">
      <w:r>
        <w:separator/>
      </w:r>
    </w:p>
  </w:footnote>
  <w:footnote w:type="continuationSeparator" w:id="0">
    <w:p w:rsidR="00981A1B" w:rsidRDefault="00981A1B" w:rsidP="004E0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643E" w:rsidRPr="000C51C6" w:rsidRDefault="00B6643E" w:rsidP="004E07D1">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643E" w:rsidRPr="00EE7395" w:rsidRDefault="00B6643E" w:rsidP="0007552D">
    <w:pPr>
      <w:pStyle w:val="a3"/>
      <w:jc w:val="center"/>
    </w:pPr>
    <w:r>
      <w:rPr>
        <w:noProof/>
      </w:rPr>
      <w:drawing>
        <wp:inline distT="0" distB="0" distL="0" distR="0" wp14:anchorId="3658A30E">
          <wp:extent cx="4762800" cy="817200"/>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800" cy="8172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643E" w:rsidRDefault="00B6643E" w:rsidP="004E07D1">
    <w:pPr>
      <w:pStyle w:val="a3"/>
      <w:jc w:val="center"/>
    </w:pPr>
    <w:r>
      <w:rPr>
        <w:noProof/>
      </w:rPr>
      <w:drawing>
        <wp:inline distT="0" distB="0" distL="0" distR="0" wp14:anchorId="1D5E4C58" wp14:editId="45A37F85">
          <wp:extent cx="5940425" cy="10807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425" cy="10807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74F3"/>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0E4237"/>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5B1B35"/>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402B0D"/>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ED45756"/>
    <w:multiLevelType w:val="hybridMultilevel"/>
    <w:tmpl w:val="7EEC9E84"/>
    <w:lvl w:ilvl="0" w:tplc="B7E8C7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C1D1E33"/>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4470EC"/>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32929"/>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3F3F8A"/>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431F28"/>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63587A"/>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3602B8"/>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F50BC7"/>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E36C4"/>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2A5517"/>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9D1A1E"/>
    <w:multiLevelType w:val="hybridMultilevel"/>
    <w:tmpl w:val="7DA808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BD034D"/>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7A02B2"/>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A97690"/>
    <w:multiLevelType w:val="hybridMultilevel"/>
    <w:tmpl w:val="7D8E2D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174155"/>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A70C6E"/>
    <w:multiLevelType w:val="hybridMultilevel"/>
    <w:tmpl w:val="3E2A27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60741874">
    <w:abstractNumId w:val="4"/>
  </w:num>
  <w:num w:numId="2" w16cid:durableId="1795322309">
    <w:abstractNumId w:val="19"/>
  </w:num>
  <w:num w:numId="3" w16cid:durableId="771361409">
    <w:abstractNumId w:val="8"/>
  </w:num>
  <w:num w:numId="4" w16cid:durableId="1902212711">
    <w:abstractNumId w:val="20"/>
  </w:num>
  <w:num w:numId="5" w16cid:durableId="1000086132">
    <w:abstractNumId w:val="10"/>
  </w:num>
  <w:num w:numId="6" w16cid:durableId="65346779">
    <w:abstractNumId w:val="7"/>
  </w:num>
  <w:num w:numId="7" w16cid:durableId="1763603798">
    <w:abstractNumId w:val="11"/>
  </w:num>
  <w:num w:numId="8" w16cid:durableId="2118527348">
    <w:abstractNumId w:val="0"/>
  </w:num>
  <w:num w:numId="9" w16cid:durableId="975185042">
    <w:abstractNumId w:val="21"/>
  </w:num>
  <w:num w:numId="10" w16cid:durableId="1234270664">
    <w:abstractNumId w:val="15"/>
  </w:num>
  <w:num w:numId="11" w16cid:durableId="617303066">
    <w:abstractNumId w:val="16"/>
  </w:num>
  <w:num w:numId="12" w16cid:durableId="946425997">
    <w:abstractNumId w:val="6"/>
  </w:num>
  <w:num w:numId="13" w16cid:durableId="2064863767">
    <w:abstractNumId w:val="17"/>
  </w:num>
  <w:num w:numId="14" w16cid:durableId="1831746434">
    <w:abstractNumId w:val="3"/>
  </w:num>
  <w:num w:numId="15" w16cid:durableId="487480448">
    <w:abstractNumId w:val="5"/>
  </w:num>
  <w:num w:numId="16" w16cid:durableId="1512649532">
    <w:abstractNumId w:val="9"/>
  </w:num>
  <w:num w:numId="17" w16cid:durableId="2053260906">
    <w:abstractNumId w:val="13"/>
  </w:num>
  <w:num w:numId="18" w16cid:durableId="6257898">
    <w:abstractNumId w:val="18"/>
  </w:num>
  <w:num w:numId="19" w16cid:durableId="156925747">
    <w:abstractNumId w:val="2"/>
  </w:num>
  <w:num w:numId="20" w16cid:durableId="1018387943">
    <w:abstractNumId w:val="1"/>
  </w:num>
  <w:num w:numId="21" w16cid:durableId="1656959216">
    <w:abstractNumId w:val="14"/>
  </w:num>
  <w:num w:numId="22" w16cid:durableId="1053236182">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67D"/>
    <w:rsid w:val="00000108"/>
    <w:rsid w:val="00000EB0"/>
    <w:rsid w:val="00001249"/>
    <w:rsid w:val="00002C67"/>
    <w:rsid w:val="00003388"/>
    <w:rsid w:val="00003717"/>
    <w:rsid w:val="0000385E"/>
    <w:rsid w:val="00003D57"/>
    <w:rsid w:val="000069DD"/>
    <w:rsid w:val="00006AEE"/>
    <w:rsid w:val="0000741F"/>
    <w:rsid w:val="000075DD"/>
    <w:rsid w:val="00011469"/>
    <w:rsid w:val="00012620"/>
    <w:rsid w:val="00012E68"/>
    <w:rsid w:val="00013256"/>
    <w:rsid w:val="00014F60"/>
    <w:rsid w:val="00015458"/>
    <w:rsid w:val="00015A33"/>
    <w:rsid w:val="00015A90"/>
    <w:rsid w:val="00015C43"/>
    <w:rsid w:val="00015CDB"/>
    <w:rsid w:val="000166A0"/>
    <w:rsid w:val="00017915"/>
    <w:rsid w:val="00023437"/>
    <w:rsid w:val="0002343F"/>
    <w:rsid w:val="00024EC0"/>
    <w:rsid w:val="00025278"/>
    <w:rsid w:val="0002582C"/>
    <w:rsid w:val="00025937"/>
    <w:rsid w:val="00026236"/>
    <w:rsid w:val="000268FF"/>
    <w:rsid w:val="0002704B"/>
    <w:rsid w:val="000301F5"/>
    <w:rsid w:val="0003039C"/>
    <w:rsid w:val="0003068B"/>
    <w:rsid w:val="00030B10"/>
    <w:rsid w:val="00031B0C"/>
    <w:rsid w:val="0003419D"/>
    <w:rsid w:val="000367AE"/>
    <w:rsid w:val="00036A09"/>
    <w:rsid w:val="00037684"/>
    <w:rsid w:val="00040EBE"/>
    <w:rsid w:val="00041372"/>
    <w:rsid w:val="00041F75"/>
    <w:rsid w:val="000426FA"/>
    <w:rsid w:val="00043134"/>
    <w:rsid w:val="000435A6"/>
    <w:rsid w:val="00043A43"/>
    <w:rsid w:val="00046A89"/>
    <w:rsid w:val="000470DD"/>
    <w:rsid w:val="000478E1"/>
    <w:rsid w:val="00050C04"/>
    <w:rsid w:val="000518DF"/>
    <w:rsid w:val="00051FF5"/>
    <w:rsid w:val="0005391C"/>
    <w:rsid w:val="00054621"/>
    <w:rsid w:val="00054C94"/>
    <w:rsid w:val="00054DF2"/>
    <w:rsid w:val="000554C4"/>
    <w:rsid w:val="000578EC"/>
    <w:rsid w:val="00057FF5"/>
    <w:rsid w:val="00060050"/>
    <w:rsid w:val="00061208"/>
    <w:rsid w:val="00061A3B"/>
    <w:rsid w:val="000620D8"/>
    <w:rsid w:val="00062132"/>
    <w:rsid w:val="00062587"/>
    <w:rsid w:val="00066330"/>
    <w:rsid w:val="00066424"/>
    <w:rsid w:val="00066D8F"/>
    <w:rsid w:val="00067029"/>
    <w:rsid w:val="000706E8"/>
    <w:rsid w:val="00072DB6"/>
    <w:rsid w:val="000742D7"/>
    <w:rsid w:val="000744D7"/>
    <w:rsid w:val="0007552D"/>
    <w:rsid w:val="00075952"/>
    <w:rsid w:val="00075AF0"/>
    <w:rsid w:val="00075DBF"/>
    <w:rsid w:val="00075DF7"/>
    <w:rsid w:val="000769F6"/>
    <w:rsid w:val="00077565"/>
    <w:rsid w:val="0007772E"/>
    <w:rsid w:val="00081515"/>
    <w:rsid w:val="00081B56"/>
    <w:rsid w:val="00081D21"/>
    <w:rsid w:val="00083235"/>
    <w:rsid w:val="00084C4E"/>
    <w:rsid w:val="000850FB"/>
    <w:rsid w:val="000906D1"/>
    <w:rsid w:val="00090A49"/>
    <w:rsid w:val="00090D75"/>
    <w:rsid w:val="00091190"/>
    <w:rsid w:val="000916B5"/>
    <w:rsid w:val="00091871"/>
    <w:rsid w:val="000920B6"/>
    <w:rsid w:val="000922A6"/>
    <w:rsid w:val="000937CA"/>
    <w:rsid w:val="000944C1"/>
    <w:rsid w:val="00094CDE"/>
    <w:rsid w:val="00095629"/>
    <w:rsid w:val="000959FB"/>
    <w:rsid w:val="00097060"/>
    <w:rsid w:val="000A0C8E"/>
    <w:rsid w:val="000A192C"/>
    <w:rsid w:val="000A1FFC"/>
    <w:rsid w:val="000A39DF"/>
    <w:rsid w:val="000A457F"/>
    <w:rsid w:val="000A4FD0"/>
    <w:rsid w:val="000A6024"/>
    <w:rsid w:val="000A6DDF"/>
    <w:rsid w:val="000A7793"/>
    <w:rsid w:val="000A7A43"/>
    <w:rsid w:val="000B0398"/>
    <w:rsid w:val="000B1073"/>
    <w:rsid w:val="000B1203"/>
    <w:rsid w:val="000B14B1"/>
    <w:rsid w:val="000B18E0"/>
    <w:rsid w:val="000B23F7"/>
    <w:rsid w:val="000B26CC"/>
    <w:rsid w:val="000B3D3D"/>
    <w:rsid w:val="000B4171"/>
    <w:rsid w:val="000B52D1"/>
    <w:rsid w:val="000B5317"/>
    <w:rsid w:val="000B5B75"/>
    <w:rsid w:val="000B617D"/>
    <w:rsid w:val="000B70C8"/>
    <w:rsid w:val="000B72A2"/>
    <w:rsid w:val="000C0041"/>
    <w:rsid w:val="000C021C"/>
    <w:rsid w:val="000C049C"/>
    <w:rsid w:val="000C1651"/>
    <w:rsid w:val="000C18A8"/>
    <w:rsid w:val="000C2645"/>
    <w:rsid w:val="000C2AD7"/>
    <w:rsid w:val="000C2B35"/>
    <w:rsid w:val="000C32D1"/>
    <w:rsid w:val="000C4DEF"/>
    <w:rsid w:val="000C51C6"/>
    <w:rsid w:val="000C6928"/>
    <w:rsid w:val="000C6AF0"/>
    <w:rsid w:val="000C7482"/>
    <w:rsid w:val="000D168C"/>
    <w:rsid w:val="000D1E99"/>
    <w:rsid w:val="000D2544"/>
    <w:rsid w:val="000D3E24"/>
    <w:rsid w:val="000D5EB9"/>
    <w:rsid w:val="000D64BD"/>
    <w:rsid w:val="000D6996"/>
    <w:rsid w:val="000D6C17"/>
    <w:rsid w:val="000D6EB5"/>
    <w:rsid w:val="000D71FB"/>
    <w:rsid w:val="000D7A85"/>
    <w:rsid w:val="000E2947"/>
    <w:rsid w:val="000E3BF3"/>
    <w:rsid w:val="000E3C80"/>
    <w:rsid w:val="000E41ED"/>
    <w:rsid w:val="000E455A"/>
    <w:rsid w:val="000E498A"/>
    <w:rsid w:val="000E4F44"/>
    <w:rsid w:val="000F0100"/>
    <w:rsid w:val="000F05D1"/>
    <w:rsid w:val="000F0ACB"/>
    <w:rsid w:val="000F1C0A"/>
    <w:rsid w:val="000F254D"/>
    <w:rsid w:val="000F2782"/>
    <w:rsid w:val="000F2A29"/>
    <w:rsid w:val="000F3298"/>
    <w:rsid w:val="000F3712"/>
    <w:rsid w:val="000F4695"/>
    <w:rsid w:val="000F4BD0"/>
    <w:rsid w:val="000F68D6"/>
    <w:rsid w:val="000F6ABF"/>
    <w:rsid w:val="000F6EA8"/>
    <w:rsid w:val="000F72C1"/>
    <w:rsid w:val="000F74C8"/>
    <w:rsid w:val="001025AC"/>
    <w:rsid w:val="00103517"/>
    <w:rsid w:val="001044BD"/>
    <w:rsid w:val="00104C6F"/>
    <w:rsid w:val="001051EB"/>
    <w:rsid w:val="00106658"/>
    <w:rsid w:val="0010697E"/>
    <w:rsid w:val="00106D95"/>
    <w:rsid w:val="00107147"/>
    <w:rsid w:val="001107D8"/>
    <w:rsid w:val="0011152A"/>
    <w:rsid w:val="00111592"/>
    <w:rsid w:val="00111843"/>
    <w:rsid w:val="00112033"/>
    <w:rsid w:val="001122D1"/>
    <w:rsid w:val="00112E6F"/>
    <w:rsid w:val="0011435E"/>
    <w:rsid w:val="001153DD"/>
    <w:rsid w:val="0011540F"/>
    <w:rsid w:val="00115929"/>
    <w:rsid w:val="001214D5"/>
    <w:rsid w:val="001217CF"/>
    <w:rsid w:val="00123DF8"/>
    <w:rsid w:val="001243A8"/>
    <w:rsid w:val="00125C47"/>
    <w:rsid w:val="00126DE4"/>
    <w:rsid w:val="001270E7"/>
    <w:rsid w:val="00127FAE"/>
    <w:rsid w:val="00130A08"/>
    <w:rsid w:val="00130ED9"/>
    <w:rsid w:val="00131AE8"/>
    <w:rsid w:val="00132E06"/>
    <w:rsid w:val="00134612"/>
    <w:rsid w:val="001369FF"/>
    <w:rsid w:val="00137122"/>
    <w:rsid w:val="0013785B"/>
    <w:rsid w:val="0013794F"/>
    <w:rsid w:val="001410FD"/>
    <w:rsid w:val="00141B30"/>
    <w:rsid w:val="00142700"/>
    <w:rsid w:val="00142E0E"/>
    <w:rsid w:val="00143E31"/>
    <w:rsid w:val="001448CA"/>
    <w:rsid w:val="00144C56"/>
    <w:rsid w:val="00144D8D"/>
    <w:rsid w:val="001478DC"/>
    <w:rsid w:val="001500FB"/>
    <w:rsid w:val="0015028B"/>
    <w:rsid w:val="00151874"/>
    <w:rsid w:val="00151AC3"/>
    <w:rsid w:val="00154E43"/>
    <w:rsid w:val="00155C8A"/>
    <w:rsid w:val="0015671C"/>
    <w:rsid w:val="00156960"/>
    <w:rsid w:val="00156A63"/>
    <w:rsid w:val="00157588"/>
    <w:rsid w:val="001576F2"/>
    <w:rsid w:val="00157EDC"/>
    <w:rsid w:val="00160155"/>
    <w:rsid w:val="001608F5"/>
    <w:rsid w:val="001611F3"/>
    <w:rsid w:val="001616B3"/>
    <w:rsid w:val="00163827"/>
    <w:rsid w:val="00163930"/>
    <w:rsid w:val="00164C9F"/>
    <w:rsid w:val="00165830"/>
    <w:rsid w:val="001664CA"/>
    <w:rsid w:val="00166781"/>
    <w:rsid w:val="00166936"/>
    <w:rsid w:val="00166EF7"/>
    <w:rsid w:val="0016748F"/>
    <w:rsid w:val="00170F7E"/>
    <w:rsid w:val="00170FBB"/>
    <w:rsid w:val="00171033"/>
    <w:rsid w:val="00171058"/>
    <w:rsid w:val="00172131"/>
    <w:rsid w:val="0017234D"/>
    <w:rsid w:val="00172E08"/>
    <w:rsid w:val="00172E0A"/>
    <w:rsid w:val="001730DF"/>
    <w:rsid w:val="001733A7"/>
    <w:rsid w:val="001735DE"/>
    <w:rsid w:val="001752C7"/>
    <w:rsid w:val="00177316"/>
    <w:rsid w:val="001803C0"/>
    <w:rsid w:val="001804FA"/>
    <w:rsid w:val="001811C3"/>
    <w:rsid w:val="001817F7"/>
    <w:rsid w:val="001824DE"/>
    <w:rsid w:val="00183048"/>
    <w:rsid w:val="00183149"/>
    <w:rsid w:val="00183DD6"/>
    <w:rsid w:val="0018466B"/>
    <w:rsid w:val="0018740D"/>
    <w:rsid w:val="0018768C"/>
    <w:rsid w:val="0018776A"/>
    <w:rsid w:val="001877B3"/>
    <w:rsid w:val="00187A0C"/>
    <w:rsid w:val="00187FC0"/>
    <w:rsid w:val="001901C6"/>
    <w:rsid w:val="00190524"/>
    <w:rsid w:val="00190B35"/>
    <w:rsid w:val="00191379"/>
    <w:rsid w:val="0019178F"/>
    <w:rsid w:val="00191971"/>
    <w:rsid w:val="00192F73"/>
    <w:rsid w:val="0019317C"/>
    <w:rsid w:val="001936CC"/>
    <w:rsid w:val="00193F1D"/>
    <w:rsid w:val="00193FEE"/>
    <w:rsid w:val="00195A0E"/>
    <w:rsid w:val="001A0691"/>
    <w:rsid w:val="001A0E32"/>
    <w:rsid w:val="001A117A"/>
    <w:rsid w:val="001A1C65"/>
    <w:rsid w:val="001A31F1"/>
    <w:rsid w:val="001A4072"/>
    <w:rsid w:val="001A44D3"/>
    <w:rsid w:val="001A497E"/>
    <w:rsid w:val="001A5CD1"/>
    <w:rsid w:val="001A6021"/>
    <w:rsid w:val="001B0915"/>
    <w:rsid w:val="001B0F08"/>
    <w:rsid w:val="001B1518"/>
    <w:rsid w:val="001B158E"/>
    <w:rsid w:val="001B15F2"/>
    <w:rsid w:val="001B2625"/>
    <w:rsid w:val="001B363C"/>
    <w:rsid w:val="001B4737"/>
    <w:rsid w:val="001B5343"/>
    <w:rsid w:val="001B5C11"/>
    <w:rsid w:val="001B695F"/>
    <w:rsid w:val="001B6AF7"/>
    <w:rsid w:val="001B7820"/>
    <w:rsid w:val="001B7C5A"/>
    <w:rsid w:val="001C0811"/>
    <w:rsid w:val="001C23E1"/>
    <w:rsid w:val="001C2BCF"/>
    <w:rsid w:val="001C3B38"/>
    <w:rsid w:val="001C46CE"/>
    <w:rsid w:val="001C541C"/>
    <w:rsid w:val="001C5611"/>
    <w:rsid w:val="001C6ADB"/>
    <w:rsid w:val="001C7104"/>
    <w:rsid w:val="001C7AA3"/>
    <w:rsid w:val="001D0659"/>
    <w:rsid w:val="001D06F2"/>
    <w:rsid w:val="001D0FCC"/>
    <w:rsid w:val="001D14F0"/>
    <w:rsid w:val="001D19EE"/>
    <w:rsid w:val="001D2330"/>
    <w:rsid w:val="001D39D4"/>
    <w:rsid w:val="001D476A"/>
    <w:rsid w:val="001D5F5E"/>
    <w:rsid w:val="001D6719"/>
    <w:rsid w:val="001D760E"/>
    <w:rsid w:val="001D79CB"/>
    <w:rsid w:val="001D7CA6"/>
    <w:rsid w:val="001E241E"/>
    <w:rsid w:val="001E2850"/>
    <w:rsid w:val="001E334E"/>
    <w:rsid w:val="001E36CC"/>
    <w:rsid w:val="001E5E83"/>
    <w:rsid w:val="001F1A5A"/>
    <w:rsid w:val="001F2E99"/>
    <w:rsid w:val="001F3DBB"/>
    <w:rsid w:val="001F4471"/>
    <w:rsid w:val="001F5387"/>
    <w:rsid w:val="001F5D5A"/>
    <w:rsid w:val="001F721C"/>
    <w:rsid w:val="00200FB1"/>
    <w:rsid w:val="002010B9"/>
    <w:rsid w:val="002016CB"/>
    <w:rsid w:val="00201925"/>
    <w:rsid w:val="002020B9"/>
    <w:rsid w:val="002022CC"/>
    <w:rsid w:val="0020389A"/>
    <w:rsid w:val="00203E2C"/>
    <w:rsid w:val="002042DF"/>
    <w:rsid w:val="002053B1"/>
    <w:rsid w:val="002058E1"/>
    <w:rsid w:val="0020626E"/>
    <w:rsid w:val="00206359"/>
    <w:rsid w:val="002067ED"/>
    <w:rsid w:val="002068CA"/>
    <w:rsid w:val="00207F0D"/>
    <w:rsid w:val="00210B67"/>
    <w:rsid w:val="00211F1B"/>
    <w:rsid w:val="00213640"/>
    <w:rsid w:val="002139A2"/>
    <w:rsid w:val="002142DF"/>
    <w:rsid w:val="00215305"/>
    <w:rsid w:val="00215688"/>
    <w:rsid w:val="00216DC1"/>
    <w:rsid w:val="002178D9"/>
    <w:rsid w:val="0022055B"/>
    <w:rsid w:val="002211F1"/>
    <w:rsid w:val="002217E6"/>
    <w:rsid w:val="00222180"/>
    <w:rsid w:val="002223A5"/>
    <w:rsid w:val="002226CB"/>
    <w:rsid w:val="002234B6"/>
    <w:rsid w:val="00223AB8"/>
    <w:rsid w:val="002241D4"/>
    <w:rsid w:val="00224276"/>
    <w:rsid w:val="00224C12"/>
    <w:rsid w:val="00225A9F"/>
    <w:rsid w:val="00226C91"/>
    <w:rsid w:val="00232A8C"/>
    <w:rsid w:val="00233F4E"/>
    <w:rsid w:val="00233F76"/>
    <w:rsid w:val="002342F4"/>
    <w:rsid w:val="0023631F"/>
    <w:rsid w:val="00236798"/>
    <w:rsid w:val="00237E62"/>
    <w:rsid w:val="00240960"/>
    <w:rsid w:val="002410C4"/>
    <w:rsid w:val="00241C26"/>
    <w:rsid w:val="00241E4C"/>
    <w:rsid w:val="0024205C"/>
    <w:rsid w:val="0024283C"/>
    <w:rsid w:val="00242A54"/>
    <w:rsid w:val="00242A9F"/>
    <w:rsid w:val="002439DC"/>
    <w:rsid w:val="00243BFA"/>
    <w:rsid w:val="00243C02"/>
    <w:rsid w:val="00244298"/>
    <w:rsid w:val="002449C3"/>
    <w:rsid w:val="00245863"/>
    <w:rsid w:val="002467DC"/>
    <w:rsid w:val="002469A6"/>
    <w:rsid w:val="00247107"/>
    <w:rsid w:val="00247198"/>
    <w:rsid w:val="00247294"/>
    <w:rsid w:val="00247B86"/>
    <w:rsid w:val="00250372"/>
    <w:rsid w:val="002507F5"/>
    <w:rsid w:val="00251093"/>
    <w:rsid w:val="00251421"/>
    <w:rsid w:val="00253C8A"/>
    <w:rsid w:val="00255455"/>
    <w:rsid w:val="002559BB"/>
    <w:rsid w:val="00256185"/>
    <w:rsid w:val="00256D48"/>
    <w:rsid w:val="00257926"/>
    <w:rsid w:val="00257BB1"/>
    <w:rsid w:val="00257C78"/>
    <w:rsid w:val="00260393"/>
    <w:rsid w:val="00260489"/>
    <w:rsid w:val="00261885"/>
    <w:rsid w:val="0026306B"/>
    <w:rsid w:val="00263582"/>
    <w:rsid w:val="00263F67"/>
    <w:rsid w:val="00266DD7"/>
    <w:rsid w:val="002675C2"/>
    <w:rsid w:val="00267CA4"/>
    <w:rsid w:val="002725AC"/>
    <w:rsid w:val="00272E2E"/>
    <w:rsid w:val="00273076"/>
    <w:rsid w:val="0027387C"/>
    <w:rsid w:val="002746EC"/>
    <w:rsid w:val="002759D8"/>
    <w:rsid w:val="00276787"/>
    <w:rsid w:val="002767C8"/>
    <w:rsid w:val="00277581"/>
    <w:rsid w:val="00277C7D"/>
    <w:rsid w:val="00277D0D"/>
    <w:rsid w:val="00277D27"/>
    <w:rsid w:val="0028123D"/>
    <w:rsid w:val="0028238A"/>
    <w:rsid w:val="00282C58"/>
    <w:rsid w:val="002853AE"/>
    <w:rsid w:val="00287144"/>
    <w:rsid w:val="00290B56"/>
    <w:rsid w:val="00290E94"/>
    <w:rsid w:val="00291728"/>
    <w:rsid w:val="00291835"/>
    <w:rsid w:val="00291B79"/>
    <w:rsid w:val="00291BA3"/>
    <w:rsid w:val="00292365"/>
    <w:rsid w:val="0029331F"/>
    <w:rsid w:val="0029506E"/>
    <w:rsid w:val="00295EF0"/>
    <w:rsid w:val="0029742B"/>
    <w:rsid w:val="002A0868"/>
    <w:rsid w:val="002A0E36"/>
    <w:rsid w:val="002A1050"/>
    <w:rsid w:val="002A1B54"/>
    <w:rsid w:val="002A2691"/>
    <w:rsid w:val="002A283E"/>
    <w:rsid w:val="002A29B1"/>
    <w:rsid w:val="002A3337"/>
    <w:rsid w:val="002A33AD"/>
    <w:rsid w:val="002A3A35"/>
    <w:rsid w:val="002A515D"/>
    <w:rsid w:val="002A5C60"/>
    <w:rsid w:val="002A5FF2"/>
    <w:rsid w:val="002A638B"/>
    <w:rsid w:val="002A6CFB"/>
    <w:rsid w:val="002A7B4A"/>
    <w:rsid w:val="002B2260"/>
    <w:rsid w:val="002B3F3C"/>
    <w:rsid w:val="002B4F12"/>
    <w:rsid w:val="002B5666"/>
    <w:rsid w:val="002B7657"/>
    <w:rsid w:val="002B7781"/>
    <w:rsid w:val="002B7CA4"/>
    <w:rsid w:val="002C04FD"/>
    <w:rsid w:val="002C151B"/>
    <w:rsid w:val="002C4B82"/>
    <w:rsid w:val="002C4D68"/>
    <w:rsid w:val="002C5376"/>
    <w:rsid w:val="002C54F0"/>
    <w:rsid w:val="002C5D3F"/>
    <w:rsid w:val="002C675B"/>
    <w:rsid w:val="002C6837"/>
    <w:rsid w:val="002D0107"/>
    <w:rsid w:val="002D0433"/>
    <w:rsid w:val="002D0E6E"/>
    <w:rsid w:val="002D1B1D"/>
    <w:rsid w:val="002D395D"/>
    <w:rsid w:val="002D3CCE"/>
    <w:rsid w:val="002D4A37"/>
    <w:rsid w:val="002D5548"/>
    <w:rsid w:val="002D72BE"/>
    <w:rsid w:val="002E051C"/>
    <w:rsid w:val="002E0759"/>
    <w:rsid w:val="002E14BB"/>
    <w:rsid w:val="002E1A20"/>
    <w:rsid w:val="002E1A80"/>
    <w:rsid w:val="002E21D7"/>
    <w:rsid w:val="002E373A"/>
    <w:rsid w:val="002E4554"/>
    <w:rsid w:val="002E6289"/>
    <w:rsid w:val="002E726E"/>
    <w:rsid w:val="002E7C2F"/>
    <w:rsid w:val="002F230E"/>
    <w:rsid w:val="002F24FD"/>
    <w:rsid w:val="002F334E"/>
    <w:rsid w:val="002F3654"/>
    <w:rsid w:val="002F5237"/>
    <w:rsid w:val="002F7CA3"/>
    <w:rsid w:val="0030037D"/>
    <w:rsid w:val="0030150A"/>
    <w:rsid w:val="0030167C"/>
    <w:rsid w:val="00302C57"/>
    <w:rsid w:val="00303246"/>
    <w:rsid w:val="0030451D"/>
    <w:rsid w:val="0030537F"/>
    <w:rsid w:val="0030549F"/>
    <w:rsid w:val="00306899"/>
    <w:rsid w:val="00310B73"/>
    <w:rsid w:val="0031127D"/>
    <w:rsid w:val="00311B13"/>
    <w:rsid w:val="00312157"/>
    <w:rsid w:val="0031313F"/>
    <w:rsid w:val="00314176"/>
    <w:rsid w:val="00314309"/>
    <w:rsid w:val="00315BC4"/>
    <w:rsid w:val="00315F3B"/>
    <w:rsid w:val="00317DB6"/>
    <w:rsid w:val="00321CF1"/>
    <w:rsid w:val="00321FD1"/>
    <w:rsid w:val="003225CB"/>
    <w:rsid w:val="00322ACC"/>
    <w:rsid w:val="003248DB"/>
    <w:rsid w:val="00324FBB"/>
    <w:rsid w:val="00325093"/>
    <w:rsid w:val="003256D2"/>
    <w:rsid w:val="00325700"/>
    <w:rsid w:val="00325A65"/>
    <w:rsid w:val="003262A3"/>
    <w:rsid w:val="003265A6"/>
    <w:rsid w:val="00326A9D"/>
    <w:rsid w:val="003270E4"/>
    <w:rsid w:val="00327E5A"/>
    <w:rsid w:val="00330636"/>
    <w:rsid w:val="00332E4A"/>
    <w:rsid w:val="00332EA7"/>
    <w:rsid w:val="00334026"/>
    <w:rsid w:val="00334EA6"/>
    <w:rsid w:val="00336CF9"/>
    <w:rsid w:val="0033785C"/>
    <w:rsid w:val="00337A7B"/>
    <w:rsid w:val="00337F82"/>
    <w:rsid w:val="003402BE"/>
    <w:rsid w:val="00340653"/>
    <w:rsid w:val="0034181A"/>
    <w:rsid w:val="00341B30"/>
    <w:rsid w:val="0034292F"/>
    <w:rsid w:val="003429F2"/>
    <w:rsid w:val="00342B30"/>
    <w:rsid w:val="00342B44"/>
    <w:rsid w:val="0034326E"/>
    <w:rsid w:val="00343661"/>
    <w:rsid w:val="00345965"/>
    <w:rsid w:val="00345E72"/>
    <w:rsid w:val="0034744C"/>
    <w:rsid w:val="00347C5D"/>
    <w:rsid w:val="00350182"/>
    <w:rsid w:val="003503CA"/>
    <w:rsid w:val="0035044C"/>
    <w:rsid w:val="0035050E"/>
    <w:rsid w:val="00350E1F"/>
    <w:rsid w:val="003513D2"/>
    <w:rsid w:val="00351E7E"/>
    <w:rsid w:val="00352E0C"/>
    <w:rsid w:val="00353538"/>
    <w:rsid w:val="0035372A"/>
    <w:rsid w:val="00354119"/>
    <w:rsid w:val="003549B6"/>
    <w:rsid w:val="0035528C"/>
    <w:rsid w:val="00355E91"/>
    <w:rsid w:val="00355EDE"/>
    <w:rsid w:val="00357C9D"/>
    <w:rsid w:val="003615B2"/>
    <w:rsid w:val="00361A89"/>
    <w:rsid w:val="00361AF8"/>
    <w:rsid w:val="00362C29"/>
    <w:rsid w:val="003638F8"/>
    <w:rsid w:val="00365516"/>
    <w:rsid w:val="00365D88"/>
    <w:rsid w:val="003669C6"/>
    <w:rsid w:val="00366FDC"/>
    <w:rsid w:val="00367FF8"/>
    <w:rsid w:val="00371A32"/>
    <w:rsid w:val="00371CBD"/>
    <w:rsid w:val="00374F50"/>
    <w:rsid w:val="0037607D"/>
    <w:rsid w:val="00377210"/>
    <w:rsid w:val="003807E3"/>
    <w:rsid w:val="003821CC"/>
    <w:rsid w:val="00382AA9"/>
    <w:rsid w:val="00382BE1"/>
    <w:rsid w:val="003832A7"/>
    <w:rsid w:val="003836A7"/>
    <w:rsid w:val="003838C4"/>
    <w:rsid w:val="003846FA"/>
    <w:rsid w:val="00384E53"/>
    <w:rsid w:val="003853F2"/>
    <w:rsid w:val="003869FA"/>
    <w:rsid w:val="00387583"/>
    <w:rsid w:val="00387B78"/>
    <w:rsid w:val="00387E57"/>
    <w:rsid w:val="003901F2"/>
    <w:rsid w:val="0039037E"/>
    <w:rsid w:val="00390B55"/>
    <w:rsid w:val="00390F11"/>
    <w:rsid w:val="003932CE"/>
    <w:rsid w:val="00393DAF"/>
    <w:rsid w:val="003953B5"/>
    <w:rsid w:val="00395814"/>
    <w:rsid w:val="0039720D"/>
    <w:rsid w:val="00397506"/>
    <w:rsid w:val="003A0986"/>
    <w:rsid w:val="003A13E8"/>
    <w:rsid w:val="003A2692"/>
    <w:rsid w:val="003A35D9"/>
    <w:rsid w:val="003A404C"/>
    <w:rsid w:val="003A47F9"/>
    <w:rsid w:val="003A59FD"/>
    <w:rsid w:val="003A5E24"/>
    <w:rsid w:val="003A7150"/>
    <w:rsid w:val="003A763B"/>
    <w:rsid w:val="003A7CD2"/>
    <w:rsid w:val="003A7E42"/>
    <w:rsid w:val="003B0BBF"/>
    <w:rsid w:val="003B0D0F"/>
    <w:rsid w:val="003B15DF"/>
    <w:rsid w:val="003B1A48"/>
    <w:rsid w:val="003B376B"/>
    <w:rsid w:val="003B39A6"/>
    <w:rsid w:val="003B47F1"/>
    <w:rsid w:val="003B72B6"/>
    <w:rsid w:val="003B77BE"/>
    <w:rsid w:val="003B7F6D"/>
    <w:rsid w:val="003C0325"/>
    <w:rsid w:val="003C04F0"/>
    <w:rsid w:val="003C14F6"/>
    <w:rsid w:val="003C2268"/>
    <w:rsid w:val="003C2F1E"/>
    <w:rsid w:val="003C316E"/>
    <w:rsid w:val="003C3907"/>
    <w:rsid w:val="003C40AA"/>
    <w:rsid w:val="003C4676"/>
    <w:rsid w:val="003C4F7C"/>
    <w:rsid w:val="003C5F04"/>
    <w:rsid w:val="003C696A"/>
    <w:rsid w:val="003C6EE4"/>
    <w:rsid w:val="003C7700"/>
    <w:rsid w:val="003D3CE9"/>
    <w:rsid w:val="003D3F57"/>
    <w:rsid w:val="003D4253"/>
    <w:rsid w:val="003D61AF"/>
    <w:rsid w:val="003D6D48"/>
    <w:rsid w:val="003D6F25"/>
    <w:rsid w:val="003D782F"/>
    <w:rsid w:val="003E0235"/>
    <w:rsid w:val="003E0A1F"/>
    <w:rsid w:val="003E0C03"/>
    <w:rsid w:val="003E0DAB"/>
    <w:rsid w:val="003E11BC"/>
    <w:rsid w:val="003E16F5"/>
    <w:rsid w:val="003E1E39"/>
    <w:rsid w:val="003E434C"/>
    <w:rsid w:val="003E4394"/>
    <w:rsid w:val="003E48EB"/>
    <w:rsid w:val="003E554A"/>
    <w:rsid w:val="003E5DC9"/>
    <w:rsid w:val="003E7182"/>
    <w:rsid w:val="003E77F9"/>
    <w:rsid w:val="003F0112"/>
    <w:rsid w:val="003F0C63"/>
    <w:rsid w:val="003F167F"/>
    <w:rsid w:val="003F1DAF"/>
    <w:rsid w:val="003F30D7"/>
    <w:rsid w:val="003F466B"/>
    <w:rsid w:val="003F485D"/>
    <w:rsid w:val="003F5834"/>
    <w:rsid w:val="003F6450"/>
    <w:rsid w:val="003F6453"/>
    <w:rsid w:val="003F6ABE"/>
    <w:rsid w:val="003F7191"/>
    <w:rsid w:val="0040084B"/>
    <w:rsid w:val="004012CA"/>
    <w:rsid w:val="00401F55"/>
    <w:rsid w:val="0040287A"/>
    <w:rsid w:val="00403366"/>
    <w:rsid w:val="0040347E"/>
    <w:rsid w:val="00404008"/>
    <w:rsid w:val="00404190"/>
    <w:rsid w:val="00405E0B"/>
    <w:rsid w:val="00405F04"/>
    <w:rsid w:val="00407665"/>
    <w:rsid w:val="004107B2"/>
    <w:rsid w:val="00410C62"/>
    <w:rsid w:val="004110B5"/>
    <w:rsid w:val="004113A7"/>
    <w:rsid w:val="00411951"/>
    <w:rsid w:val="00412076"/>
    <w:rsid w:val="00412186"/>
    <w:rsid w:val="00413CAC"/>
    <w:rsid w:val="004140DE"/>
    <w:rsid w:val="00414431"/>
    <w:rsid w:val="004150D8"/>
    <w:rsid w:val="004167A9"/>
    <w:rsid w:val="00416849"/>
    <w:rsid w:val="00420282"/>
    <w:rsid w:val="004202BB"/>
    <w:rsid w:val="004207AD"/>
    <w:rsid w:val="0042281A"/>
    <w:rsid w:val="004229B6"/>
    <w:rsid w:val="004234D2"/>
    <w:rsid w:val="0042467B"/>
    <w:rsid w:val="00424E08"/>
    <w:rsid w:val="00425A1C"/>
    <w:rsid w:val="00425EE7"/>
    <w:rsid w:val="004267AC"/>
    <w:rsid w:val="0043131A"/>
    <w:rsid w:val="0043189E"/>
    <w:rsid w:val="00431DB3"/>
    <w:rsid w:val="00431E84"/>
    <w:rsid w:val="0043219E"/>
    <w:rsid w:val="00432D71"/>
    <w:rsid w:val="004331CF"/>
    <w:rsid w:val="004343E6"/>
    <w:rsid w:val="0043477B"/>
    <w:rsid w:val="00434B10"/>
    <w:rsid w:val="004363AE"/>
    <w:rsid w:val="00436C36"/>
    <w:rsid w:val="0043785F"/>
    <w:rsid w:val="00440542"/>
    <w:rsid w:val="004405F0"/>
    <w:rsid w:val="00441529"/>
    <w:rsid w:val="00442098"/>
    <w:rsid w:val="004421E2"/>
    <w:rsid w:val="0044250D"/>
    <w:rsid w:val="0044264C"/>
    <w:rsid w:val="00443FF9"/>
    <w:rsid w:val="00444A06"/>
    <w:rsid w:val="00444C8A"/>
    <w:rsid w:val="0044552E"/>
    <w:rsid w:val="00445AC4"/>
    <w:rsid w:val="004460C8"/>
    <w:rsid w:val="00447510"/>
    <w:rsid w:val="00447F03"/>
    <w:rsid w:val="00447F27"/>
    <w:rsid w:val="00450116"/>
    <w:rsid w:val="00450135"/>
    <w:rsid w:val="00451E09"/>
    <w:rsid w:val="00452498"/>
    <w:rsid w:val="004529D1"/>
    <w:rsid w:val="00452D5F"/>
    <w:rsid w:val="004543FA"/>
    <w:rsid w:val="0046052C"/>
    <w:rsid w:val="00461589"/>
    <w:rsid w:val="004616C3"/>
    <w:rsid w:val="00463152"/>
    <w:rsid w:val="00464E44"/>
    <w:rsid w:val="0046530A"/>
    <w:rsid w:val="00465DB7"/>
    <w:rsid w:val="00465E8A"/>
    <w:rsid w:val="004666BF"/>
    <w:rsid w:val="0046781D"/>
    <w:rsid w:val="00467AD8"/>
    <w:rsid w:val="00470201"/>
    <w:rsid w:val="00470AA4"/>
    <w:rsid w:val="00470B39"/>
    <w:rsid w:val="00471D76"/>
    <w:rsid w:val="00471DCA"/>
    <w:rsid w:val="004724FA"/>
    <w:rsid w:val="0047262D"/>
    <w:rsid w:val="0047340A"/>
    <w:rsid w:val="00474FB1"/>
    <w:rsid w:val="00475034"/>
    <w:rsid w:val="004763C9"/>
    <w:rsid w:val="004775AA"/>
    <w:rsid w:val="004816B6"/>
    <w:rsid w:val="00481DC6"/>
    <w:rsid w:val="004822DE"/>
    <w:rsid w:val="00482BC4"/>
    <w:rsid w:val="004830FC"/>
    <w:rsid w:val="00483E72"/>
    <w:rsid w:val="0048425E"/>
    <w:rsid w:val="0048470F"/>
    <w:rsid w:val="00485101"/>
    <w:rsid w:val="00485235"/>
    <w:rsid w:val="00485AB4"/>
    <w:rsid w:val="004862A2"/>
    <w:rsid w:val="00486559"/>
    <w:rsid w:val="00487D3C"/>
    <w:rsid w:val="00490369"/>
    <w:rsid w:val="004908E7"/>
    <w:rsid w:val="004920EF"/>
    <w:rsid w:val="00495ECF"/>
    <w:rsid w:val="004976DC"/>
    <w:rsid w:val="004A023E"/>
    <w:rsid w:val="004A03E6"/>
    <w:rsid w:val="004A1BD0"/>
    <w:rsid w:val="004A1E81"/>
    <w:rsid w:val="004A1EC3"/>
    <w:rsid w:val="004A1EC4"/>
    <w:rsid w:val="004A28C5"/>
    <w:rsid w:val="004A3307"/>
    <w:rsid w:val="004A3460"/>
    <w:rsid w:val="004A39C5"/>
    <w:rsid w:val="004A486A"/>
    <w:rsid w:val="004A4AA7"/>
    <w:rsid w:val="004A4D6B"/>
    <w:rsid w:val="004A5877"/>
    <w:rsid w:val="004A637F"/>
    <w:rsid w:val="004A63BA"/>
    <w:rsid w:val="004A66B6"/>
    <w:rsid w:val="004A799E"/>
    <w:rsid w:val="004A7C22"/>
    <w:rsid w:val="004B1A10"/>
    <w:rsid w:val="004B48E1"/>
    <w:rsid w:val="004B4A63"/>
    <w:rsid w:val="004B4F8E"/>
    <w:rsid w:val="004B5ADB"/>
    <w:rsid w:val="004B5B6D"/>
    <w:rsid w:val="004B68C2"/>
    <w:rsid w:val="004B6F7D"/>
    <w:rsid w:val="004C1183"/>
    <w:rsid w:val="004C1A0B"/>
    <w:rsid w:val="004C1F27"/>
    <w:rsid w:val="004C35EA"/>
    <w:rsid w:val="004C406F"/>
    <w:rsid w:val="004C4153"/>
    <w:rsid w:val="004C43D3"/>
    <w:rsid w:val="004C4BEC"/>
    <w:rsid w:val="004C501E"/>
    <w:rsid w:val="004C51B6"/>
    <w:rsid w:val="004C58D9"/>
    <w:rsid w:val="004C5D4D"/>
    <w:rsid w:val="004C5F17"/>
    <w:rsid w:val="004C616B"/>
    <w:rsid w:val="004C6714"/>
    <w:rsid w:val="004C6D26"/>
    <w:rsid w:val="004C726A"/>
    <w:rsid w:val="004D0D7A"/>
    <w:rsid w:val="004D1AB2"/>
    <w:rsid w:val="004D26BF"/>
    <w:rsid w:val="004D3767"/>
    <w:rsid w:val="004D4F8F"/>
    <w:rsid w:val="004D50BE"/>
    <w:rsid w:val="004D602B"/>
    <w:rsid w:val="004D639D"/>
    <w:rsid w:val="004D7EA5"/>
    <w:rsid w:val="004D7FDD"/>
    <w:rsid w:val="004E07D1"/>
    <w:rsid w:val="004E1021"/>
    <w:rsid w:val="004E1DE7"/>
    <w:rsid w:val="004E2671"/>
    <w:rsid w:val="004E29A1"/>
    <w:rsid w:val="004E2D4F"/>
    <w:rsid w:val="004E362F"/>
    <w:rsid w:val="004E3A3A"/>
    <w:rsid w:val="004E3B51"/>
    <w:rsid w:val="004E3D65"/>
    <w:rsid w:val="004E4EB9"/>
    <w:rsid w:val="004E6970"/>
    <w:rsid w:val="004E7580"/>
    <w:rsid w:val="004F141D"/>
    <w:rsid w:val="004F1DC2"/>
    <w:rsid w:val="004F2915"/>
    <w:rsid w:val="004F4191"/>
    <w:rsid w:val="004F465F"/>
    <w:rsid w:val="004F48F9"/>
    <w:rsid w:val="004F4F53"/>
    <w:rsid w:val="004F5391"/>
    <w:rsid w:val="004F575A"/>
    <w:rsid w:val="004F5787"/>
    <w:rsid w:val="004F5887"/>
    <w:rsid w:val="004F5889"/>
    <w:rsid w:val="004F6880"/>
    <w:rsid w:val="004F6B55"/>
    <w:rsid w:val="004F6C30"/>
    <w:rsid w:val="004F6E54"/>
    <w:rsid w:val="004F701C"/>
    <w:rsid w:val="00500038"/>
    <w:rsid w:val="005015A7"/>
    <w:rsid w:val="005017F0"/>
    <w:rsid w:val="00501856"/>
    <w:rsid w:val="00502F6C"/>
    <w:rsid w:val="00503C05"/>
    <w:rsid w:val="00504924"/>
    <w:rsid w:val="0050533C"/>
    <w:rsid w:val="00505686"/>
    <w:rsid w:val="005058C0"/>
    <w:rsid w:val="0050666E"/>
    <w:rsid w:val="00506F8F"/>
    <w:rsid w:val="005073E7"/>
    <w:rsid w:val="005077CC"/>
    <w:rsid w:val="005077E9"/>
    <w:rsid w:val="00512269"/>
    <w:rsid w:val="005126E5"/>
    <w:rsid w:val="00512E44"/>
    <w:rsid w:val="00515A28"/>
    <w:rsid w:val="0051641E"/>
    <w:rsid w:val="00522167"/>
    <w:rsid w:val="0052436D"/>
    <w:rsid w:val="0052721D"/>
    <w:rsid w:val="0052764D"/>
    <w:rsid w:val="005314BC"/>
    <w:rsid w:val="00531E49"/>
    <w:rsid w:val="005326DD"/>
    <w:rsid w:val="005348A4"/>
    <w:rsid w:val="00534B6D"/>
    <w:rsid w:val="00534E79"/>
    <w:rsid w:val="005354E3"/>
    <w:rsid w:val="0053592C"/>
    <w:rsid w:val="00535983"/>
    <w:rsid w:val="005378FA"/>
    <w:rsid w:val="00537AF0"/>
    <w:rsid w:val="005401E6"/>
    <w:rsid w:val="00540C8C"/>
    <w:rsid w:val="005424B1"/>
    <w:rsid w:val="00542746"/>
    <w:rsid w:val="005427A6"/>
    <w:rsid w:val="00550018"/>
    <w:rsid w:val="00551589"/>
    <w:rsid w:val="00552502"/>
    <w:rsid w:val="00552C50"/>
    <w:rsid w:val="00552CB5"/>
    <w:rsid w:val="00553080"/>
    <w:rsid w:val="00553EBA"/>
    <w:rsid w:val="005546DF"/>
    <w:rsid w:val="00554BBF"/>
    <w:rsid w:val="005556BC"/>
    <w:rsid w:val="005567BC"/>
    <w:rsid w:val="00556AA2"/>
    <w:rsid w:val="00556C91"/>
    <w:rsid w:val="005605C6"/>
    <w:rsid w:val="00560D78"/>
    <w:rsid w:val="005611E8"/>
    <w:rsid w:val="005627C8"/>
    <w:rsid w:val="00563466"/>
    <w:rsid w:val="00563AE6"/>
    <w:rsid w:val="00563BB6"/>
    <w:rsid w:val="005641CB"/>
    <w:rsid w:val="00564CC2"/>
    <w:rsid w:val="005657AC"/>
    <w:rsid w:val="00567248"/>
    <w:rsid w:val="00567A7A"/>
    <w:rsid w:val="005711A0"/>
    <w:rsid w:val="005715D3"/>
    <w:rsid w:val="0057167F"/>
    <w:rsid w:val="00571973"/>
    <w:rsid w:val="00571AB5"/>
    <w:rsid w:val="005725EE"/>
    <w:rsid w:val="00574556"/>
    <w:rsid w:val="0057463F"/>
    <w:rsid w:val="00574CAE"/>
    <w:rsid w:val="00575500"/>
    <w:rsid w:val="005755FE"/>
    <w:rsid w:val="005759CB"/>
    <w:rsid w:val="00575D3A"/>
    <w:rsid w:val="00576882"/>
    <w:rsid w:val="00576DE9"/>
    <w:rsid w:val="00577311"/>
    <w:rsid w:val="005778DA"/>
    <w:rsid w:val="005800B5"/>
    <w:rsid w:val="00580556"/>
    <w:rsid w:val="0058081E"/>
    <w:rsid w:val="00581868"/>
    <w:rsid w:val="00583A55"/>
    <w:rsid w:val="00584A26"/>
    <w:rsid w:val="00584DCA"/>
    <w:rsid w:val="005851DD"/>
    <w:rsid w:val="005858F6"/>
    <w:rsid w:val="005863B8"/>
    <w:rsid w:val="0058778E"/>
    <w:rsid w:val="00590553"/>
    <w:rsid w:val="00590C93"/>
    <w:rsid w:val="00590E50"/>
    <w:rsid w:val="005912B0"/>
    <w:rsid w:val="005914F4"/>
    <w:rsid w:val="00592B8F"/>
    <w:rsid w:val="00592FC2"/>
    <w:rsid w:val="0059333A"/>
    <w:rsid w:val="005939CE"/>
    <w:rsid w:val="00593E47"/>
    <w:rsid w:val="00594423"/>
    <w:rsid w:val="00596707"/>
    <w:rsid w:val="005968EE"/>
    <w:rsid w:val="00596BCA"/>
    <w:rsid w:val="005A0263"/>
    <w:rsid w:val="005A0F3F"/>
    <w:rsid w:val="005A14F0"/>
    <w:rsid w:val="005A19C9"/>
    <w:rsid w:val="005A1AD3"/>
    <w:rsid w:val="005A213F"/>
    <w:rsid w:val="005A2BDB"/>
    <w:rsid w:val="005A58C8"/>
    <w:rsid w:val="005A7579"/>
    <w:rsid w:val="005A7E41"/>
    <w:rsid w:val="005B231D"/>
    <w:rsid w:val="005B3506"/>
    <w:rsid w:val="005B3FCE"/>
    <w:rsid w:val="005B50BF"/>
    <w:rsid w:val="005B5868"/>
    <w:rsid w:val="005B7D2B"/>
    <w:rsid w:val="005C0A13"/>
    <w:rsid w:val="005C1C22"/>
    <w:rsid w:val="005C20A4"/>
    <w:rsid w:val="005C2BA9"/>
    <w:rsid w:val="005C2E59"/>
    <w:rsid w:val="005C354D"/>
    <w:rsid w:val="005C3FA0"/>
    <w:rsid w:val="005C47F6"/>
    <w:rsid w:val="005C518E"/>
    <w:rsid w:val="005C5BF7"/>
    <w:rsid w:val="005C6367"/>
    <w:rsid w:val="005C6F4D"/>
    <w:rsid w:val="005C6FBA"/>
    <w:rsid w:val="005C75E9"/>
    <w:rsid w:val="005C76EB"/>
    <w:rsid w:val="005C7C7D"/>
    <w:rsid w:val="005D19D4"/>
    <w:rsid w:val="005D26D3"/>
    <w:rsid w:val="005D2AE9"/>
    <w:rsid w:val="005D2B08"/>
    <w:rsid w:val="005D2E54"/>
    <w:rsid w:val="005D2EE1"/>
    <w:rsid w:val="005D333C"/>
    <w:rsid w:val="005D384A"/>
    <w:rsid w:val="005D3C52"/>
    <w:rsid w:val="005D464B"/>
    <w:rsid w:val="005D46BB"/>
    <w:rsid w:val="005D53D3"/>
    <w:rsid w:val="005D601E"/>
    <w:rsid w:val="005D61A7"/>
    <w:rsid w:val="005D6D2F"/>
    <w:rsid w:val="005D78A3"/>
    <w:rsid w:val="005E033F"/>
    <w:rsid w:val="005E0C04"/>
    <w:rsid w:val="005E1022"/>
    <w:rsid w:val="005E157F"/>
    <w:rsid w:val="005E1CEF"/>
    <w:rsid w:val="005E29BB"/>
    <w:rsid w:val="005E30E6"/>
    <w:rsid w:val="005E31F7"/>
    <w:rsid w:val="005E32C7"/>
    <w:rsid w:val="005E4755"/>
    <w:rsid w:val="005E5F02"/>
    <w:rsid w:val="005E6A97"/>
    <w:rsid w:val="005E6FC9"/>
    <w:rsid w:val="005E7010"/>
    <w:rsid w:val="005E7136"/>
    <w:rsid w:val="005E7D91"/>
    <w:rsid w:val="005F037B"/>
    <w:rsid w:val="005F056D"/>
    <w:rsid w:val="005F0961"/>
    <w:rsid w:val="005F0B9B"/>
    <w:rsid w:val="005F15E9"/>
    <w:rsid w:val="005F264E"/>
    <w:rsid w:val="005F293F"/>
    <w:rsid w:val="005F3523"/>
    <w:rsid w:val="005F399C"/>
    <w:rsid w:val="005F3D8A"/>
    <w:rsid w:val="005F45CD"/>
    <w:rsid w:val="005F76ED"/>
    <w:rsid w:val="005F7A4A"/>
    <w:rsid w:val="005F7CC9"/>
    <w:rsid w:val="00601194"/>
    <w:rsid w:val="0060226D"/>
    <w:rsid w:val="006028C3"/>
    <w:rsid w:val="00602ACD"/>
    <w:rsid w:val="00602B53"/>
    <w:rsid w:val="006032E3"/>
    <w:rsid w:val="00605261"/>
    <w:rsid w:val="00606199"/>
    <w:rsid w:val="006079E2"/>
    <w:rsid w:val="00607F95"/>
    <w:rsid w:val="00607FB0"/>
    <w:rsid w:val="0061097B"/>
    <w:rsid w:val="0061231A"/>
    <w:rsid w:val="0061413E"/>
    <w:rsid w:val="00614A7B"/>
    <w:rsid w:val="00614E80"/>
    <w:rsid w:val="00614F9D"/>
    <w:rsid w:val="00616516"/>
    <w:rsid w:val="006167D6"/>
    <w:rsid w:val="00616A0C"/>
    <w:rsid w:val="00617417"/>
    <w:rsid w:val="00617929"/>
    <w:rsid w:val="006204F6"/>
    <w:rsid w:val="00620751"/>
    <w:rsid w:val="00620EFA"/>
    <w:rsid w:val="00621939"/>
    <w:rsid w:val="00621F78"/>
    <w:rsid w:val="006256F4"/>
    <w:rsid w:val="006259AD"/>
    <w:rsid w:val="00626565"/>
    <w:rsid w:val="00626E78"/>
    <w:rsid w:val="00627658"/>
    <w:rsid w:val="00630534"/>
    <w:rsid w:val="006309BC"/>
    <w:rsid w:val="00632A2C"/>
    <w:rsid w:val="00632C1C"/>
    <w:rsid w:val="00632F5E"/>
    <w:rsid w:val="00634590"/>
    <w:rsid w:val="00634DA6"/>
    <w:rsid w:val="00634F84"/>
    <w:rsid w:val="0063680F"/>
    <w:rsid w:val="00637CB5"/>
    <w:rsid w:val="00637F1A"/>
    <w:rsid w:val="00640296"/>
    <w:rsid w:val="006402A3"/>
    <w:rsid w:val="00641201"/>
    <w:rsid w:val="00641B76"/>
    <w:rsid w:val="00642FE1"/>
    <w:rsid w:val="0064382E"/>
    <w:rsid w:val="006442FA"/>
    <w:rsid w:val="00644F33"/>
    <w:rsid w:val="0064525A"/>
    <w:rsid w:val="00646838"/>
    <w:rsid w:val="0064781D"/>
    <w:rsid w:val="00647D23"/>
    <w:rsid w:val="00650A3C"/>
    <w:rsid w:val="00650B32"/>
    <w:rsid w:val="00650FF3"/>
    <w:rsid w:val="00652025"/>
    <w:rsid w:val="00652863"/>
    <w:rsid w:val="006533A5"/>
    <w:rsid w:val="00653B0B"/>
    <w:rsid w:val="00654093"/>
    <w:rsid w:val="006541B6"/>
    <w:rsid w:val="00654D38"/>
    <w:rsid w:val="00655ABE"/>
    <w:rsid w:val="0065712F"/>
    <w:rsid w:val="00661111"/>
    <w:rsid w:val="00661C1C"/>
    <w:rsid w:val="00661C8B"/>
    <w:rsid w:val="00661E0D"/>
    <w:rsid w:val="00662654"/>
    <w:rsid w:val="00662719"/>
    <w:rsid w:val="00662823"/>
    <w:rsid w:val="006634B1"/>
    <w:rsid w:val="00663614"/>
    <w:rsid w:val="00663A40"/>
    <w:rsid w:val="00664DBA"/>
    <w:rsid w:val="00665298"/>
    <w:rsid w:val="00665789"/>
    <w:rsid w:val="006666CA"/>
    <w:rsid w:val="00670543"/>
    <w:rsid w:val="00670C8C"/>
    <w:rsid w:val="00670E1D"/>
    <w:rsid w:val="006719F5"/>
    <w:rsid w:val="006723E2"/>
    <w:rsid w:val="00672D55"/>
    <w:rsid w:val="0067303A"/>
    <w:rsid w:val="0067459E"/>
    <w:rsid w:val="00674A14"/>
    <w:rsid w:val="0067649F"/>
    <w:rsid w:val="0068055D"/>
    <w:rsid w:val="006825CB"/>
    <w:rsid w:val="0068342E"/>
    <w:rsid w:val="006846CD"/>
    <w:rsid w:val="006847BD"/>
    <w:rsid w:val="006853A6"/>
    <w:rsid w:val="00686373"/>
    <w:rsid w:val="006864BE"/>
    <w:rsid w:val="00686757"/>
    <w:rsid w:val="00686B4C"/>
    <w:rsid w:val="00686C03"/>
    <w:rsid w:val="006904EB"/>
    <w:rsid w:val="00691D5A"/>
    <w:rsid w:val="00692338"/>
    <w:rsid w:val="00693802"/>
    <w:rsid w:val="00693B4C"/>
    <w:rsid w:val="00693C44"/>
    <w:rsid w:val="006944FE"/>
    <w:rsid w:val="0069669F"/>
    <w:rsid w:val="006A01F8"/>
    <w:rsid w:val="006A07DB"/>
    <w:rsid w:val="006A0CBF"/>
    <w:rsid w:val="006A340E"/>
    <w:rsid w:val="006A48B7"/>
    <w:rsid w:val="006A4B78"/>
    <w:rsid w:val="006A58A7"/>
    <w:rsid w:val="006A6241"/>
    <w:rsid w:val="006A6734"/>
    <w:rsid w:val="006A773F"/>
    <w:rsid w:val="006A78D4"/>
    <w:rsid w:val="006A7E9B"/>
    <w:rsid w:val="006A7EE8"/>
    <w:rsid w:val="006B005C"/>
    <w:rsid w:val="006B1654"/>
    <w:rsid w:val="006B1F96"/>
    <w:rsid w:val="006B29D8"/>
    <w:rsid w:val="006B2C76"/>
    <w:rsid w:val="006B2EE1"/>
    <w:rsid w:val="006B414B"/>
    <w:rsid w:val="006B4D74"/>
    <w:rsid w:val="006B4F03"/>
    <w:rsid w:val="006B5175"/>
    <w:rsid w:val="006B547E"/>
    <w:rsid w:val="006B5AB5"/>
    <w:rsid w:val="006B630C"/>
    <w:rsid w:val="006B6557"/>
    <w:rsid w:val="006B6763"/>
    <w:rsid w:val="006B6DEE"/>
    <w:rsid w:val="006B787B"/>
    <w:rsid w:val="006C08B2"/>
    <w:rsid w:val="006C2824"/>
    <w:rsid w:val="006C49C6"/>
    <w:rsid w:val="006C4B64"/>
    <w:rsid w:val="006C4EFB"/>
    <w:rsid w:val="006C5CD2"/>
    <w:rsid w:val="006C5F55"/>
    <w:rsid w:val="006C7526"/>
    <w:rsid w:val="006D02B8"/>
    <w:rsid w:val="006D092D"/>
    <w:rsid w:val="006D0E19"/>
    <w:rsid w:val="006D15A0"/>
    <w:rsid w:val="006D1FC7"/>
    <w:rsid w:val="006D22B2"/>
    <w:rsid w:val="006D253A"/>
    <w:rsid w:val="006D29CD"/>
    <w:rsid w:val="006D3214"/>
    <w:rsid w:val="006D32F8"/>
    <w:rsid w:val="006D44A6"/>
    <w:rsid w:val="006D45ED"/>
    <w:rsid w:val="006D5708"/>
    <w:rsid w:val="006D5913"/>
    <w:rsid w:val="006D5F19"/>
    <w:rsid w:val="006D6222"/>
    <w:rsid w:val="006D6DA7"/>
    <w:rsid w:val="006D6E0F"/>
    <w:rsid w:val="006D76C9"/>
    <w:rsid w:val="006D7CEE"/>
    <w:rsid w:val="006E06C4"/>
    <w:rsid w:val="006E0CDD"/>
    <w:rsid w:val="006E2191"/>
    <w:rsid w:val="006E40D2"/>
    <w:rsid w:val="006E4A62"/>
    <w:rsid w:val="006E6FF1"/>
    <w:rsid w:val="006E7449"/>
    <w:rsid w:val="006E7893"/>
    <w:rsid w:val="006F141E"/>
    <w:rsid w:val="006F21AB"/>
    <w:rsid w:val="006F21F6"/>
    <w:rsid w:val="006F3776"/>
    <w:rsid w:val="006F532F"/>
    <w:rsid w:val="006F783C"/>
    <w:rsid w:val="006F7F70"/>
    <w:rsid w:val="0070012F"/>
    <w:rsid w:val="00700E34"/>
    <w:rsid w:val="007036A1"/>
    <w:rsid w:val="00703911"/>
    <w:rsid w:val="00705097"/>
    <w:rsid w:val="0070681E"/>
    <w:rsid w:val="00707007"/>
    <w:rsid w:val="00707496"/>
    <w:rsid w:val="00707A5E"/>
    <w:rsid w:val="00710580"/>
    <w:rsid w:val="007111FF"/>
    <w:rsid w:val="00712A6F"/>
    <w:rsid w:val="007141A1"/>
    <w:rsid w:val="007143A2"/>
    <w:rsid w:val="00714572"/>
    <w:rsid w:val="00714710"/>
    <w:rsid w:val="00714D49"/>
    <w:rsid w:val="00714E4A"/>
    <w:rsid w:val="007173F2"/>
    <w:rsid w:val="00720A9E"/>
    <w:rsid w:val="007211F3"/>
    <w:rsid w:val="0072146C"/>
    <w:rsid w:val="007223AE"/>
    <w:rsid w:val="00722996"/>
    <w:rsid w:val="00722AAB"/>
    <w:rsid w:val="00723BA2"/>
    <w:rsid w:val="00724184"/>
    <w:rsid w:val="00724815"/>
    <w:rsid w:val="00725048"/>
    <w:rsid w:val="00726547"/>
    <w:rsid w:val="0072705E"/>
    <w:rsid w:val="007277A2"/>
    <w:rsid w:val="0073025A"/>
    <w:rsid w:val="00730645"/>
    <w:rsid w:val="00730DC6"/>
    <w:rsid w:val="0073275C"/>
    <w:rsid w:val="00734220"/>
    <w:rsid w:val="00734A77"/>
    <w:rsid w:val="00734C1E"/>
    <w:rsid w:val="007356F5"/>
    <w:rsid w:val="00735E4B"/>
    <w:rsid w:val="007367D9"/>
    <w:rsid w:val="00736EA4"/>
    <w:rsid w:val="00736F83"/>
    <w:rsid w:val="00737A9F"/>
    <w:rsid w:val="00737AD3"/>
    <w:rsid w:val="00737D9B"/>
    <w:rsid w:val="00740B0D"/>
    <w:rsid w:val="00740B62"/>
    <w:rsid w:val="00740D55"/>
    <w:rsid w:val="00740E15"/>
    <w:rsid w:val="00741B02"/>
    <w:rsid w:val="00742E69"/>
    <w:rsid w:val="0074339B"/>
    <w:rsid w:val="00743862"/>
    <w:rsid w:val="007452D3"/>
    <w:rsid w:val="0074653D"/>
    <w:rsid w:val="0074658C"/>
    <w:rsid w:val="00746FE6"/>
    <w:rsid w:val="00747E67"/>
    <w:rsid w:val="00750029"/>
    <w:rsid w:val="0075095E"/>
    <w:rsid w:val="00750A55"/>
    <w:rsid w:val="00750BC2"/>
    <w:rsid w:val="007519ED"/>
    <w:rsid w:val="00752B07"/>
    <w:rsid w:val="00752EAA"/>
    <w:rsid w:val="007538E1"/>
    <w:rsid w:val="00754651"/>
    <w:rsid w:val="00757697"/>
    <w:rsid w:val="00761150"/>
    <w:rsid w:val="0076121B"/>
    <w:rsid w:val="00761CB3"/>
    <w:rsid w:val="00761DCF"/>
    <w:rsid w:val="0076325D"/>
    <w:rsid w:val="007639A1"/>
    <w:rsid w:val="00763ED3"/>
    <w:rsid w:val="007655A8"/>
    <w:rsid w:val="00765735"/>
    <w:rsid w:val="0076588D"/>
    <w:rsid w:val="007669E7"/>
    <w:rsid w:val="00767054"/>
    <w:rsid w:val="00767064"/>
    <w:rsid w:val="00767A91"/>
    <w:rsid w:val="00771809"/>
    <w:rsid w:val="007718D8"/>
    <w:rsid w:val="00771DB3"/>
    <w:rsid w:val="00772B94"/>
    <w:rsid w:val="00772EBB"/>
    <w:rsid w:val="00772F13"/>
    <w:rsid w:val="00773AA9"/>
    <w:rsid w:val="00774D6F"/>
    <w:rsid w:val="00775346"/>
    <w:rsid w:val="00775AF9"/>
    <w:rsid w:val="0077798A"/>
    <w:rsid w:val="007803BF"/>
    <w:rsid w:val="00782004"/>
    <w:rsid w:val="00784392"/>
    <w:rsid w:val="00786634"/>
    <w:rsid w:val="00787169"/>
    <w:rsid w:val="0079125C"/>
    <w:rsid w:val="007913F7"/>
    <w:rsid w:val="00791A3F"/>
    <w:rsid w:val="00793013"/>
    <w:rsid w:val="00794E2B"/>
    <w:rsid w:val="0079570C"/>
    <w:rsid w:val="00795E35"/>
    <w:rsid w:val="007972B0"/>
    <w:rsid w:val="007A024C"/>
    <w:rsid w:val="007A21B0"/>
    <w:rsid w:val="007A23AC"/>
    <w:rsid w:val="007A2B01"/>
    <w:rsid w:val="007A2FE2"/>
    <w:rsid w:val="007A3FA3"/>
    <w:rsid w:val="007A4DD6"/>
    <w:rsid w:val="007A68D6"/>
    <w:rsid w:val="007A7CB0"/>
    <w:rsid w:val="007A7FDB"/>
    <w:rsid w:val="007B0307"/>
    <w:rsid w:val="007B2802"/>
    <w:rsid w:val="007B4D79"/>
    <w:rsid w:val="007B57CE"/>
    <w:rsid w:val="007B59DA"/>
    <w:rsid w:val="007B5EB7"/>
    <w:rsid w:val="007B6D33"/>
    <w:rsid w:val="007B7C91"/>
    <w:rsid w:val="007C035F"/>
    <w:rsid w:val="007C05E8"/>
    <w:rsid w:val="007C0824"/>
    <w:rsid w:val="007C1EA4"/>
    <w:rsid w:val="007C25EA"/>
    <w:rsid w:val="007C3A70"/>
    <w:rsid w:val="007C3B98"/>
    <w:rsid w:val="007C3E9A"/>
    <w:rsid w:val="007C614D"/>
    <w:rsid w:val="007C63FF"/>
    <w:rsid w:val="007C65B0"/>
    <w:rsid w:val="007C7A5E"/>
    <w:rsid w:val="007D03BB"/>
    <w:rsid w:val="007D0CA9"/>
    <w:rsid w:val="007D1941"/>
    <w:rsid w:val="007D1B5A"/>
    <w:rsid w:val="007D1BDE"/>
    <w:rsid w:val="007D2594"/>
    <w:rsid w:val="007D4A08"/>
    <w:rsid w:val="007D4D0E"/>
    <w:rsid w:val="007D55EC"/>
    <w:rsid w:val="007D6A63"/>
    <w:rsid w:val="007D7621"/>
    <w:rsid w:val="007D785F"/>
    <w:rsid w:val="007E326E"/>
    <w:rsid w:val="007E365C"/>
    <w:rsid w:val="007E3853"/>
    <w:rsid w:val="007E3CD6"/>
    <w:rsid w:val="007E3EAB"/>
    <w:rsid w:val="007E5E92"/>
    <w:rsid w:val="007E6862"/>
    <w:rsid w:val="007E69F9"/>
    <w:rsid w:val="007E6E9F"/>
    <w:rsid w:val="007E7697"/>
    <w:rsid w:val="007F2A8D"/>
    <w:rsid w:val="007F3C09"/>
    <w:rsid w:val="007F4183"/>
    <w:rsid w:val="007F4BF1"/>
    <w:rsid w:val="007F6A64"/>
    <w:rsid w:val="007F71EB"/>
    <w:rsid w:val="007F7B6E"/>
    <w:rsid w:val="00800524"/>
    <w:rsid w:val="00801C91"/>
    <w:rsid w:val="00801DAB"/>
    <w:rsid w:val="008021F5"/>
    <w:rsid w:val="008029C7"/>
    <w:rsid w:val="0080402D"/>
    <w:rsid w:val="00806261"/>
    <w:rsid w:val="00807A7B"/>
    <w:rsid w:val="0081168C"/>
    <w:rsid w:val="008120D0"/>
    <w:rsid w:val="00812B41"/>
    <w:rsid w:val="008140F5"/>
    <w:rsid w:val="00814856"/>
    <w:rsid w:val="008150B4"/>
    <w:rsid w:val="00815170"/>
    <w:rsid w:val="00820D51"/>
    <w:rsid w:val="00821B45"/>
    <w:rsid w:val="0082208E"/>
    <w:rsid w:val="00822F7C"/>
    <w:rsid w:val="0082346B"/>
    <w:rsid w:val="00825A38"/>
    <w:rsid w:val="00826909"/>
    <w:rsid w:val="00826DC5"/>
    <w:rsid w:val="00827D06"/>
    <w:rsid w:val="00830470"/>
    <w:rsid w:val="00831307"/>
    <w:rsid w:val="00833067"/>
    <w:rsid w:val="008359A9"/>
    <w:rsid w:val="00836786"/>
    <w:rsid w:val="008370D5"/>
    <w:rsid w:val="00837FE3"/>
    <w:rsid w:val="00841A61"/>
    <w:rsid w:val="00842BA4"/>
    <w:rsid w:val="00842FFA"/>
    <w:rsid w:val="008439E8"/>
    <w:rsid w:val="00843B8A"/>
    <w:rsid w:val="008443E5"/>
    <w:rsid w:val="00847E9B"/>
    <w:rsid w:val="008501E9"/>
    <w:rsid w:val="0085055E"/>
    <w:rsid w:val="00850B41"/>
    <w:rsid w:val="0085127C"/>
    <w:rsid w:val="0085264A"/>
    <w:rsid w:val="008527A4"/>
    <w:rsid w:val="00852DDA"/>
    <w:rsid w:val="00853079"/>
    <w:rsid w:val="00853198"/>
    <w:rsid w:val="00853B87"/>
    <w:rsid w:val="00853F22"/>
    <w:rsid w:val="00855A53"/>
    <w:rsid w:val="008574E3"/>
    <w:rsid w:val="00860A13"/>
    <w:rsid w:val="00860A2C"/>
    <w:rsid w:val="00861048"/>
    <w:rsid w:val="0086129F"/>
    <w:rsid w:val="0086229C"/>
    <w:rsid w:val="008623B4"/>
    <w:rsid w:val="00865F69"/>
    <w:rsid w:val="00866081"/>
    <w:rsid w:val="008662DD"/>
    <w:rsid w:val="00866EED"/>
    <w:rsid w:val="00870256"/>
    <w:rsid w:val="0087055A"/>
    <w:rsid w:val="00870E7A"/>
    <w:rsid w:val="008723ED"/>
    <w:rsid w:val="0087288C"/>
    <w:rsid w:val="00873411"/>
    <w:rsid w:val="00873413"/>
    <w:rsid w:val="0087468C"/>
    <w:rsid w:val="00874C2A"/>
    <w:rsid w:val="008751D7"/>
    <w:rsid w:val="00875CE6"/>
    <w:rsid w:val="00876B3B"/>
    <w:rsid w:val="00877114"/>
    <w:rsid w:val="008779A4"/>
    <w:rsid w:val="0088089B"/>
    <w:rsid w:val="0088099A"/>
    <w:rsid w:val="00880E81"/>
    <w:rsid w:val="00882137"/>
    <w:rsid w:val="0088232D"/>
    <w:rsid w:val="00884229"/>
    <w:rsid w:val="0088476B"/>
    <w:rsid w:val="008849F2"/>
    <w:rsid w:val="0088674C"/>
    <w:rsid w:val="00886B63"/>
    <w:rsid w:val="00886EFB"/>
    <w:rsid w:val="008875A9"/>
    <w:rsid w:val="008876D2"/>
    <w:rsid w:val="008878E8"/>
    <w:rsid w:val="0089159F"/>
    <w:rsid w:val="008919E4"/>
    <w:rsid w:val="00892688"/>
    <w:rsid w:val="008929AD"/>
    <w:rsid w:val="00892D4F"/>
    <w:rsid w:val="008939F6"/>
    <w:rsid w:val="00896699"/>
    <w:rsid w:val="008969BA"/>
    <w:rsid w:val="008A27CF"/>
    <w:rsid w:val="008A29B6"/>
    <w:rsid w:val="008A3BBB"/>
    <w:rsid w:val="008A3E8B"/>
    <w:rsid w:val="008A4387"/>
    <w:rsid w:val="008A4B98"/>
    <w:rsid w:val="008A4E50"/>
    <w:rsid w:val="008A5225"/>
    <w:rsid w:val="008A6AE9"/>
    <w:rsid w:val="008A7A26"/>
    <w:rsid w:val="008A7A72"/>
    <w:rsid w:val="008B05C8"/>
    <w:rsid w:val="008B0E77"/>
    <w:rsid w:val="008B1910"/>
    <w:rsid w:val="008B2D3F"/>
    <w:rsid w:val="008B2E46"/>
    <w:rsid w:val="008B35D6"/>
    <w:rsid w:val="008B3757"/>
    <w:rsid w:val="008B3BB5"/>
    <w:rsid w:val="008B4AF9"/>
    <w:rsid w:val="008B54AE"/>
    <w:rsid w:val="008B6388"/>
    <w:rsid w:val="008B7B57"/>
    <w:rsid w:val="008C0F96"/>
    <w:rsid w:val="008C12D8"/>
    <w:rsid w:val="008C1F76"/>
    <w:rsid w:val="008C2235"/>
    <w:rsid w:val="008C34DA"/>
    <w:rsid w:val="008C363F"/>
    <w:rsid w:val="008C51FD"/>
    <w:rsid w:val="008C5AA2"/>
    <w:rsid w:val="008C5E8B"/>
    <w:rsid w:val="008C6769"/>
    <w:rsid w:val="008C6899"/>
    <w:rsid w:val="008D0AE9"/>
    <w:rsid w:val="008D2726"/>
    <w:rsid w:val="008D291D"/>
    <w:rsid w:val="008D2B5E"/>
    <w:rsid w:val="008D4021"/>
    <w:rsid w:val="008D422D"/>
    <w:rsid w:val="008D60BC"/>
    <w:rsid w:val="008D698B"/>
    <w:rsid w:val="008D6F17"/>
    <w:rsid w:val="008E03D8"/>
    <w:rsid w:val="008E1B6A"/>
    <w:rsid w:val="008E1FE8"/>
    <w:rsid w:val="008E28DA"/>
    <w:rsid w:val="008E3815"/>
    <w:rsid w:val="008E3897"/>
    <w:rsid w:val="008E3FC6"/>
    <w:rsid w:val="008E5647"/>
    <w:rsid w:val="008E5C8D"/>
    <w:rsid w:val="008E6025"/>
    <w:rsid w:val="008E6D9E"/>
    <w:rsid w:val="008E6DE6"/>
    <w:rsid w:val="008E6EB0"/>
    <w:rsid w:val="008E7463"/>
    <w:rsid w:val="008E77D4"/>
    <w:rsid w:val="008F14EE"/>
    <w:rsid w:val="008F1A4C"/>
    <w:rsid w:val="008F34B6"/>
    <w:rsid w:val="008F4A21"/>
    <w:rsid w:val="008F54D4"/>
    <w:rsid w:val="008F599F"/>
    <w:rsid w:val="008F6261"/>
    <w:rsid w:val="008F6501"/>
    <w:rsid w:val="008F6B60"/>
    <w:rsid w:val="00900108"/>
    <w:rsid w:val="0090013D"/>
    <w:rsid w:val="00900A32"/>
    <w:rsid w:val="00900EBF"/>
    <w:rsid w:val="00901499"/>
    <w:rsid w:val="00901A29"/>
    <w:rsid w:val="00901BC4"/>
    <w:rsid w:val="00902783"/>
    <w:rsid w:val="00902A29"/>
    <w:rsid w:val="009032F8"/>
    <w:rsid w:val="009035C0"/>
    <w:rsid w:val="009037E6"/>
    <w:rsid w:val="00903BB6"/>
    <w:rsid w:val="00904041"/>
    <w:rsid w:val="00904956"/>
    <w:rsid w:val="00904C84"/>
    <w:rsid w:val="00905363"/>
    <w:rsid w:val="00906447"/>
    <w:rsid w:val="00906AAA"/>
    <w:rsid w:val="00907264"/>
    <w:rsid w:val="009102E1"/>
    <w:rsid w:val="0091058B"/>
    <w:rsid w:val="00910E88"/>
    <w:rsid w:val="00911786"/>
    <w:rsid w:val="00911A47"/>
    <w:rsid w:val="00911E18"/>
    <w:rsid w:val="00913397"/>
    <w:rsid w:val="0091343B"/>
    <w:rsid w:val="00913561"/>
    <w:rsid w:val="00914AB9"/>
    <w:rsid w:val="00914BB4"/>
    <w:rsid w:val="00915847"/>
    <w:rsid w:val="00915A8F"/>
    <w:rsid w:val="00916AA2"/>
    <w:rsid w:val="00916AEA"/>
    <w:rsid w:val="0091772E"/>
    <w:rsid w:val="009202FB"/>
    <w:rsid w:val="009206A8"/>
    <w:rsid w:val="009206ED"/>
    <w:rsid w:val="009215EE"/>
    <w:rsid w:val="009228BD"/>
    <w:rsid w:val="009232F1"/>
    <w:rsid w:val="009236AE"/>
    <w:rsid w:val="0092414F"/>
    <w:rsid w:val="00924610"/>
    <w:rsid w:val="00924788"/>
    <w:rsid w:val="00927C29"/>
    <w:rsid w:val="00930802"/>
    <w:rsid w:val="00930A27"/>
    <w:rsid w:val="0093183D"/>
    <w:rsid w:val="00931B19"/>
    <w:rsid w:val="00931E9F"/>
    <w:rsid w:val="00932020"/>
    <w:rsid w:val="00932794"/>
    <w:rsid w:val="00933AA5"/>
    <w:rsid w:val="00935FC5"/>
    <w:rsid w:val="00936A09"/>
    <w:rsid w:val="00936AFD"/>
    <w:rsid w:val="009374D5"/>
    <w:rsid w:val="009413BC"/>
    <w:rsid w:val="0094198D"/>
    <w:rsid w:val="00941DAC"/>
    <w:rsid w:val="00942C23"/>
    <w:rsid w:val="009448F0"/>
    <w:rsid w:val="00944D2C"/>
    <w:rsid w:val="00944D4D"/>
    <w:rsid w:val="0094507C"/>
    <w:rsid w:val="009450D1"/>
    <w:rsid w:val="00945BAA"/>
    <w:rsid w:val="00945CBC"/>
    <w:rsid w:val="00945DAC"/>
    <w:rsid w:val="0095130A"/>
    <w:rsid w:val="00951A99"/>
    <w:rsid w:val="00951C53"/>
    <w:rsid w:val="00952484"/>
    <w:rsid w:val="00952A49"/>
    <w:rsid w:val="00952ACB"/>
    <w:rsid w:val="009547FA"/>
    <w:rsid w:val="00954E9B"/>
    <w:rsid w:val="009553E3"/>
    <w:rsid w:val="009555CB"/>
    <w:rsid w:val="009555F4"/>
    <w:rsid w:val="00955A43"/>
    <w:rsid w:val="0095623C"/>
    <w:rsid w:val="00956435"/>
    <w:rsid w:val="00956C23"/>
    <w:rsid w:val="009573B0"/>
    <w:rsid w:val="00957422"/>
    <w:rsid w:val="0095782C"/>
    <w:rsid w:val="009614EA"/>
    <w:rsid w:val="00963B2D"/>
    <w:rsid w:val="00964601"/>
    <w:rsid w:val="009657C6"/>
    <w:rsid w:val="00967463"/>
    <w:rsid w:val="00970164"/>
    <w:rsid w:val="009706E1"/>
    <w:rsid w:val="00971B5D"/>
    <w:rsid w:val="00971F31"/>
    <w:rsid w:val="00973B23"/>
    <w:rsid w:val="00974351"/>
    <w:rsid w:val="00975514"/>
    <w:rsid w:val="00977D07"/>
    <w:rsid w:val="0098015E"/>
    <w:rsid w:val="00980FA5"/>
    <w:rsid w:val="00981491"/>
    <w:rsid w:val="00981A1B"/>
    <w:rsid w:val="00981DBF"/>
    <w:rsid w:val="0098222D"/>
    <w:rsid w:val="00982C53"/>
    <w:rsid w:val="0098324D"/>
    <w:rsid w:val="00983D87"/>
    <w:rsid w:val="009846F7"/>
    <w:rsid w:val="00985C40"/>
    <w:rsid w:val="00986BD1"/>
    <w:rsid w:val="00987947"/>
    <w:rsid w:val="00987EA5"/>
    <w:rsid w:val="0099146C"/>
    <w:rsid w:val="009928FA"/>
    <w:rsid w:val="00992E37"/>
    <w:rsid w:val="00993473"/>
    <w:rsid w:val="009934C0"/>
    <w:rsid w:val="00993EDE"/>
    <w:rsid w:val="00994540"/>
    <w:rsid w:val="00994C70"/>
    <w:rsid w:val="00996EF5"/>
    <w:rsid w:val="00997A66"/>
    <w:rsid w:val="009A034A"/>
    <w:rsid w:val="009A189F"/>
    <w:rsid w:val="009A2DE9"/>
    <w:rsid w:val="009A3B7E"/>
    <w:rsid w:val="009A41FB"/>
    <w:rsid w:val="009A47C0"/>
    <w:rsid w:val="009A570A"/>
    <w:rsid w:val="009A5867"/>
    <w:rsid w:val="009A7894"/>
    <w:rsid w:val="009A7D65"/>
    <w:rsid w:val="009B07FF"/>
    <w:rsid w:val="009B091D"/>
    <w:rsid w:val="009B1218"/>
    <w:rsid w:val="009B164B"/>
    <w:rsid w:val="009B24AF"/>
    <w:rsid w:val="009B3300"/>
    <w:rsid w:val="009B58B0"/>
    <w:rsid w:val="009B5B67"/>
    <w:rsid w:val="009B69EC"/>
    <w:rsid w:val="009C1543"/>
    <w:rsid w:val="009C262D"/>
    <w:rsid w:val="009C36BC"/>
    <w:rsid w:val="009C3865"/>
    <w:rsid w:val="009C3C99"/>
    <w:rsid w:val="009C48FF"/>
    <w:rsid w:val="009C4A4E"/>
    <w:rsid w:val="009C5A2C"/>
    <w:rsid w:val="009C6A15"/>
    <w:rsid w:val="009C73D4"/>
    <w:rsid w:val="009C7D42"/>
    <w:rsid w:val="009C7D48"/>
    <w:rsid w:val="009D2D70"/>
    <w:rsid w:val="009D30E5"/>
    <w:rsid w:val="009D3EF7"/>
    <w:rsid w:val="009D4920"/>
    <w:rsid w:val="009D5D7C"/>
    <w:rsid w:val="009D66DB"/>
    <w:rsid w:val="009D7355"/>
    <w:rsid w:val="009D7BBA"/>
    <w:rsid w:val="009E01D5"/>
    <w:rsid w:val="009E14B3"/>
    <w:rsid w:val="009E2574"/>
    <w:rsid w:val="009E2C81"/>
    <w:rsid w:val="009E3716"/>
    <w:rsid w:val="009E4519"/>
    <w:rsid w:val="009E4EA3"/>
    <w:rsid w:val="009E556F"/>
    <w:rsid w:val="009E59D0"/>
    <w:rsid w:val="009E5FC1"/>
    <w:rsid w:val="009E6761"/>
    <w:rsid w:val="009E700E"/>
    <w:rsid w:val="009E7865"/>
    <w:rsid w:val="009F0C2A"/>
    <w:rsid w:val="009F1917"/>
    <w:rsid w:val="009F1BDA"/>
    <w:rsid w:val="009F1D26"/>
    <w:rsid w:val="009F4219"/>
    <w:rsid w:val="009F57CD"/>
    <w:rsid w:val="009F5C17"/>
    <w:rsid w:val="009F652D"/>
    <w:rsid w:val="009F7DF9"/>
    <w:rsid w:val="00A00864"/>
    <w:rsid w:val="00A00E16"/>
    <w:rsid w:val="00A01937"/>
    <w:rsid w:val="00A024A9"/>
    <w:rsid w:val="00A03895"/>
    <w:rsid w:val="00A03A83"/>
    <w:rsid w:val="00A04848"/>
    <w:rsid w:val="00A056D1"/>
    <w:rsid w:val="00A05738"/>
    <w:rsid w:val="00A06C69"/>
    <w:rsid w:val="00A0734E"/>
    <w:rsid w:val="00A1128F"/>
    <w:rsid w:val="00A15C5A"/>
    <w:rsid w:val="00A16474"/>
    <w:rsid w:val="00A16E24"/>
    <w:rsid w:val="00A1739D"/>
    <w:rsid w:val="00A173BA"/>
    <w:rsid w:val="00A17A3E"/>
    <w:rsid w:val="00A203D3"/>
    <w:rsid w:val="00A205D4"/>
    <w:rsid w:val="00A20CE8"/>
    <w:rsid w:val="00A23B49"/>
    <w:rsid w:val="00A23FB2"/>
    <w:rsid w:val="00A25142"/>
    <w:rsid w:val="00A264D8"/>
    <w:rsid w:val="00A27F6A"/>
    <w:rsid w:val="00A27FAE"/>
    <w:rsid w:val="00A306A0"/>
    <w:rsid w:val="00A3104C"/>
    <w:rsid w:val="00A31D3C"/>
    <w:rsid w:val="00A32631"/>
    <w:rsid w:val="00A348F7"/>
    <w:rsid w:val="00A362AB"/>
    <w:rsid w:val="00A4063C"/>
    <w:rsid w:val="00A40ED6"/>
    <w:rsid w:val="00A43F9E"/>
    <w:rsid w:val="00A44073"/>
    <w:rsid w:val="00A441FE"/>
    <w:rsid w:val="00A4431C"/>
    <w:rsid w:val="00A44570"/>
    <w:rsid w:val="00A45389"/>
    <w:rsid w:val="00A4548E"/>
    <w:rsid w:val="00A46CC4"/>
    <w:rsid w:val="00A46D0B"/>
    <w:rsid w:val="00A479B3"/>
    <w:rsid w:val="00A47EA1"/>
    <w:rsid w:val="00A47F7F"/>
    <w:rsid w:val="00A51C29"/>
    <w:rsid w:val="00A52E9C"/>
    <w:rsid w:val="00A53605"/>
    <w:rsid w:val="00A53889"/>
    <w:rsid w:val="00A53C87"/>
    <w:rsid w:val="00A552AF"/>
    <w:rsid w:val="00A55609"/>
    <w:rsid w:val="00A558A7"/>
    <w:rsid w:val="00A559EC"/>
    <w:rsid w:val="00A564DF"/>
    <w:rsid w:val="00A56A62"/>
    <w:rsid w:val="00A574A9"/>
    <w:rsid w:val="00A57C0F"/>
    <w:rsid w:val="00A609A0"/>
    <w:rsid w:val="00A60D9D"/>
    <w:rsid w:val="00A6164D"/>
    <w:rsid w:val="00A62419"/>
    <w:rsid w:val="00A630DE"/>
    <w:rsid w:val="00A636AF"/>
    <w:rsid w:val="00A64FBE"/>
    <w:rsid w:val="00A65CC5"/>
    <w:rsid w:val="00A6656D"/>
    <w:rsid w:val="00A6692D"/>
    <w:rsid w:val="00A670C4"/>
    <w:rsid w:val="00A703F4"/>
    <w:rsid w:val="00A7064D"/>
    <w:rsid w:val="00A707A4"/>
    <w:rsid w:val="00A71358"/>
    <w:rsid w:val="00A72151"/>
    <w:rsid w:val="00A73E8B"/>
    <w:rsid w:val="00A743A8"/>
    <w:rsid w:val="00A75973"/>
    <w:rsid w:val="00A765A4"/>
    <w:rsid w:val="00A770D8"/>
    <w:rsid w:val="00A773FF"/>
    <w:rsid w:val="00A777DA"/>
    <w:rsid w:val="00A77D4B"/>
    <w:rsid w:val="00A81348"/>
    <w:rsid w:val="00A81785"/>
    <w:rsid w:val="00A82841"/>
    <w:rsid w:val="00A829EC"/>
    <w:rsid w:val="00A84C6F"/>
    <w:rsid w:val="00A84F78"/>
    <w:rsid w:val="00A86A5B"/>
    <w:rsid w:val="00A8725B"/>
    <w:rsid w:val="00A90C6E"/>
    <w:rsid w:val="00A922EA"/>
    <w:rsid w:val="00A926C2"/>
    <w:rsid w:val="00A928CA"/>
    <w:rsid w:val="00A93231"/>
    <w:rsid w:val="00A93483"/>
    <w:rsid w:val="00A9358F"/>
    <w:rsid w:val="00A93615"/>
    <w:rsid w:val="00A93BFC"/>
    <w:rsid w:val="00A9436D"/>
    <w:rsid w:val="00A94DF0"/>
    <w:rsid w:val="00A959F6"/>
    <w:rsid w:val="00A971D4"/>
    <w:rsid w:val="00A9783F"/>
    <w:rsid w:val="00AA0206"/>
    <w:rsid w:val="00AA05B5"/>
    <w:rsid w:val="00AA09E5"/>
    <w:rsid w:val="00AA0BE0"/>
    <w:rsid w:val="00AA0F8B"/>
    <w:rsid w:val="00AA116D"/>
    <w:rsid w:val="00AA1613"/>
    <w:rsid w:val="00AA3E90"/>
    <w:rsid w:val="00AA42F9"/>
    <w:rsid w:val="00AA483D"/>
    <w:rsid w:val="00AA709F"/>
    <w:rsid w:val="00AB0861"/>
    <w:rsid w:val="00AB0997"/>
    <w:rsid w:val="00AB2B68"/>
    <w:rsid w:val="00AB2C9A"/>
    <w:rsid w:val="00AB2F0B"/>
    <w:rsid w:val="00AB3AA6"/>
    <w:rsid w:val="00AB45EC"/>
    <w:rsid w:val="00AB4F51"/>
    <w:rsid w:val="00AB536C"/>
    <w:rsid w:val="00AB580A"/>
    <w:rsid w:val="00AB5993"/>
    <w:rsid w:val="00AB5FD9"/>
    <w:rsid w:val="00AB6965"/>
    <w:rsid w:val="00AB6B5C"/>
    <w:rsid w:val="00AB6C75"/>
    <w:rsid w:val="00AB6CBF"/>
    <w:rsid w:val="00AB77DC"/>
    <w:rsid w:val="00AB78B8"/>
    <w:rsid w:val="00AC22CA"/>
    <w:rsid w:val="00AC2810"/>
    <w:rsid w:val="00AC31F4"/>
    <w:rsid w:val="00AC3297"/>
    <w:rsid w:val="00AC335D"/>
    <w:rsid w:val="00AC37F0"/>
    <w:rsid w:val="00AC38CB"/>
    <w:rsid w:val="00AC4495"/>
    <w:rsid w:val="00AC451A"/>
    <w:rsid w:val="00AC4B79"/>
    <w:rsid w:val="00AC53D4"/>
    <w:rsid w:val="00AC5A11"/>
    <w:rsid w:val="00AC5E4F"/>
    <w:rsid w:val="00AC6332"/>
    <w:rsid w:val="00AC64C4"/>
    <w:rsid w:val="00AC65DE"/>
    <w:rsid w:val="00AC67C1"/>
    <w:rsid w:val="00AC6E2C"/>
    <w:rsid w:val="00AC6F9D"/>
    <w:rsid w:val="00AC72F1"/>
    <w:rsid w:val="00AC7CA0"/>
    <w:rsid w:val="00AD01E0"/>
    <w:rsid w:val="00AD079E"/>
    <w:rsid w:val="00AD1116"/>
    <w:rsid w:val="00AD1BB4"/>
    <w:rsid w:val="00AD2024"/>
    <w:rsid w:val="00AD6581"/>
    <w:rsid w:val="00AD694F"/>
    <w:rsid w:val="00AD6E6A"/>
    <w:rsid w:val="00AD7953"/>
    <w:rsid w:val="00AE07F4"/>
    <w:rsid w:val="00AE0B5F"/>
    <w:rsid w:val="00AE16A5"/>
    <w:rsid w:val="00AE2119"/>
    <w:rsid w:val="00AE4A6F"/>
    <w:rsid w:val="00AE518B"/>
    <w:rsid w:val="00AE57C0"/>
    <w:rsid w:val="00AE5DA1"/>
    <w:rsid w:val="00AE7089"/>
    <w:rsid w:val="00AE74DB"/>
    <w:rsid w:val="00AF2142"/>
    <w:rsid w:val="00AF247F"/>
    <w:rsid w:val="00AF2A51"/>
    <w:rsid w:val="00AF2E53"/>
    <w:rsid w:val="00AF2EDE"/>
    <w:rsid w:val="00AF45ED"/>
    <w:rsid w:val="00AF5B6F"/>
    <w:rsid w:val="00AF5C2C"/>
    <w:rsid w:val="00AF6534"/>
    <w:rsid w:val="00AF7634"/>
    <w:rsid w:val="00AF764E"/>
    <w:rsid w:val="00B00241"/>
    <w:rsid w:val="00B02688"/>
    <w:rsid w:val="00B05199"/>
    <w:rsid w:val="00B054C9"/>
    <w:rsid w:val="00B0551E"/>
    <w:rsid w:val="00B0615B"/>
    <w:rsid w:val="00B07339"/>
    <w:rsid w:val="00B077BF"/>
    <w:rsid w:val="00B107B7"/>
    <w:rsid w:val="00B1139C"/>
    <w:rsid w:val="00B125A1"/>
    <w:rsid w:val="00B12A21"/>
    <w:rsid w:val="00B13D2C"/>
    <w:rsid w:val="00B13DF2"/>
    <w:rsid w:val="00B14989"/>
    <w:rsid w:val="00B1565E"/>
    <w:rsid w:val="00B159ED"/>
    <w:rsid w:val="00B17D3B"/>
    <w:rsid w:val="00B2076D"/>
    <w:rsid w:val="00B20B6F"/>
    <w:rsid w:val="00B21EAB"/>
    <w:rsid w:val="00B22AFB"/>
    <w:rsid w:val="00B23987"/>
    <w:rsid w:val="00B23FE9"/>
    <w:rsid w:val="00B249FF"/>
    <w:rsid w:val="00B2534D"/>
    <w:rsid w:val="00B25A73"/>
    <w:rsid w:val="00B267E0"/>
    <w:rsid w:val="00B26B4C"/>
    <w:rsid w:val="00B273A6"/>
    <w:rsid w:val="00B27BE3"/>
    <w:rsid w:val="00B30EB1"/>
    <w:rsid w:val="00B30F72"/>
    <w:rsid w:val="00B316B7"/>
    <w:rsid w:val="00B32A53"/>
    <w:rsid w:val="00B34A98"/>
    <w:rsid w:val="00B3502C"/>
    <w:rsid w:val="00B3668D"/>
    <w:rsid w:val="00B375D5"/>
    <w:rsid w:val="00B375E7"/>
    <w:rsid w:val="00B37B77"/>
    <w:rsid w:val="00B41136"/>
    <w:rsid w:val="00B416A8"/>
    <w:rsid w:val="00B429E7"/>
    <w:rsid w:val="00B42B57"/>
    <w:rsid w:val="00B437B1"/>
    <w:rsid w:val="00B43F0E"/>
    <w:rsid w:val="00B44854"/>
    <w:rsid w:val="00B45742"/>
    <w:rsid w:val="00B46261"/>
    <w:rsid w:val="00B475FD"/>
    <w:rsid w:val="00B478FF"/>
    <w:rsid w:val="00B51920"/>
    <w:rsid w:val="00B519BA"/>
    <w:rsid w:val="00B52688"/>
    <w:rsid w:val="00B527C5"/>
    <w:rsid w:val="00B53461"/>
    <w:rsid w:val="00B538F1"/>
    <w:rsid w:val="00B53ABF"/>
    <w:rsid w:val="00B53E82"/>
    <w:rsid w:val="00B56C90"/>
    <w:rsid w:val="00B57E64"/>
    <w:rsid w:val="00B6067D"/>
    <w:rsid w:val="00B60D7E"/>
    <w:rsid w:val="00B629D9"/>
    <w:rsid w:val="00B6395E"/>
    <w:rsid w:val="00B64C5B"/>
    <w:rsid w:val="00B65923"/>
    <w:rsid w:val="00B6643E"/>
    <w:rsid w:val="00B666F2"/>
    <w:rsid w:val="00B6672D"/>
    <w:rsid w:val="00B66A59"/>
    <w:rsid w:val="00B67CB4"/>
    <w:rsid w:val="00B70689"/>
    <w:rsid w:val="00B707BD"/>
    <w:rsid w:val="00B756FE"/>
    <w:rsid w:val="00B757B1"/>
    <w:rsid w:val="00B7580A"/>
    <w:rsid w:val="00B758C0"/>
    <w:rsid w:val="00B76914"/>
    <w:rsid w:val="00B8058C"/>
    <w:rsid w:val="00B8291C"/>
    <w:rsid w:val="00B829DD"/>
    <w:rsid w:val="00B82A06"/>
    <w:rsid w:val="00B836BA"/>
    <w:rsid w:val="00B84109"/>
    <w:rsid w:val="00B847EA"/>
    <w:rsid w:val="00B864D3"/>
    <w:rsid w:val="00B8702C"/>
    <w:rsid w:val="00B90452"/>
    <w:rsid w:val="00B90A25"/>
    <w:rsid w:val="00B90CF6"/>
    <w:rsid w:val="00B91818"/>
    <w:rsid w:val="00B92550"/>
    <w:rsid w:val="00B9290D"/>
    <w:rsid w:val="00B92ADD"/>
    <w:rsid w:val="00B92F15"/>
    <w:rsid w:val="00B940BF"/>
    <w:rsid w:val="00B95BE2"/>
    <w:rsid w:val="00B96386"/>
    <w:rsid w:val="00B96EE2"/>
    <w:rsid w:val="00B971DB"/>
    <w:rsid w:val="00BA02E0"/>
    <w:rsid w:val="00BA1160"/>
    <w:rsid w:val="00BA2CC4"/>
    <w:rsid w:val="00BA316E"/>
    <w:rsid w:val="00BA3381"/>
    <w:rsid w:val="00BA33CC"/>
    <w:rsid w:val="00BA3DB6"/>
    <w:rsid w:val="00BA3F83"/>
    <w:rsid w:val="00BA46A6"/>
    <w:rsid w:val="00BA52A5"/>
    <w:rsid w:val="00BA59F3"/>
    <w:rsid w:val="00BA7A53"/>
    <w:rsid w:val="00BB02CF"/>
    <w:rsid w:val="00BB0CDE"/>
    <w:rsid w:val="00BB0CED"/>
    <w:rsid w:val="00BB0E4D"/>
    <w:rsid w:val="00BB23C8"/>
    <w:rsid w:val="00BB24C9"/>
    <w:rsid w:val="00BB2B1C"/>
    <w:rsid w:val="00BB3872"/>
    <w:rsid w:val="00BB3977"/>
    <w:rsid w:val="00BB439F"/>
    <w:rsid w:val="00BB53B3"/>
    <w:rsid w:val="00BB64C6"/>
    <w:rsid w:val="00BB702C"/>
    <w:rsid w:val="00BC0C3F"/>
    <w:rsid w:val="00BC1C6D"/>
    <w:rsid w:val="00BC258C"/>
    <w:rsid w:val="00BC2CC6"/>
    <w:rsid w:val="00BC2FB4"/>
    <w:rsid w:val="00BC3100"/>
    <w:rsid w:val="00BC313A"/>
    <w:rsid w:val="00BC375F"/>
    <w:rsid w:val="00BC4A86"/>
    <w:rsid w:val="00BC519B"/>
    <w:rsid w:val="00BC52DC"/>
    <w:rsid w:val="00BC5E18"/>
    <w:rsid w:val="00BC6A3B"/>
    <w:rsid w:val="00BD0295"/>
    <w:rsid w:val="00BD09B0"/>
    <w:rsid w:val="00BD1794"/>
    <w:rsid w:val="00BD23AE"/>
    <w:rsid w:val="00BD264C"/>
    <w:rsid w:val="00BD308C"/>
    <w:rsid w:val="00BD425E"/>
    <w:rsid w:val="00BE0198"/>
    <w:rsid w:val="00BE0384"/>
    <w:rsid w:val="00BE04DA"/>
    <w:rsid w:val="00BE1A57"/>
    <w:rsid w:val="00BE1BFD"/>
    <w:rsid w:val="00BE28A8"/>
    <w:rsid w:val="00BE28F6"/>
    <w:rsid w:val="00BE2D35"/>
    <w:rsid w:val="00BE38C3"/>
    <w:rsid w:val="00BE4E21"/>
    <w:rsid w:val="00BE4E9F"/>
    <w:rsid w:val="00BE5425"/>
    <w:rsid w:val="00BE63BE"/>
    <w:rsid w:val="00BE66D5"/>
    <w:rsid w:val="00BE7152"/>
    <w:rsid w:val="00BF03A7"/>
    <w:rsid w:val="00BF05B3"/>
    <w:rsid w:val="00BF0C80"/>
    <w:rsid w:val="00BF0E0B"/>
    <w:rsid w:val="00BF2118"/>
    <w:rsid w:val="00BF4023"/>
    <w:rsid w:val="00BF4FEE"/>
    <w:rsid w:val="00BF6E90"/>
    <w:rsid w:val="00BF78E4"/>
    <w:rsid w:val="00BF7B6B"/>
    <w:rsid w:val="00C0077B"/>
    <w:rsid w:val="00C01A76"/>
    <w:rsid w:val="00C01E72"/>
    <w:rsid w:val="00C02AEE"/>
    <w:rsid w:val="00C02C0A"/>
    <w:rsid w:val="00C0462A"/>
    <w:rsid w:val="00C0645A"/>
    <w:rsid w:val="00C06BE0"/>
    <w:rsid w:val="00C06D8F"/>
    <w:rsid w:val="00C077F7"/>
    <w:rsid w:val="00C07E3F"/>
    <w:rsid w:val="00C11376"/>
    <w:rsid w:val="00C1261D"/>
    <w:rsid w:val="00C13F1E"/>
    <w:rsid w:val="00C14B5D"/>
    <w:rsid w:val="00C14E18"/>
    <w:rsid w:val="00C15064"/>
    <w:rsid w:val="00C164BD"/>
    <w:rsid w:val="00C16E81"/>
    <w:rsid w:val="00C179C5"/>
    <w:rsid w:val="00C17FE6"/>
    <w:rsid w:val="00C20A58"/>
    <w:rsid w:val="00C21EE2"/>
    <w:rsid w:val="00C22DE5"/>
    <w:rsid w:val="00C24167"/>
    <w:rsid w:val="00C246C6"/>
    <w:rsid w:val="00C249DC"/>
    <w:rsid w:val="00C24FBA"/>
    <w:rsid w:val="00C25152"/>
    <w:rsid w:val="00C26913"/>
    <w:rsid w:val="00C27A30"/>
    <w:rsid w:val="00C27AC8"/>
    <w:rsid w:val="00C305A2"/>
    <w:rsid w:val="00C328FC"/>
    <w:rsid w:val="00C3400E"/>
    <w:rsid w:val="00C35109"/>
    <w:rsid w:val="00C3530D"/>
    <w:rsid w:val="00C368B6"/>
    <w:rsid w:val="00C36A64"/>
    <w:rsid w:val="00C407B7"/>
    <w:rsid w:val="00C42D02"/>
    <w:rsid w:val="00C43058"/>
    <w:rsid w:val="00C43FC4"/>
    <w:rsid w:val="00C4743C"/>
    <w:rsid w:val="00C47594"/>
    <w:rsid w:val="00C50C9E"/>
    <w:rsid w:val="00C5279C"/>
    <w:rsid w:val="00C53679"/>
    <w:rsid w:val="00C53B61"/>
    <w:rsid w:val="00C53C59"/>
    <w:rsid w:val="00C564FF"/>
    <w:rsid w:val="00C56CD5"/>
    <w:rsid w:val="00C57BD1"/>
    <w:rsid w:val="00C61E35"/>
    <w:rsid w:val="00C61F01"/>
    <w:rsid w:val="00C62549"/>
    <w:rsid w:val="00C62A9E"/>
    <w:rsid w:val="00C62CD8"/>
    <w:rsid w:val="00C65119"/>
    <w:rsid w:val="00C651D3"/>
    <w:rsid w:val="00C6546B"/>
    <w:rsid w:val="00C65F24"/>
    <w:rsid w:val="00C7190C"/>
    <w:rsid w:val="00C7328F"/>
    <w:rsid w:val="00C7390C"/>
    <w:rsid w:val="00C73AD6"/>
    <w:rsid w:val="00C73EE6"/>
    <w:rsid w:val="00C7470E"/>
    <w:rsid w:val="00C74B1B"/>
    <w:rsid w:val="00C74F6F"/>
    <w:rsid w:val="00C75044"/>
    <w:rsid w:val="00C7507B"/>
    <w:rsid w:val="00C77E70"/>
    <w:rsid w:val="00C8082B"/>
    <w:rsid w:val="00C81095"/>
    <w:rsid w:val="00C824BE"/>
    <w:rsid w:val="00C83AD9"/>
    <w:rsid w:val="00C84030"/>
    <w:rsid w:val="00C84A84"/>
    <w:rsid w:val="00C86090"/>
    <w:rsid w:val="00C8621F"/>
    <w:rsid w:val="00C8661E"/>
    <w:rsid w:val="00C86C32"/>
    <w:rsid w:val="00C86E94"/>
    <w:rsid w:val="00C870C9"/>
    <w:rsid w:val="00C87D7B"/>
    <w:rsid w:val="00C904CB"/>
    <w:rsid w:val="00C90608"/>
    <w:rsid w:val="00C9085A"/>
    <w:rsid w:val="00C9143F"/>
    <w:rsid w:val="00C914C1"/>
    <w:rsid w:val="00C91639"/>
    <w:rsid w:val="00C9180C"/>
    <w:rsid w:val="00C91E30"/>
    <w:rsid w:val="00C91E58"/>
    <w:rsid w:val="00C9200F"/>
    <w:rsid w:val="00C9266C"/>
    <w:rsid w:val="00C939C4"/>
    <w:rsid w:val="00C942DB"/>
    <w:rsid w:val="00C95CA3"/>
    <w:rsid w:val="00CA0CF0"/>
    <w:rsid w:val="00CA1255"/>
    <w:rsid w:val="00CA1BB1"/>
    <w:rsid w:val="00CA297E"/>
    <w:rsid w:val="00CA4206"/>
    <w:rsid w:val="00CA46CC"/>
    <w:rsid w:val="00CA5D73"/>
    <w:rsid w:val="00CA688D"/>
    <w:rsid w:val="00CA6B31"/>
    <w:rsid w:val="00CB0DBD"/>
    <w:rsid w:val="00CB0F56"/>
    <w:rsid w:val="00CB190D"/>
    <w:rsid w:val="00CB1F35"/>
    <w:rsid w:val="00CB478E"/>
    <w:rsid w:val="00CB56FF"/>
    <w:rsid w:val="00CB5F2F"/>
    <w:rsid w:val="00CB6CA5"/>
    <w:rsid w:val="00CB7870"/>
    <w:rsid w:val="00CC034E"/>
    <w:rsid w:val="00CC050E"/>
    <w:rsid w:val="00CC0A76"/>
    <w:rsid w:val="00CC1498"/>
    <w:rsid w:val="00CC1A78"/>
    <w:rsid w:val="00CC2203"/>
    <w:rsid w:val="00CC3157"/>
    <w:rsid w:val="00CC3B83"/>
    <w:rsid w:val="00CC5760"/>
    <w:rsid w:val="00CC58A9"/>
    <w:rsid w:val="00CC5B18"/>
    <w:rsid w:val="00CC632F"/>
    <w:rsid w:val="00CC6BDF"/>
    <w:rsid w:val="00CC73F4"/>
    <w:rsid w:val="00CD05F0"/>
    <w:rsid w:val="00CD0B34"/>
    <w:rsid w:val="00CD0BC1"/>
    <w:rsid w:val="00CD0EF7"/>
    <w:rsid w:val="00CD164E"/>
    <w:rsid w:val="00CD1CD1"/>
    <w:rsid w:val="00CD1CF5"/>
    <w:rsid w:val="00CD231E"/>
    <w:rsid w:val="00CD2B47"/>
    <w:rsid w:val="00CD3F7C"/>
    <w:rsid w:val="00CD3F81"/>
    <w:rsid w:val="00CD4257"/>
    <w:rsid w:val="00CD49FE"/>
    <w:rsid w:val="00CD583D"/>
    <w:rsid w:val="00CD5B1F"/>
    <w:rsid w:val="00CD5C0C"/>
    <w:rsid w:val="00CD5CBF"/>
    <w:rsid w:val="00CD6412"/>
    <w:rsid w:val="00CD6807"/>
    <w:rsid w:val="00CD6974"/>
    <w:rsid w:val="00CD7DB5"/>
    <w:rsid w:val="00CD7EBD"/>
    <w:rsid w:val="00CD7EE3"/>
    <w:rsid w:val="00CE09CB"/>
    <w:rsid w:val="00CE1838"/>
    <w:rsid w:val="00CE2238"/>
    <w:rsid w:val="00CE29E7"/>
    <w:rsid w:val="00CE30A5"/>
    <w:rsid w:val="00CE3277"/>
    <w:rsid w:val="00CE4D8C"/>
    <w:rsid w:val="00CF1417"/>
    <w:rsid w:val="00CF1732"/>
    <w:rsid w:val="00CF2544"/>
    <w:rsid w:val="00CF285D"/>
    <w:rsid w:val="00CF3341"/>
    <w:rsid w:val="00CF476E"/>
    <w:rsid w:val="00CF560B"/>
    <w:rsid w:val="00CF5F0C"/>
    <w:rsid w:val="00CF65B6"/>
    <w:rsid w:val="00CF6A92"/>
    <w:rsid w:val="00CF71B0"/>
    <w:rsid w:val="00CF7CBD"/>
    <w:rsid w:val="00D00421"/>
    <w:rsid w:val="00D029E3"/>
    <w:rsid w:val="00D0323E"/>
    <w:rsid w:val="00D0376D"/>
    <w:rsid w:val="00D03A5E"/>
    <w:rsid w:val="00D043CD"/>
    <w:rsid w:val="00D0522B"/>
    <w:rsid w:val="00D058C0"/>
    <w:rsid w:val="00D05EE6"/>
    <w:rsid w:val="00D0615B"/>
    <w:rsid w:val="00D06CA4"/>
    <w:rsid w:val="00D07486"/>
    <w:rsid w:val="00D0789A"/>
    <w:rsid w:val="00D100D8"/>
    <w:rsid w:val="00D10C53"/>
    <w:rsid w:val="00D11588"/>
    <w:rsid w:val="00D1375E"/>
    <w:rsid w:val="00D171D7"/>
    <w:rsid w:val="00D20E74"/>
    <w:rsid w:val="00D21241"/>
    <w:rsid w:val="00D23848"/>
    <w:rsid w:val="00D24386"/>
    <w:rsid w:val="00D24C77"/>
    <w:rsid w:val="00D24F9D"/>
    <w:rsid w:val="00D250A1"/>
    <w:rsid w:val="00D252C9"/>
    <w:rsid w:val="00D25683"/>
    <w:rsid w:val="00D25C15"/>
    <w:rsid w:val="00D260CB"/>
    <w:rsid w:val="00D26237"/>
    <w:rsid w:val="00D26BB1"/>
    <w:rsid w:val="00D30111"/>
    <w:rsid w:val="00D30A84"/>
    <w:rsid w:val="00D32AE4"/>
    <w:rsid w:val="00D32B5A"/>
    <w:rsid w:val="00D3301D"/>
    <w:rsid w:val="00D3318E"/>
    <w:rsid w:val="00D333AB"/>
    <w:rsid w:val="00D335F4"/>
    <w:rsid w:val="00D33C09"/>
    <w:rsid w:val="00D33EF9"/>
    <w:rsid w:val="00D34837"/>
    <w:rsid w:val="00D3489B"/>
    <w:rsid w:val="00D34FF4"/>
    <w:rsid w:val="00D350FB"/>
    <w:rsid w:val="00D3596E"/>
    <w:rsid w:val="00D35EE5"/>
    <w:rsid w:val="00D36435"/>
    <w:rsid w:val="00D37685"/>
    <w:rsid w:val="00D37D27"/>
    <w:rsid w:val="00D40A48"/>
    <w:rsid w:val="00D40AD3"/>
    <w:rsid w:val="00D41268"/>
    <w:rsid w:val="00D41DC6"/>
    <w:rsid w:val="00D42866"/>
    <w:rsid w:val="00D447A5"/>
    <w:rsid w:val="00D44CAA"/>
    <w:rsid w:val="00D4501D"/>
    <w:rsid w:val="00D4579B"/>
    <w:rsid w:val="00D45AE9"/>
    <w:rsid w:val="00D461DC"/>
    <w:rsid w:val="00D47CF2"/>
    <w:rsid w:val="00D50581"/>
    <w:rsid w:val="00D50740"/>
    <w:rsid w:val="00D509A9"/>
    <w:rsid w:val="00D51237"/>
    <w:rsid w:val="00D51A93"/>
    <w:rsid w:val="00D52552"/>
    <w:rsid w:val="00D52BE3"/>
    <w:rsid w:val="00D54D08"/>
    <w:rsid w:val="00D55DC2"/>
    <w:rsid w:val="00D56872"/>
    <w:rsid w:val="00D5698F"/>
    <w:rsid w:val="00D56A71"/>
    <w:rsid w:val="00D5761E"/>
    <w:rsid w:val="00D57A9F"/>
    <w:rsid w:val="00D600A9"/>
    <w:rsid w:val="00D602BA"/>
    <w:rsid w:val="00D60651"/>
    <w:rsid w:val="00D609E9"/>
    <w:rsid w:val="00D61537"/>
    <w:rsid w:val="00D615C2"/>
    <w:rsid w:val="00D61C4D"/>
    <w:rsid w:val="00D62047"/>
    <w:rsid w:val="00D626C4"/>
    <w:rsid w:val="00D65DE2"/>
    <w:rsid w:val="00D66189"/>
    <w:rsid w:val="00D67360"/>
    <w:rsid w:val="00D6784D"/>
    <w:rsid w:val="00D703A7"/>
    <w:rsid w:val="00D7240B"/>
    <w:rsid w:val="00D72801"/>
    <w:rsid w:val="00D729ED"/>
    <w:rsid w:val="00D73FA8"/>
    <w:rsid w:val="00D741EA"/>
    <w:rsid w:val="00D75976"/>
    <w:rsid w:val="00D75E65"/>
    <w:rsid w:val="00D75F2E"/>
    <w:rsid w:val="00D75FAD"/>
    <w:rsid w:val="00D80AF8"/>
    <w:rsid w:val="00D80F96"/>
    <w:rsid w:val="00D818E8"/>
    <w:rsid w:val="00D81983"/>
    <w:rsid w:val="00D843CA"/>
    <w:rsid w:val="00D84619"/>
    <w:rsid w:val="00D846B6"/>
    <w:rsid w:val="00D84EA9"/>
    <w:rsid w:val="00D857C9"/>
    <w:rsid w:val="00D86721"/>
    <w:rsid w:val="00D86C8A"/>
    <w:rsid w:val="00D86E99"/>
    <w:rsid w:val="00D87002"/>
    <w:rsid w:val="00D873FB"/>
    <w:rsid w:val="00D87936"/>
    <w:rsid w:val="00D87B7D"/>
    <w:rsid w:val="00D90BBD"/>
    <w:rsid w:val="00D91505"/>
    <w:rsid w:val="00D9156B"/>
    <w:rsid w:val="00D9206B"/>
    <w:rsid w:val="00D921DA"/>
    <w:rsid w:val="00D9238C"/>
    <w:rsid w:val="00D9358D"/>
    <w:rsid w:val="00D96880"/>
    <w:rsid w:val="00D96F06"/>
    <w:rsid w:val="00D9711E"/>
    <w:rsid w:val="00D97419"/>
    <w:rsid w:val="00D979A5"/>
    <w:rsid w:val="00DA12BF"/>
    <w:rsid w:val="00DA3E6B"/>
    <w:rsid w:val="00DA3FE8"/>
    <w:rsid w:val="00DA4B9A"/>
    <w:rsid w:val="00DA4E0F"/>
    <w:rsid w:val="00DA5223"/>
    <w:rsid w:val="00DA5ADE"/>
    <w:rsid w:val="00DA6863"/>
    <w:rsid w:val="00DA6C46"/>
    <w:rsid w:val="00DA7BDF"/>
    <w:rsid w:val="00DA7DD8"/>
    <w:rsid w:val="00DB08FE"/>
    <w:rsid w:val="00DB0A0C"/>
    <w:rsid w:val="00DB0D10"/>
    <w:rsid w:val="00DB0DCF"/>
    <w:rsid w:val="00DB1B09"/>
    <w:rsid w:val="00DB275E"/>
    <w:rsid w:val="00DB2E0E"/>
    <w:rsid w:val="00DB467B"/>
    <w:rsid w:val="00DB5F10"/>
    <w:rsid w:val="00DB6A0F"/>
    <w:rsid w:val="00DC0BF3"/>
    <w:rsid w:val="00DC2398"/>
    <w:rsid w:val="00DC414D"/>
    <w:rsid w:val="00DC4ADB"/>
    <w:rsid w:val="00DC4E29"/>
    <w:rsid w:val="00DC53D9"/>
    <w:rsid w:val="00DC5AB4"/>
    <w:rsid w:val="00DC66B0"/>
    <w:rsid w:val="00DD0192"/>
    <w:rsid w:val="00DD18ED"/>
    <w:rsid w:val="00DD1CEB"/>
    <w:rsid w:val="00DD3839"/>
    <w:rsid w:val="00DD3B04"/>
    <w:rsid w:val="00DD40D1"/>
    <w:rsid w:val="00DD413D"/>
    <w:rsid w:val="00DD4A28"/>
    <w:rsid w:val="00DD5117"/>
    <w:rsid w:val="00DD5E82"/>
    <w:rsid w:val="00DD5FCA"/>
    <w:rsid w:val="00DD6389"/>
    <w:rsid w:val="00DD651F"/>
    <w:rsid w:val="00DD7AE4"/>
    <w:rsid w:val="00DE0C6B"/>
    <w:rsid w:val="00DE0CBF"/>
    <w:rsid w:val="00DE2731"/>
    <w:rsid w:val="00DE28B2"/>
    <w:rsid w:val="00DE3301"/>
    <w:rsid w:val="00DE3AAA"/>
    <w:rsid w:val="00DE43D7"/>
    <w:rsid w:val="00DE4435"/>
    <w:rsid w:val="00DE4DBB"/>
    <w:rsid w:val="00DE557B"/>
    <w:rsid w:val="00DE59CB"/>
    <w:rsid w:val="00DE740D"/>
    <w:rsid w:val="00DE74E3"/>
    <w:rsid w:val="00DE7644"/>
    <w:rsid w:val="00DF0FE4"/>
    <w:rsid w:val="00DF1D53"/>
    <w:rsid w:val="00DF3ACA"/>
    <w:rsid w:val="00E004D1"/>
    <w:rsid w:val="00E00582"/>
    <w:rsid w:val="00E013A5"/>
    <w:rsid w:val="00E01530"/>
    <w:rsid w:val="00E01AB5"/>
    <w:rsid w:val="00E02085"/>
    <w:rsid w:val="00E025FD"/>
    <w:rsid w:val="00E0294A"/>
    <w:rsid w:val="00E04683"/>
    <w:rsid w:val="00E05655"/>
    <w:rsid w:val="00E112CC"/>
    <w:rsid w:val="00E11700"/>
    <w:rsid w:val="00E11F97"/>
    <w:rsid w:val="00E124CF"/>
    <w:rsid w:val="00E12A9B"/>
    <w:rsid w:val="00E13BFB"/>
    <w:rsid w:val="00E141FD"/>
    <w:rsid w:val="00E146B8"/>
    <w:rsid w:val="00E146C7"/>
    <w:rsid w:val="00E14A71"/>
    <w:rsid w:val="00E159FA"/>
    <w:rsid w:val="00E15C77"/>
    <w:rsid w:val="00E15E05"/>
    <w:rsid w:val="00E15E99"/>
    <w:rsid w:val="00E1678B"/>
    <w:rsid w:val="00E17906"/>
    <w:rsid w:val="00E17EFB"/>
    <w:rsid w:val="00E201A4"/>
    <w:rsid w:val="00E20874"/>
    <w:rsid w:val="00E21D01"/>
    <w:rsid w:val="00E21EA8"/>
    <w:rsid w:val="00E22935"/>
    <w:rsid w:val="00E234A6"/>
    <w:rsid w:val="00E23DAC"/>
    <w:rsid w:val="00E23ED7"/>
    <w:rsid w:val="00E24330"/>
    <w:rsid w:val="00E26701"/>
    <w:rsid w:val="00E27676"/>
    <w:rsid w:val="00E2775E"/>
    <w:rsid w:val="00E30833"/>
    <w:rsid w:val="00E31386"/>
    <w:rsid w:val="00E32028"/>
    <w:rsid w:val="00E33546"/>
    <w:rsid w:val="00E336CB"/>
    <w:rsid w:val="00E33890"/>
    <w:rsid w:val="00E352AA"/>
    <w:rsid w:val="00E35D96"/>
    <w:rsid w:val="00E36761"/>
    <w:rsid w:val="00E402C7"/>
    <w:rsid w:val="00E40B30"/>
    <w:rsid w:val="00E4293A"/>
    <w:rsid w:val="00E4296D"/>
    <w:rsid w:val="00E43590"/>
    <w:rsid w:val="00E441DA"/>
    <w:rsid w:val="00E4420C"/>
    <w:rsid w:val="00E44648"/>
    <w:rsid w:val="00E45375"/>
    <w:rsid w:val="00E45391"/>
    <w:rsid w:val="00E46DC4"/>
    <w:rsid w:val="00E46E47"/>
    <w:rsid w:val="00E476BA"/>
    <w:rsid w:val="00E478EE"/>
    <w:rsid w:val="00E47B9F"/>
    <w:rsid w:val="00E50BE0"/>
    <w:rsid w:val="00E5258D"/>
    <w:rsid w:val="00E52D17"/>
    <w:rsid w:val="00E53AD2"/>
    <w:rsid w:val="00E53F15"/>
    <w:rsid w:val="00E54827"/>
    <w:rsid w:val="00E54FAA"/>
    <w:rsid w:val="00E55BDC"/>
    <w:rsid w:val="00E57D8E"/>
    <w:rsid w:val="00E61367"/>
    <w:rsid w:val="00E6180D"/>
    <w:rsid w:val="00E6467F"/>
    <w:rsid w:val="00E67FF8"/>
    <w:rsid w:val="00E72026"/>
    <w:rsid w:val="00E7223F"/>
    <w:rsid w:val="00E723F0"/>
    <w:rsid w:val="00E725F7"/>
    <w:rsid w:val="00E73C95"/>
    <w:rsid w:val="00E760F1"/>
    <w:rsid w:val="00E77F9B"/>
    <w:rsid w:val="00E81D9A"/>
    <w:rsid w:val="00E81FF9"/>
    <w:rsid w:val="00E82D66"/>
    <w:rsid w:val="00E83925"/>
    <w:rsid w:val="00E841E7"/>
    <w:rsid w:val="00E84E24"/>
    <w:rsid w:val="00E85D07"/>
    <w:rsid w:val="00E85EB3"/>
    <w:rsid w:val="00E85ECB"/>
    <w:rsid w:val="00E87320"/>
    <w:rsid w:val="00E907F9"/>
    <w:rsid w:val="00E91880"/>
    <w:rsid w:val="00E92C5E"/>
    <w:rsid w:val="00E930CA"/>
    <w:rsid w:val="00E93473"/>
    <w:rsid w:val="00E9429A"/>
    <w:rsid w:val="00E9546C"/>
    <w:rsid w:val="00E95A38"/>
    <w:rsid w:val="00E95E73"/>
    <w:rsid w:val="00E96591"/>
    <w:rsid w:val="00E96E34"/>
    <w:rsid w:val="00E96F4C"/>
    <w:rsid w:val="00E97267"/>
    <w:rsid w:val="00EA2272"/>
    <w:rsid w:val="00EA23CC"/>
    <w:rsid w:val="00EA2A96"/>
    <w:rsid w:val="00EA3B94"/>
    <w:rsid w:val="00EA3EBC"/>
    <w:rsid w:val="00EA4156"/>
    <w:rsid w:val="00EA5B10"/>
    <w:rsid w:val="00EA6828"/>
    <w:rsid w:val="00EB1031"/>
    <w:rsid w:val="00EB146A"/>
    <w:rsid w:val="00EB4B4A"/>
    <w:rsid w:val="00EB4BAC"/>
    <w:rsid w:val="00EB4E34"/>
    <w:rsid w:val="00EB5BAC"/>
    <w:rsid w:val="00EB5C20"/>
    <w:rsid w:val="00EB67A0"/>
    <w:rsid w:val="00EB689A"/>
    <w:rsid w:val="00EC03BD"/>
    <w:rsid w:val="00EC14C9"/>
    <w:rsid w:val="00EC1DFE"/>
    <w:rsid w:val="00EC2240"/>
    <w:rsid w:val="00EC28D6"/>
    <w:rsid w:val="00EC32B3"/>
    <w:rsid w:val="00EC342F"/>
    <w:rsid w:val="00EC36E8"/>
    <w:rsid w:val="00EC3C8E"/>
    <w:rsid w:val="00EC4BF2"/>
    <w:rsid w:val="00EC4E35"/>
    <w:rsid w:val="00EC638F"/>
    <w:rsid w:val="00EC78FF"/>
    <w:rsid w:val="00ED03CD"/>
    <w:rsid w:val="00ED0EC5"/>
    <w:rsid w:val="00ED1D1C"/>
    <w:rsid w:val="00ED269B"/>
    <w:rsid w:val="00ED2731"/>
    <w:rsid w:val="00ED2AAF"/>
    <w:rsid w:val="00ED2CF3"/>
    <w:rsid w:val="00ED327A"/>
    <w:rsid w:val="00ED45A9"/>
    <w:rsid w:val="00ED4801"/>
    <w:rsid w:val="00ED4E93"/>
    <w:rsid w:val="00ED509F"/>
    <w:rsid w:val="00ED5128"/>
    <w:rsid w:val="00ED5594"/>
    <w:rsid w:val="00ED562B"/>
    <w:rsid w:val="00ED5A4C"/>
    <w:rsid w:val="00ED6FF8"/>
    <w:rsid w:val="00ED74F9"/>
    <w:rsid w:val="00ED794C"/>
    <w:rsid w:val="00EE0D88"/>
    <w:rsid w:val="00EE1385"/>
    <w:rsid w:val="00EE1E65"/>
    <w:rsid w:val="00EE2E97"/>
    <w:rsid w:val="00EE5BFA"/>
    <w:rsid w:val="00EE6147"/>
    <w:rsid w:val="00EE6731"/>
    <w:rsid w:val="00EE6A05"/>
    <w:rsid w:val="00EE722C"/>
    <w:rsid w:val="00EE7395"/>
    <w:rsid w:val="00EE777B"/>
    <w:rsid w:val="00EF00C6"/>
    <w:rsid w:val="00EF0BDB"/>
    <w:rsid w:val="00EF1FD5"/>
    <w:rsid w:val="00EF27DA"/>
    <w:rsid w:val="00EF28B4"/>
    <w:rsid w:val="00EF40E5"/>
    <w:rsid w:val="00EF43B7"/>
    <w:rsid w:val="00EF4696"/>
    <w:rsid w:val="00EF6EE6"/>
    <w:rsid w:val="00EF71B1"/>
    <w:rsid w:val="00EF7A88"/>
    <w:rsid w:val="00F00801"/>
    <w:rsid w:val="00F00FA7"/>
    <w:rsid w:val="00F01831"/>
    <w:rsid w:val="00F01FFA"/>
    <w:rsid w:val="00F02402"/>
    <w:rsid w:val="00F029AF"/>
    <w:rsid w:val="00F02C96"/>
    <w:rsid w:val="00F05CBB"/>
    <w:rsid w:val="00F0722B"/>
    <w:rsid w:val="00F0768B"/>
    <w:rsid w:val="00F07882"/>
    <w:rsid w:val="00F07961"/>
    <w:rsid w:val="00F1056D"/>
    <w:rsid w:val="00F107C3"/>
    <w:rsid w:val="00F11335"/>
    <w:rsid w:val="00F11580"/>
    <w:rsid w:val="00F11D68"/>
    <w:rsid w:val="00F126A0"/>
    <w:rsid w:val="00F1321F"/>
    <w:rsid w:val="00F13596"/>
    <w:rsid w:val="00F1373E"/>
    <w:rsid w:val="00F13B8A"/>
    <w:rsid w:val="00F15455"/>
    <w:rsid w:val="00F15E8F"/>
    <w:rsid w:val="00F20B70"/>
    <w:rsid w:val="00F234CA"/>
    <w:rsid w:val="00F23AF5"/>
    <w:rsid w:val="00F23E18"/>
    <w:rsid w:val="00F248A2"/>
    <w:rsid w:val="00F25852"/>
    <w:rsid w:val="00F25CAF"/>
    <w:rsid w:val="00F25E04"/>
    <w:rsid w:val="00F27B9F"/>
    <w:rsid w:val="00F27D9D"/>
    <w:rsid w:val="00F3002C"/>
    <w:rsid w:val="00F305DD"/>
    <w:rsid w:val="00F30BA4"/>
    <w:rsid w:val="00F31033"/>
    <w:rsid w:val="00F32C26"/>
    <w:rsid w:val="00F33E30"/>
    <w:rsid w:val="00F33ECB"/>
    <w:rsid w:val="00F34716"/>
    <w:rsid w:val="00F34C8F"/>
    <w:rsid w:val="00F352E0"/>
    <w:rsid w:val="00F35340"/>
    <w:rsid w:val="00F3624C"/>
    <w:rsid w:val="00F42E74"/>
    <w:rsid w:val="00F43A1C"/>
    <w:rsid w:val="00F44B22"/>
    <w:rsid w:val="00F45128"/>
    <w:rsid w:val="00F4538A"/>
    <w:rsid w:val="00F453B7"/>
    <w:rsid w:val="00F45CDC"/>
    <w:rsid w:val="00F45DBC"/>
    <w:rsid w:val="00F46929"/>
    <w:rsid w:val="00F47782"/>
    <w:rsid w:val="00F47E39"/>
    <w:rsid w:val="00F5113A"/>
    <w:rsid w:val="00F513F8"/>
    <w:rsid w:val="00F51782"/>
    <w:rsid w:val="00F517D7"/>
    <w:rsid w:val="00F528A9"/>
    <w:rsid w:val="00F52BB6"/>
    <w:rsid w:val="00F543EC"/>
    <w:rsid w:val="00F54481"/>
    <w:rsid w:val="00F54BD9"/>
    <w:rsid w:val="00F5538D"/>
    <w:rsid w:val="00F55D9A"/>
    <w:rsid w:val="00F56027"/>
    <w:rsid w:val="00F562D0"/>
    <w:rsid w:val="00F56ACE"/>
    <w:rsid w:val="00F606CD"/>
    <w:rsid w:val="00F616EF"/>
    <w:rsid w:val="00F61D2C"/>
    <w:rsid w:val="00F61E8A"/>
    <w:rsid w:val="00F623EB"/>
    <w:rsid w:val="00F62C3B"/>
    <w:rsid w:val="00F64A5B"/>
    <w:rsid w:val="00F652CD"/>
    <w:rsid w:val="00F663FC"/>
    <w:rsid w:val="00F668DE"/>
    <w:rsid w:val="00F66949"/>
    <w:rsid w:val="00F669C2"/>
    <w:rsid w:val="00F678FB"/>
    <w:rsid w:val="00F67C3B"/>
    <w:rsid w:val="00F67F90"/>
    <w:rsid w:val="00F7039F"/>
    <w:rsid w:val="00F71A6D"/>
    <w:rsid w:val="00F72170"/>
    <w:rsid w:val="00F73071"/>
    <w:rsid w:val="00F7336D"/>
    <w:rsid w:val="00F73590"/>
    <w:rsid w:val="00F741E4"/>
    <w:rsid w:val="00F744D2"/>
    <w:rsid w:val="00F7507C"/>
    <w:rsid w:val="00F752B3"/>
    <w:rsid w:val="00F7574D"/>
    <w:rsid w:val="00F75F85"/>
    <w:rsid w:val="00F76A60"/>
    <w:rsid w:val="00F76DB3"/>
    <w:rsid w:val="00F77450"/>
    <w:rsid w:val="00F77542"/>
    <w:rsid w:val="00F77EEB"/>
    <w:rsid w:val="00F80362"/>
    <w:rsid w:val="00F80709"/>
    <w:rsid w:val="00F80A80"/>
    <w:rsid w:val="00F82B4E"/>
    <w:rsid w:val="00F83368"/>
    <w:rsid w:val="00F838F4"/>
    <w:rsid w:val="00F83D84"/>
    <w:rsid w:val="00F84BC8"/>
    <w:rsid w:val="00F85BCA"/>
    <w:rsid w:val="00F86168"/>
    <w:rsid w:val="00F86705"/>
    <w:rsid w:val="00F86C45"/>
    <w:rsid w:val="00F8737B"/>
    <w:rsid w:val="00F87BE3"/>
    <w:rsid w:val="00F87CAF"/>
    <w:rsid w:val="00F87EE7"/>
    <w:rsid w:val="00F90BC3"/>
    <w:rsid w:val="00F916B5"/>
    <w:rsid w:val="00F9418E"/>
    <w:rsid w:val="00F9439E"/>
    <w:rsid w:val="00F95505"/>
    <w:rsid w:val="00F95627"/>
    <w:rsid w:val="00F956A1"/>
    <w:rsid w:val="00F9688D"/>
    <w:rsid w:val="00F9762E"/>
    <w:rsid w:val="00FA12A6"/>
    <w:rsid w:val="00FA2B4F"/>
    <w:rsid w:val="00FA2EBA"/>
    <w:rsid w:val="00FA3136"/>
    <w:rsid w:val="00FA351F"/>
    <w:rsid w:val="00FA38DD"/>
    <w:rsid w:val="00FA3EB6"/>
    <w:rsid w:val="00FA4818"/>
    <w:rsid w:val="00FA50C8"/>
    <w:rsid w:val="00FA5255"/>
    <w:rsid w:val="00FA607F"/>
    <w:rsid w:val="00FA6684"/>
    <w:rsid w:val="00FA68C8"/>
    <w:rsid w:val="00FB095B"/>
    <w:rsid w:val="00FB09F1"/>
    <w:rsid w:val="00FB0F0A"/>
    <w:rsid w:val="00FB2992"/>
    <w:rsid w:val="00FB32D4"/>
    <w:rsid w:val="00FB330B"/>
    <w:rsid w:val="00FB335F"/>
    <w:rsid w:val="00FB33E9"/>
    <w:rsid w:val="00FB5394"/>
    <w:rsid w:val="00FB5BCE"/>
    <w:rsid w:val="00FB676B"/>
    <w:rsid w:val="00FB678C"/>
    <w:rsid w:val="00FB6EE2"/>
    <w:rsid w:val="00FC1C88"/>
    <w:rsid w:val="00FC2511"/>
    <w:rsid w:val="00FC34B3"/>
    <w:rsid w:val="00FC35FE"/>
    <w:rsid w:val="00FC4206"/>
    <w:rsid w:val="00FC48F4"/>
    <w:rsid w:val="00FC679F"/>
    <w:rsid w:val="00FC6AA2"/>
    <w:rsid w:val="00FC78A7"/>
    <w:rsid w:val="00FD045C"/>
    <w:rsid w:val="00FD2005"/>
    <w:rsid w:val="00FD31A4"/>
    <w:rsid w:val="00FD3BDD"/>
    <w:rsid w:val="00FD6CAE"/>
    <w:rsid w:val="00FD6E48"/>
    <w:rsid w:val="00FD7EC1"/>
    <w:rsid w:val="00FE00B4"/>
    <w:rsid w:val="00FE06E3"/>
    <w:rsid w:val="00FE2435"/>
    <w:rsid w:val="00FE4942"/>
    <w:rsid w:val="00FE4F5C"/>
    <w:rsid w:val="00FE52DA"/>
    <w:rsid w:val="00FE607D"/>
    <w:rsid w:val="00FE6639"/>
    <w:rsid w:val="00FE66A5"/>
    <w:rsid w:val="00FE7416"/>
    <w:rsid w:val="00FE77C2"/>
    <w:rsid w:val="00FF0F13"/>
    <w:rsid w:val="00FF1A8A"/>
    <w:rsid w:val="00FF1D55"/>
    <w:rsid w:val="00FF279A"/>
    <w:rsid w:val="00FF30C3"/>
    <w:rsid w:val="00FF372F"/>
    <w:rsid w:val="00FF3B19"/>
    <w:rsid w:val="00FF4A12"/>
    <w:rsid w:val="00FF4F09"/>
    <w:rsid w:val="00FF5EEC"/>
    <w:rsid w:val="00FF705D"/>
    <w:rsid w:val="00FF7066"/>
    <w:rsid w:val="00FF7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5F47B"/>
  <w15:docId w15:val="{18628F9F-5E7A-40D4-9F99-CDB95691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AE9"/>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C25152"/>
    <w:pPr>
      <w:tabs>
        <w:tab w:val="right" w:leader="dot" w:pos="9345"/>
      </w:tabs>
      <w:spacing w:line="360" w:lineRule="auto"/>
    </w:pPr>
  </w:style>
  <w:style w:type="table" w:customStyle="1" w:styleId="22">
    <w:name w:val="Сетка таблицы22"/>
    <w:basedOn w:val="a1"/>
    <w:next w:val="aa"/>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F11D68"/>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4C4153"/>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8E381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a"/>
    <w:uiPriority w:val="59"/>
    <w:rsid w:val="00A52E9C"/>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59"/>
    <w:rsid w:val="004726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3F466B"/>
  </w:style>
  <w:style w:type="table" w:customStyle="1" w:styleId="221">
    <w:name w:val="Сетка таблицы221"/>
    <w:basedOn w:val="a1"/>
    <w:next w:val="aa"/>
    <w:uiPriority w:val="59"/>
    <w:rsid w:val="003F46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a"/>
    <w:uiPriority w:val="59"/>
    <w:rsid w:val="003F46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a"/>
    <w:uiPriority w:val="59"/>
    <w:rsid w:val="003F466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uiPriority w:val="59"/>
    <w:rsid w:val="003F466B"/>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a"/>
    <w:uiPriority w:val="59"/>
    <w:rsid w:val="003F466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uiPriority w:val="59"/>
    <w:rsid w:val="003F466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a"/>
    <w:uiPriority w:val="59"/>
    <w:rsid w:val="003F466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a"/>
    <w:uiPriority w:val="59"/>
    <w:rsid w:val="003F466B"/>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
    <w:basedOn w:val="a0"/>
    <w:rsid w:val="00CA6B3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styleId="af0">
    <w:name w:val="annotation reference"/>
    <w:basedOn w:val="a0"/>
    <w:uiPriority w:val="99"/>
    <w:semiHidden/>
    <w:unhideWhenUsed/>
    <w:rsid w:val="008C6899"/>
    <w:rPr>
      <w:sz w:val="16"/>
      <w:szCs w:val="16"/>
    </w:rPr>
  </w:style>
  <w:style w:type="paragraph" w:styleId="af1">
    <w:name w:val="annotation text"/>
    <w:basedOn w:val="a"/>
    <w:link w:val="af2"/>
    <w:uiPriority w:val="99"/>
    <w:semiHidden/>
    <w:unhideWhenUsed/>
    <w:rsid w:val="008C6899"/>
    <w:rPr>
      <w:sz w:val="20"/>
      <w:szCs w:val="20"/>
    </w:rPr>
  </w:style>
  <w:style w:type="character" w:customStyle="1" w:styleId="af2">
    <w:name w:val="Текст примечания Знак"/>
    <w:basedOn w:val="a0"/>
    <w:link w:val="af1"/>
    <w:uiPriority w:val="99"/>
    <w:semiHidden/>
    <w:rsid w:val="008C6899"/>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8C6899"/>
    <w:rPr>
      <w:b/>
      <w:bCs/>
    </w:rPr>
  </w:style>
  <w:style w:type="character" w:customStyle="1" w:styleId="af4">
    <w:name w:val="Тема примечания Знак"/>
    <w:basedOn w:val="af2"/>
    <w:link w:val="af3"/>
    <w:uiPriority w:val="99"/>
    <w:semiHidden/>
    <w:rsid w:val="008C6899"/>
    <w:rPr>
      <w:rFonts w:ascii="Times New Roman" w:eastAsia="Times New Roman" w:hAnsi="Times New Roman" w:cs="Times New Roman"/>
      <w:b/>
      <w:bCs/>
      <w:sz w:val="20"/>
      <w:szCs w:val="20"/>
      <w:lang w:eastAsia="ru-RU"/>
    </w:rPr>
  </w:style>
  <w:style w:type="paragraph" w:styleId="af5">
    <w:name w:val="Intense Quote"/>
    <w:basedOn w:val="a"/>
    <w:next w:val="a"/>
    <w:link w:val="af6"/>
    <w:uiPriority w:val="30"/>
    <w:qFormat/>
    <w:rsid w:val="003068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6">
    <w:name w:val="Выделенная цитата Знак"/>
    <w:basedOn w:val="a0"/>
    <w:link w:val="af5"/>
    <w:uiPriority w:val="30"/>
    <w:rsid w:val="00306899"/>
    <w:rPr>
      <w:rFonts w:ascii="Times New Roman" w:eastAsia="Times New Roman" w:hAnsi="Times New Roman" w:cs="Times New Roman"/>
      <w:i/>
      <w:iCs/>
      <w:color w:val="4F81BD" w:themeColor="accent1"/>
      <w:sz w:val="24"/>
      <w:szCs w:val="24"/>
      <w:lang w:eastAsia="ru-RU"/>
    </w:rPr>
  </w:style>
  <w:style w:type="character" w:styleId="af7">
    <w:name w:val="Intense Reference"/>
    <w:basedOn w:val="a0"/>
    <w:uiPriority w:val="32"/>
    <w:qFormat/>
    <w:rsid w:val="00306899"/>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2387">
      <w:bodyDiv w:val="1"/>
      <w:marLeft w:val="0"/>
      <w:marRight w:val="0"/>
      <w:marTop w:val="0"/>
      <w:marBottom w:val="0"/>
      <w:divBdr>
        <w:top w:val="none" w:sz="0" w:space="0" w:color="auto"/>
        <w:left w:val="none" w:sz="0" w:space="0" w:color="auto"/>
        <w:bottom w:val="none" w:sz="0" w:space="0" w:color="auto"/>
        <w:right w:val="none" w:sz="0" w:space="0" w:color="auto"/>
      </w:divBdr>
    </w:div>
    <w:div w:id="18162068">
      <w:bodyDiv w:val="1"/>
      <w:marLeft w:val="0"/>
      <w:marRight w:val="0"/>
      <w:marTop w:val="0"/>
      <w:marBottom w:val="0"/>
      <w:divBdr>
        <w:top w:val="none" w:sz="0" w:space="0" w:color="auto"/>
        <w:left w:val="none" w:sz="0" w:space="0" w:color="auto"/>
        <w:bottom w:val="none" w:sz="0" w:space="0" w:color="auto"/>
        <w:right w:val="none" w:sz="0" w:space="0" w:color="auto"/>
      </w:divBdr>
    </w:div>
    <w:div w:id="90859559">
      <w:bodyDiv w:val="1"/>
      <w:marLeft w:val="0"/>
      <w:marRight w:val="0"/>
      <w:marTop w:val="0"/>
      <w:marBottom w:val="0"/>
      <w:divBdr>
        <w:top w:val="none" w:sz="0" w:space="0" w:color="auto"/>
        <w:left w:val="none" w:sz="0" w:space="0" w:color="auto"/>
        <w:bottom w:val="none" w:sz="0" w:space="0" w:color="auto"/>
        <w:right w:val="none" w:sz="0" w:space="0" w:color="auto"/>
      </w:divBdr>
    </w:div>
    <w:div w:id="93668263">
      <w:bodyDiv w:val="1"/>
      <w:marLeft w:val="0"/>
      <w:marRight w:val="0"/>
      <w:marTop w:val="0"/>
      <w:marBottom w:val="0"/>
      <w:divBdr>
        <w:top w:val="none" w:sz="0" w:space="0" w:color="auto"/>
        <w:left w:val="none" w:sz="0" w:space="0" w:color="auto"/>
        <w:bottom w:val="none" w:sz="0" w:space="0" w:color="auto"/>
        <w:right w:val="none" w:sz="0" w:space="0" w:color="auto"/>
      </w:divBdr>
    </w:div>
    <w:div w:id="129175222">
      <w:bodyDiv w:val="1"/>
      <w:marLeft w:val="0"/>
      <w:marRight w:val="0"/>
      <w:marTop w:val="0"/>
      <w:marBottom w:val="0"/>
      <w:divBdr>
        <w:top w:val="none" w:sz="0" w:space="0" w:color="auto"/>
        <w:left w:val="none" w:sz="0" w:space="0" w:color="auto"/>
        <w:bottom w:val="none" w:sz="0" w:space="0" w:color="auto"/>
        <w:right w:val="none" w:sz="0" w:space="0" w:color="auto"/>
      </w:divBdr>
    </w:div>
    <w:div w:id="129177650">
      <w:bodyDiv w:val="1"/>
      <w:marLeft w:val="0"/>
      <w:marRight w:val="0"/>
      <w:marTop w:val="0"/>
      <w:marBottom w:val="0"/>
      <w:divBdr>
        <w:top w:val="none" w:sz="0" w:space="0" w:color="auto"/>
        <w:left w:val="none" w:sz="0" w:space="0" w:color="auto"/>
        <w:bottom w:val="none" w:sz="0" w:space="0" w:color="auto"/>
        <w:right w:val="none" w:sz="0" w:space="0" w:color="auto"/>
      </w:divBdr>
    </w:div>
    <w:div w:id="162821178">
      <w:bodyDiv w:val="1"/>
      <w:marLeft w:val="0"/>
      <w:marRight w:val="0"/>
      <w:marTop w:val="0"/>
      <w:marBottom w:val="0"/>
      <w:divBdr>
        <w:top w:val="none" w:sz="0" w:space="0" w:color="auto"/>
        <w:left w:val="none" w:sz="0" w:space="0" w:color="auto"/>
        <w:bottom w:val="none" w:sz="0" w:space="0" w:color="auto"/>
        <w:right w:val="none" w:sz="0" w:space="0" w:color="auto"/>
      </w:divBdr>
    </w:div>
    <w:div w:id="175312257">
      <w:bodyDiv w:val="1"/>
      <w:marLeft w:val="0"/>
      <w:marRight w:val="0"/>
      <w:marTop w:val="0"/>
      <w:marBottom w:val="0"/>
      <w:divBdr>
        <w:top w:val="none" w:sz="0" w:space="0" w:color="auto"/>
        <w:left w:val="none" w:sz="0" w:space="0" w:color="auto"/>
        <w:bottom w:val="none" w:sz="0" w:space="0" w:color="auto"/>
        <w:right w:val="none" w:sz="0" w:space="0" w:color="auto"/>
      </w:divBdr>
    </w:div>
    <w:div w:id="196048323">
      <w:bodyDiv w:val="1"/>
      <w:marLeft w:val="0"/>
      <w:marRight w:val="0"/>
      <w:marTop w:val="0"/>
      <w:marBottom w:val="0"/>
      <w:divBdr>
        <w:top w:val="none" w:sz="0" w:space="0" w:color="auto"/>
        <w:left w:val="none" w:sz="0" w:space="0" w:color="auto"/>
        <w:bottom w:val="none" w:sz="0" w:space="0" w:color="auto"/>
        <w:right w:val="none" w:sz="0" w:space="0" w:color="auto"/>
      </w:divBdr>
    </w:div>
    <w:div w:id="196432085">
      <w:bodyDiv w:val="1"/>
      <w:marLeft w:val="0"/>
      <w:marRight w:val="0"/>
      <w:marTop w:val="0"/>
      <w:marBottom w:val="0"/>
      <w:divBdr>
        <w:top w:val="none" w:sz="0" w:space="0" w:color="auto"/>
        <w:left w:val="none" w:sz="0" w:space="0" w:color="auto"/>
        <w:bottom w:val="none" w:sz="0" w:space="0" w:color="auto"/>
        <w:right w:val="none" w:sz="0" w:space="0" w:color="auto"/>
      </w:divBdr>
    </w:div>
    <w:div w:id="196896713">
      <w:bodyDiv w:val="1"/>
      <w:marLeft w:val="0"/>
      <w:marRight w:val="0"/>
      <w:marTop w:val="0"/>
      <w:marBottom w:val="0"/>
      <w:divBdr>
        <w:top w:val="none" w:sz="0" w:space="0" w:color="auto"/>
        <w:left w:val="none" w:sz="0" w:space="0" w:color="auto"/>
        <w:bottom w:val="none" w:sz="0" w:space="0" w:color="auto"/>
        <w:right w:val="none" w:sz="0" w:space="0" w:color="auto"/>
      </w:divBdr>
    </w:div>
    <w:div w:id="207761333">
      <w:bodyDiv w:val="1"/>
      <w:marLeft w:val="0"/>
      <w:marRight w:val="0"/>
      <w:marTop w:val="0"/>
      <w:marBottom w:val="0"/>
      <w:divBdr>
        <w:top w:val="none" w:sz="0" w:space="0" w:color="auto"/>
        <w:left w:val="none" w:sz="0" w:space="0" w:color="auto"/>
        <w:bottom w:val="none" w:sz="0" w:space="0" w:color="auto"/>
        <w:right w:val="none" w:sz="0" w:space="0" w:color="auto"/>
      </w:divBdr>
    </w:div>
    <w:div w:id="208349656">
      <w:bodyDiv w:val="1"/>
      <w:marLeft w:val="0"/>
      <w:marRight w:val="0"/>
      <w:marTop w:val="0"/>
      <w:marBottom w:val="0"/>
      <w:divBdr>
        <w:top w:val="none" w:sz="0" w:space="0" w:color="auto"/>
        <w:left w:val="none" w:sz="0" w:space="0" w:color="auto"/>
        <w:bottom w:val="none" w:sz="0" w:space="0" w:color="auto"/>
        <w:right w:val="none" w:sz="0" w:space="0" w:color="auto"/>
      </w:divBdr>
    </w:div>
    <w:div w:id="248272882">
      <w:bodyDiv w:val="1"/>
      <w:marLeft w:val="0"/>
      <w:marRight w:val="0"/>
      <w:marTop w:val="0"/>
      <w:marBottom w:val="0"/>
      <w:divBdr>
        <w:top w:val="none" w:sz="0" w:space="0" w:color="auto"/>
        <w:left w:val="none" w:sz="0" w:space="0" w:color="auto"/>
        <w:bottom w:val="none" w:sz="0" w:space="0" w:color="auto"/>
        <w:right w:val="none" w:sz="0" w:space="0" w:color="auto"/>
      </w:divBdr>
    </w:div>
    <w:div w:id="260377401">
      <w:bodyDiv w:val="1"/>
      <w:marLeft w:val="0"/>
      <w:marRight w:val="0"/>
      <w:marTop w:val="0"/>
      <w:marBottom w:val="0"/>
      <w:divBdr>
        <w:top w:val="none" w:sz="0" w:space="0" w:color="auto"/>
        <w:left w:val="none" w:sz="0" w:space="0" w:color="auto"/>
        <w:bottom w:val="none" w:sz="0" w:space="0" w:color="auto"/>
        <w:right w:val="none" w:sz="0" w:space="0" w:color="auto"/>
      </w:divBdr>
    </w:div>
    <w:div w:id="276720915">
      <w:bodyDiv w:val="1"/>
      <w:marLeft w:val="0"/>
      <w:marRight w:val="0"/>
      <w:marTop w:val="0"/>
      <w:marBottom w:val="0"/>
      <w:divBdr>
        <w:top w:val="none" w:sz="0" w:space="0" w:color="auto"/>
        <w:left w:val="none" w:sz="0" w:space="0" w:color="auto"/>
        <w:bottom w:val="none" w:sz="0" w:space="0" w:color="auto"/>
        <w:right w:val="none" w:sz="0" w:space="0" w:color="auto"/>
      </w:divBdr>
    </w:div>
    <w:div w:id="289628108">
      <w:bodyDiv w:val="1"/>
      <w:marLeft w:val="0"/>
      <w:marRight w:val="0"/>
      <w:marTop w:val="0"/>
      <w:marBottom w:val="0"/>
      <w:divBdr>
        <w:top w:val="none" w:sz="0" w:space="0" w:color="auto"/>
        <w:left w:val="none" w:sz="0" w:space="0" w:color="auto"/>
        <w:bottom w:val="none" w:sz="0" w:space="0" w:color="auto"/>
        <w:right w:val="none" w:sz="0" w:space="0" w:color="auto"/>
      </w:divBdr>
    </w:div>
    <w:div w:id="291522577">
      <w:bodyDiv w:val="1"/>
      <w:marLeft w:val="0"/>
      <w:marRight w:val="0"/>
      <w:marTop w:val="0"/>
      <w:marBottom w:val="0"/>
      <w:divBdr>
        <w:top w:val="none" w:sz="0" w:space="0" w:color="auto"/>
        <w:left w:val="none" w:sz="0" w:space="0" w:color="auto"/>
        <w:bottom w:val="none" w:sz="0" w:space="0" w:color="auto"/>
        <w:right w:val="none" w:sz="0" w:space="0" w:color="auto"/>
      </w:divBdr>
    </w:div>
    <w:div w:id="320424736">
      <w:bodyDiv w:val="1"/>
      <w:marLeft w:val="0"/>
      <w:marRight w:val="0"/>
      <w:marTop w:val="0"/>
      <w:marBottom w:val="0"/>
      <w:divBdr>
        <w:top w:val="none" w:sz="0" w:space="0" w:color="auto"/>
        <w:left w:val="none" w:sz="0" w:space="0" w:color="auto"/>
        <w:bottom w:val="none" w:sz="0" w:space="0" w:color="auto"/>
        <w:right w:val="none" w:sz="0" w:space="0" w:color="auto"/>
      </w:divBdr>
    </w:div>
    <w:div w:id="348608899">
      <w:bodyDiv w:val="1"/>
      <w:marLeft w:val="0"/>
      <w:marRight w:val="0"/>
      <w:marTop w:val="0"/>
      <w:marBottom w:val="0"/>
      <w:divBdr>
        <w:top w:val="none" w:sz="0" w:space="0" w:color="auto"/>
        <w:left w:val="none" w:sz="0" w:space="0" w:color="auto"/>
        <w:bottom w:val="none" w:sz="0" w:space="0" w:color="auto"/>
        <w:right w:val="none" w:sz="0" w:space="0" w:color="auto"/>
      </w:divBdr>
    </w:div>
    <w:div w:id="376243426">
      <w:bodyDiv w:val="1"/>
      <w:marLeft w:val="0"/>
      <w:marRight w:val="0"/>
      <w:marTop w:val="0"/>
      <w:marBottom w:val="0"/>
      <w:divBdr>
        <w:top w:val="none" w:sz="0" w:space="0" w:color="auto"/>
        <w:left w:val="none" w:sz="0" w:space="0" w:color="auto"/>
        <w:bottom w:val="none" w:sz="0" w:space="0" w:color="auto"/>
        <w:right w:val="none" w:sz="0" w:space="0" w:color="auto"/>
      </w:divBdr>
    </w:div>
    <w:div w:id="379017593">
      <w:bodyDiv w:val="1"/>
      <w:marLeft w:val="0"/>
      <w:marRight w:val="0"/>
      <w:marTop w:val="0"/>
      <w:marBottom w:val="0"/>
      <w:divBdr>
        <w:top w:val="none" w:sz="0" w:space="0" w:color="auto"/>
        <w:left w:val="none" w:sz="0" w:space="0" w:color="auto"/>
        <w:bottom w:val="none" w:sz="0" w:space="0" w:color="auto"/>
        <w:right w:val="none" w:sz="0" w:space="0" w:color="auto"/>
      </w:divBdr>
    </w:div>
    <w:div w:id="393237554">
      <w:bodyDiv w:val="1"/>
      <w:marLeft w:val="0"/>
      <w:marRight w:val="0"/>
      <w:marTop w:val="0"/>
      <w:marBottom w:val="0"/>
      <w:divBdr>
        <w:top w:val="none" w:sz="0" w:space="0" w:color="auto"/>
        <w:left w:val="none" w:sz="0" w:space="0" w:color="auto"/>
        <w:bottom w:val="none" w:sz="0" w:space="0" w:color="auto"/>
        <w:right w:val="none" w:sz="0" w:space="0" w:color="auto"/>
      </w:divBdr>
    </w:div>
    <w:div w:id="478501946">
      <w:bodyDiv w:val="1"/>
      <w:marLeft w:val="0"/>
      <w:marRight w:val="0"/>
      <w:marTop w:val="0"/>
      <w:marBottom w:val="0"/>
      <w:divBdr>
        <w:top w:val="none" w:sz="0" w:space="0" w:color="auto"/>
        <w:left w:val="none" w:sz="0" w:space="0" w:color="auto"/>
        <w:bottom w:val="none" w:sz="0" w:space="0" w:color="auto"/>
        <w:right w:val="none" w:sz="0" w:space="0" w:color="auto"/>
      </w:divBdr>
    </w:div>
    <w:div w:id="496307723">
      <w:bodyDiv w:val="1"/>
      <w:marLeft w:val="0"/>
      <w:marRight w:val="0"/>
      <w:marTop w:val="0"/>
      <w:marBottom w:val="0"/>
      <w:divBdr>
        <w:top w:val="none" w:sz="0" w:space="0" w:color="auto"/>
        <w:left w:val="none" w:sz="0" w:space="0" w:color="auto"/>
        <w:bottom w:val="none" w:sz="0" w:space="0" w:color="auto"/>
        <w:right w:val="none" w:sz="0" w:space="0" w:color="auto"/>
      </w:divBdr>
    </w:div>
    <w:div w:id="510148487">
      <w:bodyDiv w:val="1"/>
      <w:marLeft w:val="0"/>
      <w:marRight w:val="0"/>
      <w:marTop w:val="0"/>
      <w:marBottom w:val="0"/>
      <w:divBdr>
        <w:top w:val="none" w:sz="0" w:space="0" w:color="auto"/>
        <w:left w:val="none" w:sz="0" w:space="0" w:color="auto"/>
        <w:bottom w:val="none" w:sz="0" w:space="0" w:color="auto"/>
        <w:right w:val="none" w:sz="0" w:space="0" w:color="auto"/>
      </w:divBdr>
    </w:div>
    <w:div w:id="536047700">
      <w:bodyDiv w:val="1"/>
      <w:marLeft w:val="0"/>
      <w:marRight w:val="0"/>
      <w:marTop w:val="0"/>
      <w:marBottom w:val="0"/>
      <w:divBdr>
        <w:top w:val="none" w:sz="0" w:space="0" w:color="auto"/>
        <w:left w:val="none" w:sz="0" w:space="0" w:color="auto"/>
        <w:bottom w:val="none" w:sz="0" w:space="0" w:color="auto"/>
        <w:right w:val="none" w:sz="0" w:space="0" w:color="auto"/>
      </w:divBdr>
    </w:div>
    <w:div w:id="537474446">
      <w:bodyDiv w:val="1"/>
      <w:marLeft w:val="0"/>
      <w:marRight w:val="0"/>
      <w:marTop w:val="0"/>
      <w:marBottom w:val="0"/>
      <w:divBdr>
        <w:top w:val="none" w:sz="0" w:space="0" w:color="auto"/>
        <w:left w:val="none" w:sz="0" w:space="0" w:color="auto"/>
        <w:bottom w:val="none" w:sz="0" w:space="0" w:color="auto"/>
        <w:right w:val="none" w:sz="0" w:space="0" w:color="auto"/>
      </w:divBdr>
    </w:div>
    <w:div w:id="579366730">
      <w:bodyDiv w:val="1"/>
      <w:marLeft w:val="0"/>
      <w:marRight w:val="0"/>
      <w:marTop w:val="0"/>
      <w:marBottom w:val="0"/>
      <w:divBdr>
        <w:top w:val="none" w:sz="0" w:space="0" w:color="auto"/>
        <w:left w:val="none" w:sz="0" w:space="0" w:color="auto"/>
        <w:bottom w:val="none" w:sz="0" w:space="0" w:color="auto"/>
        <w:right w:val="none" w:sz="0" w:space="0" w:color="auto"/>
      </w:divBdr>
    </w:div>
    <w:div w:id="588470964">
      <w:bodyDiv w:val="1"/>
      <w:marLeft w:val="0"/>
      <w:marRight w:val="0"/>
      <w:marTop w:val="0"/>
      <w:marBottom w:val="0"/>
      <w:divBdr>
        <w:top w:val="none" w:sz="0" w:space="0" w:color="auto"/>
        <w:left w:val="none" w:sz="0" w:space="0" w:color="auto"/>
        <w:bottom w:val="none" w:sz="0" w:space="0" w:color="auto"/>
        <w:right w:val="none" w:sz="0" w:space="0" w:color="auto"/>
      </w:divBdr>
    </w:div>
    <w:div w:id="589435748">
      <w:bodyDiv w:val="1"/>
      <w:marLeft w:val="0"/>
      <w:marRight w:val="0"/>
      <w:marTop w:val="0"/>
      <w:marBottom w:val="0"/>
      <w:divBdr>
        <w:top w:val="none" w:sz="0" w:space="0" w:color="auto"/>
        <w:left w:val="none" w:sz="0" w:space="0" w:color="auto"/>
        <w:bottom w:val="none" w:sz="0" w:space="0" w:color="auto"/>
        <w:right w:val="none" w:sz="0" w:space="0" w:color="auto"/>
      </w:divBdr>
    </w:div>
    <w:div w:id="604732117">
      <w:bodyDiv w:val="1"/>
      <w:marLeft w:val="0"/>
      <w:marRight w:val="0"/>
      <w:marTop w:val="0"/>
      <w:marBottom w:val="0"/>
      <w:divBdr>
        <w:top w:val="none" w:sz="0" w:space="0" w:color="auto"/>
        <w:left w:val="none" w:sz="0" w:space="0" w:color="auto"/>
        <w:bottom w:val="none" w:sz="0" w:space="0" w:color="auto"/>
        <w:right w:val="none" w:sz="0" w:space="0" w:color="auto"/>
      </w:divBdr>
    </w:div>
    <w:div w:id="627131283">
      <w:bodyDiv w:val="1"/>
      <w:marLeft w:val="0"/>
      <w:marRight w:val="0"/>
      <w:marTop w:val="0"/>
      <w:marBottom w:val="0"/>
      <w:divBdr>
        <w:top w:val="none" w:sz="0" w:space="0" w:color="auto"/>
        <w:left w:val="none" w:sz="0" w:space="0" w:color="auto"/>
        <w:bottom w:val="none" w:sz="0" w:space="0" w:color="auto"/>
        <w:right w:val="none" w:sz="0" w:space="0" w:color="auto"/>
      </w:divBdr>
    </w:div>
    <w:div w:id="629823974">
      <w:bodyDiv w:val="1"/>
      <w:marLeft w:val="0"/>
      <w:marRight w:val="0"/>
      <w:marTop w:val="0"/>
      <w:marBottom w:val="0"/>
      <w:divBdr>
        <w:top w:val="none" w:sz="0" w:space="0" w:color="auto"/>
        <w:left w:val="none" w:sz="0" w:space="0" w:color="auto"/>
        <w:bottom w:val="none" w:sz="0" w:space="0" w:color="auto"/>
        <w:right w:val="none" w:sz="0" w:space="0" w:color="auto"/>
      </w:divBdr>
    </w:div>
    <w:div w:id="664169332">
      <w:bodyDiv w:val="1"/>
      <w:marLeft w:val="0"/>
      <w:marRight w:val="0"/>
      <w:marTop w:val="0"/>
      <w:marBottom w:val="0"/>
      <w:divBdr>
        <w:top w:val="none" w:sz="0" w:space="0" w:color="auto"/>
        <w:left w:val="none" w:sz="0" w:space="0" w:color="auto"/>
        <w:bottom w:val="none" w:sz="0" w:space="0" w:color="auto"/>
        <w:right w:val="none" w:sz="0" w:space="0" w:color="auto"/>
      </w:divBdr>
    </w:div>
    <w:div w:id="684475494">
      <w:bodyDiv w:val="1"/>
      <w:marLeft w:val="0"/>
      <w:marRight w:val="0"/>
      <w:marTop w:val="0"/>
      <w:marBottom w:val="0"/>
      <w:divBdr>
        <w:top w:val="none" w:sz="0" w:space="0" w:color="auto"/>
        <w:left w:val="none" w:sz="0" w:space="0" w:color="auto"/>
        <w:bottom w:val="none" w:sz="0" w:space="0" w:color="auto"/>
        <w:right w:val="none" w:sz="0" w:space="0" w:color="auto"/>
      </w:divBdr>
    </w:div>
    <w:div w:id="735208344">
      <w:bodyDiv w:val="1"/>
      <w:marLeft w:val="0"/>
      <w:marRight w:val="0"/>
      <w:marTop w:val="0"/>
      <w:marBottom w:val="0"/>
      <w:divBdr>
        <w:top w:val="none" w:sz="0" w:space="0" w:color="auto"/>
        <w:left w:val="none" w:sz="0" w:space="0" w:color="auto"/>
        <w:bottom w:val="none" w:sz="0" w:space="0" w:color="auto"/>
        <w:right w:val="none" w:sz="0" w:space="0" w:color="auto"/>
      </w:divBdr>
    </w:div>
    <w:div w:id="764964275">
      <w:bodyDiv w:val="1"/>
      <w:marLeft w:val="0"/>
      <w:marRight w:val="0"/>
      <w:marTop w:val="0"/>
      <w:marBottom w:val="0"/>
      <w:divBdr>
        <w:top w:val="none" w:sz="0" w:space="0" w:color="auto"/>
        <w:left w:val="none" w:sz="0" w:space="0" w:color="auto"/>
        <w:bottom w:val="none" w:sz="0" w:space="0" w:color="auto"/>
        <w:right w:val="none" w:sz="0" w:space="0" w:color="auto"/>
      </w:divBdr>
    </w:div>
    <w:div w:id="767582602">
      <w:bodyDiv w:val="1"/>
      <w:marLeft w:val="0"/>
      <w:marRight w:val="0"/>
      <w:marTop w:val="0"/>
      <w:marBottom w:val="0"/>
      <w:divBdr>
        <w:top w:val="none" w:sz="0" w:space="0" w:color="auto"/>
        <w:left w:val="none" w:sz="0" w:space="0" w:color="auto"/>
        <w:bottom w:val="none" w:sz="0" w:space="0" w:color="auto"/>
        <w:right w:val="none" w:sz="0" w:space="0" w:color="auto"/>
      </w:divBdr>
    </w:div>
    <w:div w:id="772432430">
      <w:bodyDiv w:val="1"/>
      <w:marLeft w:val="0"/>
      <w:marRight w:val="0"/>
      <w:marTop w:val="0"/>
      <w:marBottom w:val="0"/>
      <w:divBdr>
        <w:top w:val="none" w:sz="0" w:space="0" w:color="auto"/>
        <w:left w:val="none" w:sz="0" w:space="0" w:color="auto"/>
        <w:bottom w:val="none" w:sz="0" w:space="0" w:color="auto"/>
        <w:right w:val="none" w:sz="0" w:space="0" w:color="auto"/>
      </w:divBdr>
    </w:div>
    <w:div w:id="775908400">
      <w:bodyDiv w:val="1"/>
      <w:marLeft w:val="0"/>
      <w:marRight w:val="0"/>
      <w:marTop w:val="0"/>
      <w:marBottom w:val="0"/>
      <w:divBdr>
        <w:top w:val="none" w:sz="0" w:space="0" w:color="auto"/>
        <w:left w:val="none" w:sz="0" w:space="0" w:color="auto"/>
        <w:bottom w:val="none" w:sz="0" w:space="0" w:color="auto"/>
        <w:right w:val="none" w:sz="0" w:space="0" w:color="auto"/>
      </w:divBdr>
    </w:div>
    <w:div w:id="785350082">
      <w:bodyDiv w:val="1"/>
      <w:marLeft w:val="0"/>
      <w:marRight w:val="0"/>
      <w:marTop w:val="0"/>
      <w:marBottom w:val="0"/>
      <w:divBdr>
        <w:top w:val="none" w:sz="0" w:space="0" w:color="auto"/>
        <w:left w:val="none" w:sz="0" w:space="0" w:color="auto"/>
        <w:bottom w:val="none" w:sz="0" w:space="0" w:color="auto"/>
        <w:right w:val="none" w:sz="0" w:space="0" w:color="auto"/>
      </w:divBdr>
    </w:div>
    <w:div w:id="815531475">
      <w:bodyDiv w:val="1"/>
      <w:marLeft w:val="0"/>
      <w:marRight w:val="0"/>
      <w:marTop w:val="0"/>
      <w:marBottom w:val="0"/>
      <w:divBdr>
        <w:top w:val="none" w:sz="0" w:space="0" w:color="auto"/>
        <w:left w:val="none" w:sz="0" w:space="0" w:color="auto"/>
        <w:bottom w:val="none" w:sz="0" w:space="0" w:color="auto"/>
        <w:right w:val="none" w:sz="0" w:space="0" w:color="auto"/>
      </w:divBdr>
    </w:div>
    <w:div w:id="830559108">
      <w:bodyDiv w:val="1"/>
      <w:marLeft w:val="0"/>
      <w:marRight w:val="0"/>
      <w:marTop w:val="0"/>
      <w:marBottom w:val="0"/>
      <w:divBdr>
        <w:top w:val="none" w:sz="0" w:space="0" w:color="auto"/>
        <w:left w:val="none" w:sz="0" w:space="0" w:color="auto"/>
        <w:bottom w:val="none" w:sz="0" w:space="0" w:color="auto"/>
        <w:right w:val="none" w:sz="0" w:space="0" w:color="auto"/>
      </w:divBdr>
    </w:div>
    <w:div w:id="850296481">
      <w:bodyDiv w:val="1"/>
      <w:marLeft w:val="0"/>
      <w:marRight w:val="0"/>
      <w:marTop w:val="0"/>
      <w:marBottom w:val="0"/>
      <w:divBdr>
        <w:top w:val="none" w:sz="0" w:space="0" w:color="auto"/>
        <w:left w:val="none" w:sz="0" w:space="0" w:color="auto"/>
        <w:bottom w:val="none" w:sz="0" w:space="0" w:color="auto"/>
        <w:right w:val="none" w:sz="0" w:space="0" w:color="auto"/>
      </w:divBdr>
    </w:div>
    <w:div w:id="886065397">
      <w:bodyDiv w:val="1"/>
      <w:marLeft w:val="0"/>
      <w:marRight w:val="0"/>
      <w:marTop w:val="0"/>
      <w:marBottom w:val="0"/>
      <w:divBdr>
        <w:top w:val="none" w:sz="0" w:space="0" w:color="auto"/>
        <w:left w:val="none" w:sz="0" w:space="0" w:color="auto"/>
        <w:bottom w:val="none" w:sz="0" w:space="0" w:color="auto"/>
        <w:right w:val="none" w:sz="0" w:space="0" w:color="auto"/>
      </w:divBdr>
    </w:div>
    <w:div w:id="899367348">
      <w:bodyDiv w:val="1"/>
      <w:marLeft w:val="0"/>
      <w:marRight w:val="0"/>
      <w:marTop w:val="0"/>
      <w:marBottom w:val="0"/>
      <w:divBdr>
        <w:top w:val="none" w:sz="0" w:space="0" w:color="auto"/>
        <w:left w:val="none" w:sz="0" w:space="0" w:color="auto"/>
        <w:bottom w:val="none" w:sz="0" w:space="0" w:color="auto"/>
        <w:right w:val="none" w:sz="0" w:space="0" w:color="auto"/>
      </w:divBdr>
    </w:div>
    <w:div w:id="930091816">
      <w:bodyDiv w:val="1"/>
      <w:marLeft w:val="0"/>
      <w:marRight w:val="0"/>
      <w:marTop w:val="0"/>
      <w:marBottom w:val="0"/>
      <w:divBdr>
        <w:top w:val="none" w:sz="0" w:space="0" w:color="auto"/>
        <w:left w:val="none" w:sz="0" w:space="0" w:color="auto"/>
        <w:bottom w:val="none" w:sz="0" w:space="0" w:color="auto"/>
        <w:right w:val="none" w:sz="0" w:space="0" w:color="auto"/>
      </w:divBdr>
    </w:div>
    <w:div w:id="963773093">
      <w:bodyDiv w:val="1"/>
      <w:marLeft w:val="0"/>
      <w:marRight w:val="0"/>
      <w:marTop w:val="0"/>
      <w:marBottom w:val="0"/>
      <w:divBdr>
        <w:top w:val="none" w:sz="0" w:space="0" w:color="auto"/>
        <w:left w:val="none" w:sz="0" w:space="0" w:color="auto"/>
        <w:bottom w:val="none" w:sz="0" w:space="0" w:color="auto"/>
        <w:right w:val="none" w:sz="0" w:space="0" w:color="auto"/>
      </w:divBdr>
    </w:div>
    <w:div w:id="1012881553">
      <w:bodyDiv w:val="1"/>
      <w:marLeft w:val="0"/>
      <w:marRight w:val="0"/>
      <w:marTop w:val="0"/>
      <w:marBottom w:val="0"/>
      <w:divBdr>
        <w:top w:val="none" w:sz="0" w:space="0" w:color="auto"/>
        <w:left w:val="none" w:sz="0" w:space="0" w:color="auto"/>
        <w:bottom w:val="none" w:sz="0" w:space="0" w:color="auto"/>
        <w:right w:val="none" w:sz="0" w:space="0" w:color="auto"/>
      </w:divBdr>
    </w:div>
    <w:div w:id="1040782435">
      <w:bodyDiv w:val="1"/>
      <w:marLeft w:val="0"/>
      <w:marRight w:val="0"/>
      <w:marTop w:val="0"/>
      <w:marBottom w:val="0"/>
      <w:divBdr>
        <w:top w:val="none" w:sz="0" w:space="0" w:color="auto"/>
        <w:left w:val="none" w:sz="0" w:space="0" w:color="auto"/>
        <w:bottom w:val="none" w:sz="0" w:space="0" w:color="auto"/>
        <w:right w:val="none" w:sz="0" w:space="0" w:color="auto"/>
      </w:divBdr>
    </w:div>
    <w:div w:id="1055542076">
      <w:bodyDiv w:val="1"/>
      <w:marLeft w:val="0"/>
      <w:marRight w:val="0"/>
      <w:marTop w:val="0"/>
      <w:marBottom w:val="0"/>
      <w:divBdr>
        <w:top w:val="none" w:sz="0" w:space="0" w:color="auto"/>
        <w:left w:val="none" w:sz="0" w:space="0" w:color="auto"/>
        <w:bottom w:val="none" w:sz="0" w:space="0" w:color="auto"/>
        <w:right w:val="none" w:sz="0" w:space="0" w:color="auto"/>
      </w:divBdr>
    </w:div>
    <w:div w:id="1063913781">
      <w:bodyDiv w:val="1"/>
      <w:marLeft w:val="0"/>
      <w:marRight w:val="0"/>
      <w:marTop w:val="0"/>
      <w:marBottom w:val="0"/>
      <w:divBdr>
        <w:top w:val="none" w:sz="0" w:space="0" w:color="auto"/>
        <w:left w:val="none" w:sz="0" w:space="0" w:color="auto"/>
        <w:bottom w:val="none" w:sz="0" w:space="0" w:color="auto"/>
        <w:right w:val="none" w:sz="0" w:space="0" w:color="auto"/>
      </w:divBdr>
    </w:div>
    <w:div w:id="1107383830">
      <w:bodyDiv w:val="1"/>
      <w:marLeft w:val="0"/>
      <w:marRight w:val="0"/>
      <w:marTop w:val="0"/>
      <w:marBottom w:val="0"/>
      <w:divBdr>
        <w:top w:val="none" w:sz="0" w:space="0" w:color="auto"/>
        <w:left w:val="none" w:sz="0" w:space="0" w:color="auto"/>
        <w:bottom w:val="none" w:sz="0" w:space="0" w:color="auto"/>
        <w:right w:val="none" w:sz="0" w:space="0" w:color="auto"/>
      </w:divBdr>
    </w:div>
    <w:div w:id="1122918746">
      <w:bodyDiv w:val="1"/>
      <w:marLeft w:val="0"/>
      <w:marRight w:val="0"/>
      <w:marTop w:val="0"/>
      <w:marBottom w:val="0"/>
      <w:divBdr>
        <w:top w:val="none" w:sz="0" w:space="0" w:color="auto"/>
        <w:left w:val="none" w:sz="0" w:space="0" w:color="auto"/>
        <w:bottom w:val="none" w:sz="0" w:space="0" w:color="auto"/>
        <w:right w:val="none" w:sz="0" w:space="0" w:color="auto"/>
      </w:divBdr>
    </w:div>
    <w:div w:id="1209760923">
      <w:bodyDiv w:val="1"/>
      <w:marLeft w:val="0"/>
      <w:marRight w:val="0"/>
      <w:marTop w:val="0"/>
      <w:marBottom w:val="0"/>
      <w:divBdr>
        <w:top w:val="none" w:sz="0" w:space="0" w:color="auto"/>
        <w:left w:val="none" w:sz="0" w:space="0" w:color="auto"/>
        <w:bottom w:val="none" w:sz="0" w:space="0" w:color="auto"/>
        <w:right w:val="none" w:sz="0" w:space="0" w:color="auto"/>
      </w:divBdr>
    </w:div>
    <w:div w:id="1302494257">
      <w:bodyDiv w:val="1"/>
      <w:marLeft w:val="0"/>
      <w:marRight w:val="0"/>
      <w:marTop w:val="0"/>
      <w:marBottom w:val="0"/>
      <w:divBdr>
        <w:top w:val="none" w:sz="0" w:space="0" w:color="auto"/>
        <w:left w:val="none" w:sz="0" w:space="0" w:color="auto"/>
        <w:bottom w:val="none" w:sz="0" w:space="0" w:color="auto"/>
        <w:right w:val="none" w:sz="0" w:space="0" w:color="auto"/>
      </w:divBdr>
    </w:div>
    <w:div w:id="1304887314">
      <w:bodyDiv w:val="1"/>
      <w:marLeft w:val="0"/>
      <w:marRight w:val="0"/>
      <w:marTop w:val="0"/>
      <w:marBottom w:val="0"/>
      <w:divBdr>
        <w:top w:val="none" w:sz="0" w:space="0" w:color="auto"/>
        <w:left w:val="none" w:sz="0" w:space="0" w:color="auto"/>
        <w:bottom w:val="none" w:sz="0" w:space="0" w:color="auto"/>
        <w:right w:val="none" w:sz="0" w:space="0" w:color="auto"/>
      </w:divBdr>
    </w:div>
    <w:div w:id="1342588355">
      <w:bodyDiv w:val="1"/>
      <w:marLeft w:val="0"/>
      <w:marRight w:val="0"/>
      <w:marTop w:val="0"/>
      <w:marBottom w:val="0"/>
      <w:divBdr>
        <w:top w:val="none" w:sz="0" w:space="0" w:color="auto"/>
        <w:left w:val="none" w:sz="0" w:space="0" w:color="auto"/>
        <w:bottom w:val="none" w:sz="0" w:space="0" w:color="auto"/>
        <w:right w:val="none" w:sz="0" w:space="0" w:color="auto"/>
      </w:divBdr>
    </w:div>
    <w:div w:id="1420979930">
      <w:bodyDiv w:val="1"/>
      <w:marLeft w:val="0"/>
      <w:marRight w:val="0"/>
      <w:marTop w:val="0"/>
      <w:marBottom w:val="0"/>
      <w:divBdr>
        <w:top w:val="none" w:sz="0" w:space="0" w:color="auto"/>
        <w:left w:val="none" w:sz="0" w:space="0" w:color="auto"/>
        <w:bottom w:val="none" w:sz="0" w:space="0" w:color="auto"/>
        <w:right w:val="none" w:sz="0" w:space="0" w:color="auto"/>
      </w:divBdr>
    </w:div>
    <w:div w:id="1453161612">
      <w:bodyDiv w:val="1"/>
      <w:marLeft w:val="0"/>
      <w:marRight w:val="0"/>
      <w:marTop w:val="0"/>
      <w:marBottom w:val="0"/>
      <w:divBdr>
        <w:top w:val="none" w:sz="0" w:space="0" w:color="auto"/>
        <w:left w:val="none" w:sz="0" w:space="0" w:color="auto"/>
        <w:bottom w:val="none" w:sz="0" w:space="0" w:color="auto"/>
        <w:right w:val="none" w:sz="0" w:space="0" w:color="auto"/>
      </w:divBdr>
    </w:div>
    <w:div w:id="1477256369">
      <w:bodyDiv w:val="1"/>
      <w:marLeft w:val="0"/>
      <w:marRight w:val="0"/>
      <w:marTop w:val="0"/>
      <w:marBottom w:val="0"/>
      <w:divBdr>
        <w:top w:val="none" w:sz="0" w:space="0" w:color="auto"/>
        <w:left w:val="none" w:sz="0" w:space="0" w:color="auto"/>
        <w:bottom w:val="none" w:sz="0" w:space="0" w:color="auto"/>
        <w:right w:val="none" w:sz="0" w:space="0" w:color="auto"/>
      </w:divBdr>
    </w:div>
    <w:div w:id="1497770296">
      <w:bodyDiv w:val="1"/>
      <w:marLeft w:val="0"/>
      <w:marRight w:val="0"/>
      <w:marTop w:val="0"/>
      <w:marBottom w:val="0"/>
      <w:divBdr>
        <w:top w:val="none" w:sz="0" w:space="0" w:color="auto"/>
        <w:left w:val="none" w:sz="0" w:space="0" w:color="auto"/>
        <w:bottom w:val="none" w:sz="0" w:space="0" w:color="auto"/>
        <w:right w:val="none" w:sz="0" w:space="0" w:color="auto"/>
      </w:divBdr>
    </w:div>
    <w:div w:id="1499230362">
      <w:bodyDiv w:val="1"/>
      <w:marLeft w:val="0"/>
      <w:marRight w:val="0"/>
      <w:marTop w:val="0"/>
      <w:marBottom w:val="0"/>
      <w:divBdr>
        <w:top w:val="none" w:sz="0" w:space="0" w:color="auto"/>
        <w:left w:val="none" w:sz="0" w:space="0" w:color="auto"/>
        <w:bottom w:val="none" w:sz="0" w:space="0" w:color="auto"/>
        <w:right w:val="none" w:sz="0" w:space="0" w:color="auto"/>
      </w:divBdr>
    </w:div>
    <w:div w:id="1529485034">
      <w:bodyDiv w:val="1"/>
      <w:marLeft w:val="0"/>
      <w:marRight w:val="0"/>
      <w:marTop w:val="0"/>
      <w:marBottom w:val="0"/>
      <w:divBdr>
        <w:top w:val="none" w:sz="0" w:space="0" w:color="auto"/>
        <w:left w:val="none" w:sz="0" w:space="0" w:color="auto"/>
        <w:bottom w:val="none" w:sz="0" w:space="0" w:color="auto"/>
        <w:right w:val="none" w:sz="0" w:space="0" w:color="auto"/>
      </w:divBdr>
    </w:div>
    <w:div w:id="1551771904">
      <w:bodyDiv w:val="1"/>
      <w:marLeft w:val="0"/>
      <w:marRight w:val="0"/>
      <w:marTop w:val="0"/>
      <w:marBottom w:val="0"/>
      <w:divBdr>
        <w:top w:val="none" w:sz="0" w:space="0" w:color="auto"/>
        <w:left w:val="none" w:sz="0" w:space="0" w:color="auto"/>
        <w:bottom w:val="none" w:sz="0" w:space="0" w:color="auto"/>
        <w:right w:val="none" w:sz="0" w:space="0" w:color="auto"/>
      </w:divBdr>
    </w:div>
    <w:div w:id="1568954601">
      <w:bodyDiv w:val="1"/>
      <w:marLeft w:val="0"/>
      <w:marRight w:val="0"/>
      <w:marTop w:val="0"/>
      <w:marBottom w:val="0"/>
      <w:divBdr>
        <w:top w:val="none" w:sz="0" w:space="0" w:color="auto"/>
        <w:left w:val="none" w:sz="0" w:space="0" w:color="auto"/>
        <w:bottom w:val="none" w:sz="0" w:space="0" w:color="auto"/>
        <w:right w:val="none" w:sz="0" w:space="0" w:color="auto"/>
      </w:divBdr>
    </w:div>
    <w:div w:id="1582639544">
      <w:bodyDiv w:val="1"/>
      <w:marLeft w:val="0"/>
      <w:marRight w:val="0"/>
      <w:marTop w:val="0"/>
      <w:marBottom w:val="0"/>
      <w:divBdr>
        <w:top w:val="none" w:sz="0" w:space="0" w:color="auto"/>
        <w:left w:val="none" w:sz="0" w:space="0" w:color="auto"/>
        <w:bottom w:val="none" w:sz="0" w:space="0" w:color="auto"/>
        <w:right w:val="none" w:sz="0" w:space="0" w:color="auto"/>
      </w:divBdr>
    </w:div>
    <w:div w:id="1592736783">
      <w:bodyDiv w:val="1"/>
      <w:marLeft w:val="0"/>
      <w:marRight w:val="0"/>
      <w:marTop w:val="0"/>
      <w:marBottom w:val="0"/>
      <w:divBdr>
        <w:top w:val="none" w:sz="0" w:space="0" w:color="auto"/>
        <w:left w:val="none" w:sz="0" w:space="0" w:color="auto"/>
        <w:bottom w:val="none" w:sz="0" w:space="0" w:color="auto"/>
        <w:right w:val="none" w:sz="0" w:space="0" w:color="auto"/>
      </w:divBdr>
    </w:div>
    <w:div w:id="1617518592">
      <w:bodyDiv w:val="1"/>
      <w:marLeft w:val="0"/>
      <w:marRight w:val="0"/>
      <w:marTop w:val="0"/>
      <w:marBottom w:val="0"/>
      <w:divBdr>
        <w:top w:val="none" w:sz="0" w:space="0" w:color="auto"/>
        <w:left w:val="none" w:sz="0" w:space="0" w:color="auto"/>
        <w:bottom w:val="none" w:sz="0" w:space="0" w:color="auto"/>
        <w:right w:val="none" w:sz="0" w:space="0" w:color="auto"/>
      </w:divBdr>
    </w:div>
    <w:div w:id="1634362456">
      <w:bodyDiv w:val="1"/>
      <w:marLeft w:val="0"/>
      <w:marRight w:val="0"/>
      <w:marTop w:val="0"/>
      <w:marBottom w:val="0"/>
      <w:divBdr>
        <w:top w:val="none" w:sz="0" w:space="0" w:color="auto"/>
        <w:left w:val="none" w:sz="0" w:space="0" w:color="auto"/>
        <w:bottom w:val="none" w:sz="0" w:space="0" w:color="auto"/>
        <w:right w:val="none" w:sz="0" w:space="0" w:color="auto"/>
      </w:divBdr>
    </w:div>
    <w:div w:id="1671828460">
      <w:bodyDiv w:val="1"/>
      <w:marLeft w:val="0"/>
      <w:marRight w:val="0"/>
      <w:marTop w:val="0"/>
      <w:marBottom w:val="0"/>
      <w:divBdr>
        <w:top w:val="none" w:sz="0" w:space="0" w:color="auto"/>
        <w:left w:val="none" w:sz="0" w:space="0" w:color="auto"/>
        <w:bottom w:val="none" w:sz="0" w:space="0" w:color="auto"/>
        <w:right w:val="none" w:sz="0" w:space="0" w:color="auto"/>
      </w:divBdr>
    </w:div>
    <w:div w:id="1673098120">
      <w:bodyDiv w:val="1"/>
      <w:marLeft w:val="0"/>
      <w:marRight w:val="0"/>
      <w:marTop w:val="0"/>
      <w:marBottom w:val="0"/>
      <w:divBdr>
        <w:top w:val="none" w:sz="0" w:space="0" w:color="auto"/>
        <w:left w:val="none" w:sz="0" w:space="0" w:color="auto"/>
        <w:bottom w:val="none" w:sz="0" w:space="0" w:color="auto"/>
        <w:right w:val="none" w:sz="0" w:space="0" w:color="auto"/>
      </w:divBdr>
    </w:div>
    <w:div w:id="1701785878">
      <w:bodyDiv w:val="1"/>
      <w:marLeft w:val="0"/>
      <w:marRight w:val="0"/>
      <w:marTop w:val="0"/>
      <w:marBottom w:val="0"/>
      <w:divBdr>
        <w:top w:val="none" w:sz="0" w:space="0" w:color="auto"/>
        <w:left w:val="none" w:sz="0" w:space="0" w:color="auto"/>
        <w:bottom w:val="none" w:sz="0" w:space="0" w:color="auto"/>
        <w:right w:val="none" w:sz="0" w:space="0" w:color="auto"/>
      </w:divBdr>
    </w:div>
    <w:div w:id="1724526280">
      <w:bodyDiv w:val="1"/>
      <w:marLeft w:val="0"/>
      <w:marRight w:val="0"/>
      <w:marTop w:val="0"/>
      <w:marBottom w:val="0"/>
      <w:divBdr>
        <w:top w:val="none" w:sz="0" w:space="0" w:color="auto"/>
        <w:left w:val="none" w:sz="0" w:space="0" w:color="auto"/>
        <w:bottom w:val="none" w:sz="0" w:space="0" w:color="auto"/>
        <w:right w:val="none" w:sz="0" w:space="0" w:color="auto"/>
      </w:divBdr>
    </w:div>
    <w:div w:id="1732269471">
      <w:bodyDiv w:val="1"/>
      <w:marLeft w:val="0"/>
      <w:marRight w:val="0"/>
      <w:marTop w:val="0"/>
      <w:marBottom w:val="0"/>
      <w:divBdr>
        <w:top w:val="none" w:sz="0" w:space="0" w:color="auto"/>
        <w:left w:val="none" w:sz="0" w:space="0" w:color="auto"/>
        <w:bottom w:val="none" w:sz="0" w:space="0" w:color="auto"/>
        <w:right w:val="none" w:sz="0" w:space="0" w:color="auto"/>
      </w:divBdr>
    </w:div>
    <w:div w:id="1743140660">
      <w:bodyDiv w:val="1"/>
      <w:marLeft w:val="0"/>
      <w:marRight w:val="0"/>
      <w:marTop w:val="0"/>
      <w:marBottom w:val="0"/>
      <w:divBdr>
        <w:top w:val="none" w:sz="0" w:space="0" w:color="auto"/>
        <w:left w:val="none" w:sz="0" w:space="0" w:color="auto"/>
        <w:bottom w:val="none" w:sz="0" w:space="0" w:color="auto"/>
        <w:right w:val="none" w:sz="0" w:space="0" w:color="auto"/>
      </w:divBdr>
    </w:div>
    <w:div w:id="1772240596">
      <w:bodyDiv w:val="1"/>
      <w:marLeft w:val="0"/>
      <w:marRight w:val="0"/>
      <w:marTop w:val="0"/>
      <w:marBottom w:val="0"/>
      <w:divBdr>
        <w:top w:val="none" w:sz="0" w:space="0" w:color="auto"/>
        <w:left w:val="none" w:sz="0" w:space="0" w:color="auto"/>
        <w:bottom w:val="none" w:sz="0" w:space="0" w:color="auto"/>
        <w:right w:val="none" w:sz="0" w:space="0" w:color="auto"/>
      </w:divBdr>
    </w:div>
    <w:div w:id="1774864201">
      <w:bodyDiv w:val="1"/>
      <w:marLeft w:val="0"/>
      <w:marRight w:val="0"/>
      <w:marTop w:val="0"/>
      <w:marBottom w:val="0"/>
      <w:divBdr>
        <w:top w:val="none" w:sz="0" w:space="0" w:color="auto"/>
        <w:left w:val="none" w:sz="0" w:space="0" w:color="auto"/>
        <w:bottom w:val="none" w:sz="0" w:space="0" w:color="auto"/>
        <w:right w:val="none" w:sz="0" w:space="0" w:color="auto"/>
      </w:divBdr>
    </w:div>
    <w:div w:id="1828355754">
      <w:bodyDiv w:val="1"/>
      <w:marLeft w:val="0"/>
      <w:marRight w:val="0"/>
      <w:marTop w:val="0"/>
      <w:marBottom w:val="0"/>
      <w:divBdr>
        <w:top w:val="none" w:sz="0" w:space="0" w:color="auto"/>
        <w:left w:val="none" w:sz="0" w:space="0" w:color="auto"/>
        <w:bottom w:val="none" w:sz="0" w:space="0" w:color="auto"/>
        <w:right w:val="none" w:sz="0" w:space="0" w:color="auto"/>
      </w:divBdr>
    </w:div>
    <w:div w:id="1854219223">
      <w:bodyDiv w:val="1"/>
      <w:marLeft w:val="0"/>
      <w:marRight w:val="0"/>
      <w:marTop w:val="0"/>
      <w:marBottom w:val="0"/>
      <w:divBdr>
        <w:top w:val="none" w:sz="0" w:space="0" w:color="auto"/>
        <w:left w:val="none" w:sz="0" w:space="0" w:color="auto"/>
        <w:bottom w:val="none" w:sz="0" w:space="0" w:color="auto"/>
        <w:right w:val="none" w:sz="0" w:space="0" w:color="auto"/>
      </w:divBdr>
    </w:div>
    <w:div w:id="1923635597">
      <w:bodyDiv w:val="1"/>
      <w:marLeft w:val="0"/>
      <w:marRight w:val="0"/>
      <w:marTop w:val="0"/>
      <w:marBottom w:val="0"/>
      <w:divBdr>
        <w:top w:val="none" w:sz="0" w:space="0" w:color="auto"/>
        <w:left w:val="none" w:sz="0" w:space="0" w:color="auto"/>
        <w:bottom w:val="none" w:sz="0" w:space="0" w:color="auto"/>
        <w:right w:val="none" w:sz="0" w:space="0" w:color="auto"/>
      </w:divBdr>
    </w:div>
    <w:div w:id="1935476465">
      <w:bodyDiv w:val="1"/>
      <w:marLeft w:val="0"/>
      <w:marRight w:val="0"/>
      <w:marTop w:val="0"/>
      <w:marBottom w:val="0"/>
      <w:divBdr>
        <w:top w:val="none" w:sz="0" w:space="0" w:color="auto"/>
        <w:left w:val="none" w:sz="0" w:space="0" w:color="auto"/>
        <w:bottom w:val="none" w:sz="0" w:space="0" w:color="auto"/>
        <w:right w:val="none" w:sz="0" w:space="0" w:color="auto"/>
      </w:divBdr>
    </w:div>
    <w:div w:id="1937984541">
      <w:bodyDiv w:val="1"/>
      <w:marLeft w:val="0"/>
      <w:marRight w:val="0"/>
      <w:marTop w:val="0"/>
      <w:marBottom w:val="0"/>
      <w:divBdr>
        <w:top w:val="none" w:sz="0" w:space="0" w:color="auto"/>
        <w:left w:val="none" w:sz="0" w:space="0" w:color="auto"/>
        <w:bottom w:val="none" w:sz="0" w:space="0" w:color="auto"/>
        <w:right w:val="none" w:sz="0" w:space="0" w:color="auto"/>
      </w:divBdr>
    </w:div>
    <w:div w:id="1980111830">
      <w:bodyDiv w:val="1"/>
      <w:marLeft w:val="0"/>
      <w:marRight w:val="0"/>
      <w:marTop w:val="0"/>
      <w:marBottom w:val="0"/>
      <w:divBdr>
        <w:top w:val="none" w:sz="0" w:space="0" w:color="auto"/>
        <w:left w:val="none" w:sz="0" w:space="0" w:color="auto"/>
        <w:bottom w:val="none" w:sz="0" w:space="0" w:color="auto"/>
        <w:right w:val="none" w:sz="0" w:space="0" w:color="auto"/>
      </w:divBdr>
    </w:div>
    <w:div w:id="1987732973">
      <w:bodyDiv w:val="1"/>
      <w:marLeft w:val="0"/>
      <w:marRight w:val="0"/>
      <w:marTop w:val="0"/>
      <w:marBottom w:val="0"/>
      <w:divBdr>
        <w:top w:val="none" w:sz="0" w:space="0" w:color="auto"/>
        <w:left w:val="none" w:sz="0" w:space="0" w:color="auto"/>
        <w:bottom w:val="none" w:sz="0" w:space="0" w:color="auto"/>
        <w:right w:val="none" w:sz="0" w:space="0" w:color="auto"/>
      </w:divBdr>
    </w:div>
    <w:div w:id="1991015024">
      <w:bodyDiv w:val="1"/>
      <w:marLeft w:val="0"/>
      <w:marRight w:val="0"/>
      <w:marTop w:val="0"/>
      <w:marBottom w:val="0"/>
      <w:divBdr>
        <w:top w:val="none" w:sz="0" w:space="0" w:color="auto"/>
        <w:left w:val="none" w:sz="0" w:space="0" w:color="auto"/>
        <w:bottom w:val="none" w:sz="0" w:space="0" w:color="auto"/>
        <w:right w:val="none" w:sz="0" w:space="0" w:color="auto"/>
      </w:divBdr>
    </w:div>
    <w:div w:id="2005014313">
      <w:bodyDiv w:val="1"/>
      <w:marLeft w:val="0"/>
      <w:marRight w:val="0"/>
      <w:marTop w:val="0"/>
      <w:marBottom w:val="0"/>
      <w:divBdr>
        <w:top w:val="none" w:sz="0" w:space="0" w:color="auto"/>
        <w:left w:val="none" w:sz="0" w:space="0" w:color="auto"/>
        <w:bottom w:val="none" w:sz="0" w:space="0" w:color="auto"/>
        <w:right w:val="none" w:sz="0" w:space="0" w:color="auto"/>
      </w:divBdr>
    </w:div>
    <w:div w:id="2015843254">
      <w:bodyDiv w:val="1"/>
      <w:marLeft w:val="0"/>
      <w:marRight w:val="0"/>
      <w:marTop w:val="0"/>
      <w:marBottom w:val="0"/>
      <w:divBdr>
        <w:top w:val="none" w:sz="0" w:space="0" w:color="auto"/>
        <w:left w:val="none" w:sz="0" w:space="0" w:color="auto"/>
        <w:bottom w:val="none" w:sz="0" w:space="0" w:color="auto"/>
        <w:right w:val="none" w:sz="0" w:space="0" w:color="auto"/>
      </w:divBdr>
    </w:div>
    <w:div w:id="2025129569">
      <w:bodyDiv w:val="1"/>
      <w:marLeft w:val="0"/>
      <w:marRight w:val="0"/>
      <w:marTop w:val="0"/>
      <w:marBottom w:val="0"/>
      <w:divBdr>
        <w:top w:val="none" w:sz="0" w:space="0" w:color="auto"/>
        <w:left w:val="none" w:sz="0" w:space="0" w:color="auto"/>
        <w:bottom w:val="none" w:sz="0" w:space="0" w:color="auto"/>
        <w:right w:val="none" w:sz="0" w:space="0" w:color="auto"/>
      </w:divBdr>
    </w:div>
    <w:div w:id="2027633136">
      <w:bodyDiv w:val="1"/>
      <w:marLeft w:val="0"/>
      <w:marRight w:val="0"/>
      <w:marTop w:val="0"/>
      <w:marBottom w:val="0"/>
      <w:divBdr>
        <w:top w:val="none" w:sz="0" w:space="0" w:color="auto"/>
        <w:left w:val="none" w:sz="0" w:space="0" w:color="auto"/>
        <w:bottom w:val="none" w:sz="0" w:space="0" w:color="auto"/>
        <w:right w:val="none" w:sz="0" w:space="0" w:color="auto"/>
      </w:divBdr>
    </w:div>
    <w:div w:id="211677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bus.gov.ru"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bus.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9972F-DF70-4F84-A779-72E419D0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1</Pages>
  <Words>16017</Words>
  <Characters>91298</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Admin</cp:lastModifiedBy>
  <cp:revision>82</cp:revision>
  <cp:lastPrinted>2023-11-03T10:54:00Z</cp:lastPrinted>
  <dcterms:created xsi:type="dcterms:W3CDTF">2023-03-14T07:00:00Z</dcterms:created>
  <dcterms:modified xsi:type="dcterms:W3CDTF">2025-06-17T08:58:00Z</dcterms:modified>
</cp:coreProperties>
</file>