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4A" w:rsidRDefault="007D324A" w:rsidP="007D324A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72790" cy="1843672"/>
            <wp:effectExtent l="19050" t="0" r="3810" b="0"/>
            <wp:docPr id="1" name="Рисунок 1" descr="https://avatars.mds.yandex.net/i?id=992851e205f2a850b4c7715827966fc4c4a00a58-49448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92851e205f2a850b4c7715827966fc4c4a00a58-49448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184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24A" w:rsidRPr="007D324A" w:rsidRDefault="007D324A" w:rsidP="007D324A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D324A">
        <w:rPr>
          <w:rFonts w:ascii="Times New Roman" w:hAnsi="Times New Roman" w:cs="Times New Roman"/>
          <w:b/>
          <w:sz w:val="32"/>
          <w:szCs w:val="28"/>
        </w:rPr>
        <w:t>Информация о языках образования.</w:t>
      </w:r>
    </w:p>
    <w:p w:rsidR="007D324A" w:rsidRPr="007D324A" w:rsidRDefault="007D324A" w:rsidP="007D32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24A">
        <w:rPr>
          <w:rFonts w:ascii="Times New Roman" w:hAnsi="Times New Roman" w:cs="Times New Roman"/>
          <w:sz w:val="28"/>
          <w:szCs w:val="28"/>
        </w:rPr>
        <w:t xml:space="preserve">В школе образовательная деятельность осуществляется на государственном языке Российской Федерации. В соответствии с Конституцией Российской Федерации государственным языком Российской Федерации на всей ее территории является русский язык. </w:t>
      </w:r>
    </w:p>
    <w:p w:rsidR="007D324A" w:rsidRPr="007D324A" w:rsidRDefault="007D324A" w:rsidP="007D32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24A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во всех классах. Изучение русского языка как государственного языка в школе регулируется федеральными государственными образовательными стандартами. </w:t>
      </w:r>
    </w:p>
    <w:p w:rsidR="007D324A" w:rsidRPr="007D324A" w:rsidRDefault="007D324A" w:rsidP="007D32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24A">
        <w:rPr>
          <w:rFonts w:ascii="Times New Roman" w:hAnsi="Times New Roman" w:cs="Times New Roman"/>
          <w:sz w:val="28"/>
          <w:szCs w:val="28"/>
        </w:rPr>
        <w:t xml:space="preserve">Во всех классах школы русский язык изучается в объемах, предусмотренных основными образовательными программами общего образования. </w:t>
      </w:r>
    </w:p>
    <w:p w:rsidR="007D324A" w:rsidRPr="007D324A" w:rsidRDefault="007D324A" w:rsidP="007D32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24A">
        <w:rPr>
          <w:rFonts w:ascii="Times New Roman" w:hAnsi="Times New Roman" w:cs="Times New Roman"/>
          <w:sz w:val="28"/>
          <w:szCs w:val="28"/>
        </w:rPr>
        <w:t>Преподавание и изучение иностранного языка организуется во 2-11 классах в рамках предмета «Иностранный язык</w:t>
      </w:r>
      <w:r w:rsidR="001D6FF7">
        <w:rPr>
          <w:rFonts w:ascii="Times New Roman" w:hAnsi="Times New Roman" w:cs="Times New Roman"/>
          <w:sz w:val="28"/>
          <w:szCs w:val="28"/>
        </w:rPr>
        <w:t>»</w:t>
      </w:r>
      <w:r w:rsidRPr="007D324A">
        <w:rPr>
          <w:rFonts w:ascii="Times New Roman" w:hAnsi="Times New Roman" w:cs="Times New Roman"/>
          <w:sz w:val="28"/>
          <w:szCs w:val="28"/>
        </w:rPr>
        <w:t>. В качестве иностранного языка в школе преподаётся английский язык.</w:t>
      </w:r>
    </w:p>
    <w:p w:rsidR="007D324A" w:rsidRDefault="007D324A" w:rsidP="007D324A">
      <w:pPr>
        <w:spacing w:after="0"/>
      </w:pPr>
    </w:p>
    <w:p w:rsidR="00040A77" w:rsidRDefault="00040A77"/>
    <w:sectPr w:rsidR="00040A77" w:rsidSect="0004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4A"/>
    <w:rsid w:val="00040A77"/>
    <w:rsid w:val="001D6FF7"/>
    <w:rsid w:val="007D3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2026-06-22T08:08:00Z</dcterms:created>
  <dcterms:modified xsi:type="dcterms:W3CDTF">2026-06-22T08:20:00Z</dcterms:modified>
</cp:coreProperties>
</file>