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551" w:rsidRPr="0052543D" w:rsidRDefault="004A3551" w:rsidP="0052543D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52543D">
        <w:rPr>
          <w:rFonts w:ascii="Times New Roman" w:hAnsi="Times New Roman" w:cs="Times New Roman"/>
          <w:b/>
          <w:sz w:val="32"/>
          <w:szCs w:val="28"/>
          <w:u w:val="single"/>
        </w:rPr>
        <w:t>Тестирование на знание русского языка</w:t>
      </w:r>
    </w:p>
    <w:p w:rsidR="004A3551" w:rsidRPr="0052543D" w:rsidRDefault="004A3551" w:rsidP="005254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43D">
        <w:rPr>
          <w:rFonts w:ascii="Times New Roman" w:hAnsi="Times New Roman" w:cs="Times New Roman"/>
          <w:sz w:val="28"/>
          <w:szCs w:val="28"/>
        </w:rPr>
        <w:t>С 1 апреля 2025 года вступает в силу Федеральный закон № 554-ФЗ «О внесении изменений в статьи 67 и 68 Федерального закона «Об образовании в Российской Федерации».</w:t>
      </w:r>
    </w:p>
    <w:p w:rsidR="00780D8A" w:rsidRPr="0052543D" w:rsidRDefault="004A3551" w:rsidP="005254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43D">
        <w:rPr>
          <w:rFonts w:ascii="Times New Roman" w:hAnsi="Times New Roman" w:cs="Times New Roman"/>
          <w:sz w:val="28"/>
          <w:szCs w:val="28"/>
        </w:rPr>
        <w:t xml:space="preserve"> Министерством просвещения Российской Федерации утверждены приказы, регламентирующие прохождение тестирования на знание русского языка при приёме на обучение и порядок приёма детей иностранных граждан в общеобразовательные организации. Кроме того, определены требования к уровню знания русского языка, достаточному для освоения общеобразовательных программ для каждого класса.</w:t>
      </w:r>
    </w:p>
    <w:p w:rsidR="004A3551" w:rsidRPr="0052543D" w:rsidRDefault="004A3551" w:rsidP="005254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43D">
        <w:rPr>
          <w:rFonts w:ascii="Times New Roman" w:hAnsi="Times New Roman" w:cs="Times New Roman"/>
          <w:sz w:val="28"/>
          <w:szCs w:val="28"/>
        </w:rPr>
        <w:t xml:space="preserve">Тестирование поступающих будет проводиться в устной и письменной </w:t>
      </w:r>
      <w:proofErr w:type="gramStart"/>
      <w:r w:rsidRPr="0052543D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52543D">
        <w:rPr>
          <w:rFonts w:ascii="Times New Roman" w:hAnsi="Times New Roman" w:cs="Times New Roman"/>
          <w:sz w:val="28"/>
          <w:szCs w:val="28"/>
        </w:rPr>
        <w:t>, за исключением детей, которые проходят тестирование для поступления в  первый класс, для них будет проводиться только устное тестирование.</w:t>
      </w:r>
    </w:p>
    <w:p w:rsidR="004A3551" w:rsidRPr="0052543D" w:rsidRDefault="004A3551" w:rsidP="005254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43D">
        <w:rPr>
          <w:rFonts w:ascii="Times New Roman" w:hAnsi="Times New Roman" w:cs="Times New Roman"/>
          <w:sz w:val="28"/>
          <w:szCs w:val="28"/>
        </w:rPr>
        <w:t>В случае успешного прохождения тестирования ребёнок будет зачислен в школу, а в случае неуспешного ему будет предложено пройти дополнительное обучение по русскому языку. Повторно пройти тестирование можно будет не ранее чем через три месяца.</w:t>
      </w:r>
    </w:p>
    <w:p w:rsidR="00120AD5" w:rsidRPr="0052543D" w:rsidRDefault="00120AD5" w:rsidP="005254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647" w:rsidRPr="0052543D" w:rsidRDefault="004A3551" w:rsidP="005254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54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Телефон «горячей линии» по вопросам </w:t>
      </w:r>
    </w:p>
    <w:p w:rsidR="004A3551" w:rsidRPr="0052543D" w:rsidRDefault="004A3551" w:rsidP="005254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43D">
        <w:rPr>
          <w:rFonts w:ascii="Times New Roman" w:hAnsi="Times New Roman" w:cs="Times New Roman"/>
          <w:b/>
          <w:sz w:val="28"/>
          <w:szCs w:val="28"/>
          <w:lang w:eastAsia="ru-RU"/>
        </w:rPr>
        <w:t>тестирования на знание русского языка:</w:t>
      </w:r>
      <w:r w:rsidRPr="0052543D">
        <w:rPr>
          <w:rFonts w:ascii="Times New Roman" w:hAnsi="Times New Roman" w:cs="Times New Roman"/>
          <w:b/>
          <w:sz w:val="28"/>
          <w:szCs w:val="28"/>
          <w:lang w:eastAsia="ru-RU"/>
        </w:rPr>
        <w:br/>
        <w:t>+7(863)240-96-94(доб.817)</w:t>
      </w:r>
    </w:p>
    <w:p w:rsidR="004A3551" w:rsidRPr="0052543D" w:rsidRDefault="004A3551" w:rsidP="005254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543D">
        <w:rPr>
          <w:rFonts w:ascii="Times New Roman" w:hAnsi="Times New Roman" w:cs="Times New Roman"/>
          <w:b/>
          <w:sz w:val="28"/>
          <w:szCs w:val="28"/>
          <w:lang w:eastAsia="ru-RU"/>
        </w:rPr>
        <w:t>Адрес электронной почты:</w:t>
      </w:r>
    </w:p>
    <w:p w:rsidR="004A3551" w:rsidRPr="0052543D" w:rsidRDefault="00455D3E" w:rsidP="005254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4" w:tooltip="Написать письмо" w:history="1">
        <w:r w:rsidR="004A3551" w:rsidRPr="0052543D">
          <w:rPr>
            <w:rFonts w:ascii="Times New Roman" w:hAnsi="Times New Roman" w:cs="Times New Roman"/>
            <w:b/>
            <w:sz w:val="28"/>
            <w:szCs w:val="28"/>
            <w:u w:val="single"/>
            <w:lang w:eastAsia="ru-RU"/>
          </w:rPr>
          <w:t>bachmet_yp@rostobr.ru</w:t>
        </w:r>
      </w:hyperlink>
    </w:p>
    <w:p w:rsidR="007B0444" w:rsidRPr="0052543D" w:rsidRDefault="007B0444" w:rsidP="005254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AD5" w:rsidRPr="0052543D" w:rsidRDefault="00120AD5" w:rsidP="005254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3551" w:rsidRPr="0052543D" w:rsidRDefault="004A3551" w:rsidP="005254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52543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Экзамен для иностранных граждан и лиц без гражданства</w:t>
      </w:r>
    </w:p>
    <w:p w:rsidR="004A3551" w:rsidRPr="0052543D" w:rsidRDefault="004A3551" w:rsidP="0052543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43D">
        <w:rPr>
          <w:rFonts w:ascii="Times New Roman" w:hAnsi="Times New Roman" w:cs="Times New Roman"/>
          <w:sz w:val="28"/>
          <w:szCs w:val="28"/>
          <w:lang w:eastAsia="ru-RU"/>
        </w:rPr>
        <w:t xml:space="preserve">На сайте </w:t>
      </w:r>
      <w:r w:rsidRPr="0052543D">
        <w:rPr>
          <w:rFonts w:ascii="Times New Roman" w:hAnsi="Times New Roman" w:cs="Times New Roman"/>
          <w:b/>
          <w:sz w:val="28"/>
          <w:szCs w:val="28"/>
          <w:lang w:eastAsia="ru-RU"/>
        </w:rPr>
        <w:t>fipi.ru</w:t>
      </w:r>
      <w:r w:rsidRPr="0052543D">
        <w:rPr>
          <w:rFonts w:ascii="Times New Roman" w:hAnsi="Times New Roman" w:cs="Times New Roman"/>
          <w:sz w:val="28"/>
          <w:szCs w:val="28"/>
          <w:lang w:eastAsia="ru-RU"/>
        </w:rPr>
        <w:t xml:space="preserve"> разместили демонстрационные версии для детей по тестированию на знание русского языка, с </w:t>
      </w:r>
      <w:proofErr w:type="gramStart"/>
      <w:r w:rsidRPr="0052543D">
        <w:rPr>
          <w:rFonts w:ascii="Times New Roman" w:hAnsi="Times New Roman" w:cs="Times New Roman"/>
          <w:sz w:val="28"/>
          <w:szCs w:val="28"/>
          <w:lang w:eastAsia="ru-RU"/>
        </w:rPr>
        <w:t>кот</w:t>
      </w:r>
      <w:r w:rsidR="007B0444" w:rsidRPr="0052543D">
        <w:rPr>
          <w:rFonts w:ascii="Times New Roman" w:hAnsi="Times New Roman" w:cs="Times New Roman"/>
          <w:sz w:val="28"/>
          <w:szCs w:val="28"/>
          <w:lang w:eastAsia="ru-RU"/>
        </w:rPr>
        <w:t>орыми</w:t>
      </w:r>
      <w:proofErr w:type="gramEnd"/>
      <w:r w:rsidR="007B0444" w:rsidRPr="0052543D">
        <w:rPr>
          <w:rFonts w:ascii="Times New Roman" w:hAnsi="Times New Roman" w:cs="Times New Roman"/>
          <w:sz w:val="28"/>
          <w:szCs w:val="28"/>
          <w:lang w:eastAsia="ru-RU"/>
        </w:rPr>
        <w:t xml:space="preserve"> вы можете ознакомиться по </w:t>
      </w:r>
      <w:r w:rsidRPr="0052543D">
        <w:rPr>
          <w:rFonts w:ascii="Times New Roman" w:hAnsi="Times New Roman" w:cs="Times New Roman"/>
          <w:sz w:val="28"/>
          <w:szCs w:val="28"/>
          <w:lang w:eastAsia="ru-RU"/>
        </w:rPr>
        <w:t>ссылке: </w:t>
      </w:r>
      <w:hyperlink r:id="rId5" w:history="1">
        <w:r w:rsidRPr="0052543D">
          <w:rPr>
            <w:rFonts w:ascii="Times New Roman" w:hAnsi="Times New Roman" w:cs="Times New Roman"/>
            <w:b/>
            <w:sz w:val="28"/>
            <w:szCs w:val="28"/>
            <w:u w:val="single"/>
            <w:lang w:eastAsia="ru-RU"/>
          </w:rPr>
          <w:t>https://fipi.ru/inostr-exam/inostr-exam-deti</w:t>
        </w:r>
      </w:hyperlink>
    </w:p>
    <w:p w:rsidR="004A3551" w:rsidRDefault="004A3551"/>
    <w:p w:rsidR="004A3551" w:rsidRDefault="004A3551"/>
    <w:sectPr w:rsidR="004A3551" w:rsidSect="00780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551"/>
    <w:rsid w:val="00120AD5"/>
    <w:rsid w:val="00241647"/>
    <w:rsid w:val="00455D3E"/>
    <w:rsid w:val="004A3551"/>
    <w:rsid w:val="0052543D"/>
    <w:rsid w:val="00780D8A"/>
    <w:rsid w:val="007B0444"/>
    <w:rsid w:val="00853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inostr-exam/inostr-exam-deti" TargetMode="External"/><Relationship Id="rId4" Type="http://schemas.openxmlformats.org/officeDocument/2006/relationships/hyperlink" Target="mailto:bachmet_yp@rost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2026-06-22T05:43:00Z</dcterms:created>
  <dcterms:modified xsi:type="dcterms:W3CDTF">2026-06-22T08:22:00Z</dcterms:modified>
</cp:coreProperties>
</file>