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A775D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3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B7B19">
        <w:rPr>
          <w:rFonts w:ascii="Times New Roman" w:hAnsi="Times New Roman" w:cs="Times New Roman"/>
          <w:sz w:val="28"/>
          <w:szCs w:val="28"/>
          <w:u w:val="single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.2025г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</w:t>
      </w:r>
      <w:r w:rsidR="00A775D0" w:rsidRPr="00A775D0">
        <w:rPr>
          <w:rFonts w:ascii="Times New Roman" w:hAnsi="Times New Roman" w:cs="Times New Roman"/>
          <w:sz w:val="28"/>
          <w:szCs w:val="28"/>
        </w:rPr>
        <w:t>выявление</w:t>
      </w:r>
      <w:r w:rsidR="00A775D0" w:rsidRPr="00A77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нарушений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при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организации</w:t>
      </w:r>
      <w:r w:rsidR="00A775D0" w:rsidRPr="00A775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питания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в</w:t>
      </w:r>
      <w:r w:rsidR="00A775D0" w:rsidRPr="00A77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5D0" w:rsidRDefault="0052201A" w:rsidP="00A775D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tbl>
      <w:tblPr>
        <w:tblStyle w:val="TableNormal"/>
        <w:tblpPr w:leftFromText="180" w:rightFromText="180" w:vertAnchor="text" w:horzAnchor="margin" w:tblpXSpec="center" w:tblpY="12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333"/>
        <w:gridCol w:w="3969"/>
      </w:tblGrid>
      <w:tr w:rsidR="005B0A74" w:rsidTr="005B0A74">
        <w:trPr>
          <w:trHeight w:val="278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55077D">
              <w:rPr>
                <w:spacing w:val="-1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333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88"/>
              <w:jc w:val="center"/>
              <w:rPr>
                <w:sz w:val="24"/>
                <w:szCs w:val="24"/>
                <w:lang w:val="ru-RU"/>
              </w:rPr>
            </w:pPr>
            <w:r w:rsidRPr="0055077D">
              <w:rPr>
                <w:sz w:val="24"/>
                <w:szCs w:val="24"/>
                <w:lang w:val="ru-RU"/>
              </w:rPr>
              <w:t>Проверяемое оборудование</w:t>
            </w:r>
            <w:r>
              <w:rPr>
                <w:sz w:val="24"/>
                <w:szCs w:val="24"/>
                <w:lang w:val="ru-RU"/>
              </w:rPr>
              <w:t>, объект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55077D">
              <w:rPr>
                <w:spacing w:val="-2"/>
                <w:sz w:val="24"/>
                <w:szCs w:val="24"/>
                <w:lang w:val="ru-RU"/>
              </w:rPr>
              <w:t>Результат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333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76" w:right="1144"/>
              <w:rPr>
                <w:spacing w:val="-7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Нарушений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на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пищеблоке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0" w:right="1144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выявлено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r w:rsidRPr="00836D21">
              <w:rPr>
                <w:b/>
                <w:sz w:val="28"/>
                <w:szCs w:val="28"/>
                <w:u w:val="single"/>
                <w:lang w:val="ru-RU"/>
              </w:rPr>
              <w:t xml:space="preserve">не </w:t>
            </w:r>
            <w:r w:rsidRPr="00836D21">
              <w:rPr>
                <w:b/>
                <w:spacing w:val="-2"/>
                <w:sz w:val="28"/>
                <w:szCs w:val="28"/>
                <w:u w:val="single"/>
                <w:lang w:val="ru-RU"/>
              </w:rPr>
              <w:t>выявлено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5333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919"/>
              <w:rPr>
                <w:spacing w:val="40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Нарушений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в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зале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столовой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919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выявлено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 xml:space="preserve">не </w:t>
            </w:r>
            <w:r w:rsidRPr="0055077D">
              <w:rPr>
                <w:b/>
                <w:spacing w:val="-2"/>
                <w:sz w:val="28"/>
                <w:szCs w:val="28"/>
                <w:u w:val="single"/>
                <w:lang w:val="ru-RU"/>
              </w:rPr>
              <w:t>выявлено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Соблюдение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температурного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режима</w:t>
            </w:r>
            <w:r>
              <w:rPr>
                <w:sz w:val="28"/>
                <w:szCs w:val="28"/>
                <w:lang w:val="ru-RU"/>
              </w:rPr>
              <w:t xml:space="preserve"> в обеденном зале 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B0A74">
              <w:rPr>
                <w:b/>
                <w:sz w:val="28"/>
                <w:szCs w:val="28"/>
                <w:u w:val="single"/>
                <w:lang w:val="ru-RU"/>
              </w:rPr>
              <w:t>соблюдается</w:t>
            </w:r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775D0">
              <w:rPr>
                <w:sz w:val="28"/>
                <w:szCs w:val="28"/>
                <w:lang w:val="ru-RU"/>
              </w:rPr>
              <w:t xml:space="preserve">не 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>соблюдается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5333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A775D0">
              <w:rPr>
                <w:sz w:val="28"/>
                <w:szCs w:val="28"/>
                <w:lang w:val="ru-RU"/>
              </w:rPr>
              <w:t>словия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для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соблюдения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детьми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правил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 xml:space="preserve">личной гигиены 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5"/>
                <w:sz w:val="28"/>
                <w:szCs w:val="28"/>
                <w:u w:val="single"/>
                <w:lang w:val="ru-RU"/>
              </w:rPr>
            </w:pPr>
            <w:r w:rsidRPr="005B0A74">
              <w:rPr>
                <w:b/>
                <w:spacing w:val="-5"/>
                <w:sz w:val="28"/>
                <w:szCs w:val="28"/>
                <w:u w:val="single"/>
                <w:lang w:val="ru-RU"/>
              </w:rPr>
              <w:t>созданы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не созданы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A775D0">
              <w:rPr>
                <w:sz w:val="28"/>
                <w:szCs w:val="28"/>
                <w:lang w:val="ru-RU"/>
              </w:rPr>
              <w:t>борка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помещений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после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каждого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приема пищи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5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5"/>
                <w:sz w:val="28"/>
                <w:szCs w:val="28"/>
                <w:u w:val="single"/>
              </w:rPr>
              <w:t>проводится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не проводится</w:t>
            </w:r>
          </w:p>
        </w:tc>
      </w:tr>
      <w:tr w:rsidR="005B0A74" w:rsidTr="005B0A74">
        <w:trPr>
          <w:trHeight w:val="585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76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Технологическое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и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холодильное</w:t>
            </w:r>
            <w:r w:rsidRPr="00A77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оборудование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A775D0">
              <w:rPr>
                <w:b/>
                <w:sz w:val="28"/>
                <w:szCs w:val="28"/>
                <w:u w:val="single"/>
                <w:lang w:val="ru-RU"/>
              </w:rPr>
              <w:t>исправно</w:t>
            </w:r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775D0">
              <w:rPr>
                <w:sz w:val="28"/>
                <w:szCs w:val="28"/>
                <w:lang w:val="ru-RU"/>
              </w:rPr>
              <w:t>не</w:t>
            </w:r>
            <w:r w:rsidRPr="00A77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>исправно</w:t>
            </w:r>
          </w:p>
        </w:tc>
      </w:tr>
      <w:tr w:rsidR="005B0A74" w:rsidTr="005B0A74">
        <w:trPr>
          <w:trHeight w:val="916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333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pacing w:val="-11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Соблюдение санитарно-гигиенических норм сотрудниками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пищеблока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(внешний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вид,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спец. одежда)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5077D">
              <w:rPr>
                <w:b/>
                <w:sz w:val="28"/>
                <w:szCs w:val="28"/>
                <w:u w:val="single"/>
              </w:rPr>
              <w:t>соблюдается</w:t>
            </w:r>
            <w:proofErr w:type="spellEnd"/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A775D0">
              <w:rPr>
                <w:sz w:val="28"/>
                <w:szCs w:val="28"/>
              </w:rPr>
              <w:t>не</w:t>
            </w:r>
            <w:proofErr w:type="spellEnd"/>
            <w:r w:rsidRPr="00A775D0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775D0">
              <w:rPr>
                <w:spacing w:val="-2"/>
                <w:sz w:val="28"/>
                <w:szCs w:val="28"/>
              </w:rPr>
              <w:t>соблюдается</w:t>
            </w:r>
            <w:proofErr w:type="spellEnd"/>
          </w:p>
        </w:tc>
      </w:tr>
      <w:tr w:rsidR="005B0A74" w:rsidTr="005B0A74">
        <w:trPr>
          <w:trHeight w:val="587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333" w:type="dxa"/>
          </w:tcPr>
          <w:p w:rsidR="005B0A74" w:rsidRPr="0055077D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Чистота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и</w:t>
            </w:r>
            <w:r w:rsidRPr="00A77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целостность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столовых</w:t>
            </w:r>
            <w:r w:rsidRPr="00A77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приборов</w:t>
            </w:r>
            <w:r w:rsidRPr="00A77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соответствует норме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55077D">
              <w:rPr>
                <w:sz w:val="28"/>
                <w:szCs w:val="28"/>
                <w:lang w:val="ru-RU"/>
              </w:rPr>
              <w:t>не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z w:val="28"/>
                <w:szCs w:val="28"/>
                <w:lang w:val="ru-RU"/>
              </w:rPr>
              <w:t>соответствует</w:t>
            </w:r>
            <w:r w:rsidRPr="0055077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>норме</w:t>
            </w:r>
          </w:p>
        </w:tc>
      </w:tr>
      <w:tr w:rsidR="005B0A74" w:rsidTr="005B0A74">
        <w:trPr>
          <w:trHeight w:val="568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Бракеражный</w:t>
            </w:r>
            <w:proofErr w:type="spellEnd"/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журнал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готовой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продукции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2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2"/>
                <w:sz w:val="28"/>
                <w:szCs w:val="28"/>
                <w:u w:val="single"/>
              </w:rPr>
              <w:t>имеется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не имеется</w:t>
            </w:r>
          </w:p>
        </w:tc>
      </w:tr>
      <w:tr w:rsidR="005B0A74" w:rsidTr="005B0A74">
        <w:trPr>
          <w:trHeight w:val="568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13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Готовое блюдо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 xml:space="preserve">соответствует меню 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не</w:t>
            </w:r>
            <w:r w:rsidRPr="00A775D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соответствует </w:t>
            </w:r>
            <w:r w:rsidRPr="00A775D0">
              <w:rPr>
                <w:sz w:val="28"/>
                <w:szCs w:val="28"/>
                <w:lang w:val="ru-RU"/>
              </w:rPr>
              <w:t>меню.</w:t>
            </w:r>
          </w:p>
        </w:tc>
      </w:tr>
      <w:tr w:rsidR="005B0A74" w:rsidTr="005B0A74">
        <w:trPr>
          <w:trHeight w:val="650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05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Вкусовые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качества</w:t>
            </w:r>
            <w:r>
              <w:rPr>
                <w:sz w:val="28"/>
                <w:szCs w:val="28"/>
                <w:lang w:val="ru-RU"/>
              </w:rPr>
              <w:t xml:space="preserve"> готовых блюд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соответствуют предъявленным</w:t>
            </w:r>
            <w:r w:rsidRPr="0055077D">
              <w:rPr>
                <w:b/>
                <w:spacing w:val="-15"/>
                <w:sz w:val="28"/>
                <w:szCs w:val="28"/>
                <w:u w:val="single"/>
                <w:lang w:val="ru-RU"/>
              </w:rPr>
              <w:t xml:space="preserve"> </w:t>
            </w: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требованиям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не соответствуют</w:t>
            </w:r>
            <w:r w:rsidRPr="00A775D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предъявленным</w:t>
            </w:r>
            <w:r w:rsidRPr="00A775D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требованиям</w:t>
            </w:r>
          </w:p>
        </w:tc>
      </w:tr>
      <w:tr w:rsidR="005B0A74" w:rsidTr="005B0A74">
        <w:trPr>
          <w:trHeight w:val="551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Соответствие готового блюда по граммам</w:t>
            </w:r>
          </w:p>
        </w:tc>
        <w:tc>
          <w:tcPr>
            <w:tcW w:w="3969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соответствует норме</w:t>
            </w:r>
          </w:p>
          <w:p w:rsidR="005B0A74" w:rsidRP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55077D">
              <w:rPr>
                <w:sz w:val="28"/>
                <w:szCs w:val="28"/>
                <w:lang w:val="ru-RU"/>
              </w:rPr>
              <w:t>не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z w:val="28"/>
                <w:szCs w:val="28"/>
                <w:lang w:val="ru-RU"/>
              </w:rPr>
              <w:t>соответствует</w:t>
            </w:r>
            <w:r w:rsidRPr="0055077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>норме</w:t>
            </w:r>
          </w:p>
        </w:tc>
      </w:tr>
      <w:tr w:rsidR="005B0A74" w:rsidTr="005B0A74">
        <w:trPr>
          <w:trHeight w:val="551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5333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Остатки съеденных порций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68"/>
              <w:rPr>
                <w:b/>
                <w:sz w:val="28"/>
                <w:szCs w:val="28"/>
                <w:u w:val="single"/>
              </w:rPr>
            </w:pPr>
            <w:r w:rsidRPr="005B0A74">
              <w:rPr>
                <w:b/>
                <w:sz w:val="28"/>
                <w:szCs w:val="28"/>
                <w:u w:val="single"/>
                <w:lang w:val="ru-RU"/>
              </w:rPr>
              <w:t>меньше 20</w:t>
            </w:r>
            <w:r w:rsidRPr="005B0A74">
              <w:rPr>
                <w:b/>
                <w:sz w:val="28"/>
                <w:szCs w:val="28"/>
                <w:u w:val="single"/>
              </w:rPr>
              <w:t>%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ind w:left="1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меньше 40</w:t>
            </w:r>
            <w:r>
              <w:rPr>
                <w:sz w:val="28"/>
                <w:szCs w:val="28"/>
              </w:rPr>
              <w:t>%</w:t>
            </w:r>
          </w:p>
        </w:tc>
      </w:tr>
      <w:tr w:rsidR="005B0A74" w:rsidTr="005B0A74">
        <w:trPr>
          <w:trHeight w:val="129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333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84"/>
              <w:rPr>
                <w:spacing w:val="-7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суточной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пробы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84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(срок хранения 48 часов)</w:t>
            </w:r>
          </w:p>
        </w:tc>
        <w:tc>
          <w:tcPr>
            <w:tcW w:w="3969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2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2"/>
                <w:sz w:val="28"/>
                <w:szCs w:val="28"/>
                <w:u w:val="single"/>
              </w:rPr>
              <w:t>имеется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не имеется</w:t>
            </w:r>
          </w:p>
        </w:tc>
      </w:tr>
    </w:tbl>
    <w:p w:rsidR="00A775D0" w:rsidRDefault="00A775D0" w:rsidP="00A775D0">
      <w:pPr>
        <w:pStyle w:val="a3"/>
        <w:spacing w:before="14"/>
        <w:rPr>
          <w:sz w:val="20"/>
        </w:rPr>
      </w:pPr>
    </w:p>
    <w:p w:rsidR="00A775D0" w:rsidRDefault="00A775D0" w:rsidP="00A775D0">
      <w:pPr>
        <w:pStyle w:val="TableParagraph"/>
        <w:rPr>
          <w:sz w:val="24"/>
        </w:rPr>
        <w:sectPr w:rsidR="00A775D0" w:rsidSect="00A775D0">
          <w:pgSz w:w="11910" w:h="16840"/>
          <w:pgMar w:top="1080" w:right="708" w:bottom="280" w:left="1700" w:header="720" w:footer="720" w:gutter="0"/>
          <w:cols w:space="720"/>
        </w:sectPr>
      </w:pPr>
    </w:p>
    <w:p w:rsidR="00A775D0" w:rsidRPr="005B0A74" w:rsidRDefault="00A775D0" w:rsidP="005B0A74">
      <w:pPr>
        <w:pStyle w:val="1"/>
        <w:ind w:firstLine="0"/>
        <w:rPr>
          <w:sz w:val="28"/>
          <w:szCs w:val="28"/>
        </w:rPr>
      </w:pPr>
    </w:p>
    <w:p w:rsidR="00A775D0" w:rsidRPr="005B0A74" w:rsidRDefault="00461215" w:rsidP="00461215">
      <w:pPr>
        <w:pStyle w:val="a5"/>
        <w:tabs>
          <w:tab w:val="left" w:pos="140"/>
        </w:tabs>
        <w:spacing w:line="276" w:lineRule="auto"/>
        <w:ind w:left="2" w:right="199"/>
        <w:rPr>
          <w:sz w:val="28"/>
          <w:szCs w:val="28"/>
        </w:rPr>
      </w:pPr>
      <w:r>
        <w:rPr>
          <w:sz w:val="28"/>
          <w:szCs w:val="28"/>
        </w:rPr>
        <w:t>Комиссией</w:t>
      </w:r>
      <w:r w:rsidR="00A775D0" w:rsidRPr="005B0A7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столовой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и</w:t>
      </w:r>
      <w:r w:rsidR="00A775D0" w:rsidRPr="005B0A7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горячего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питания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школьников</w:t>
      </w:r>
      <w:r w:rsidR="00A775D0" w:rsidRPr="005B0A7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признана </w:t>
      </w:r>
      <w:r w:rsidR="00A775D0" w:rsidRPr="005B0A74">
        <w:rPr>
          <w:sz w:val="28"/>
          <w:szCs w:val="28"/>
        </w:rPr>
        <w:t>удовлетворительной. Претензий и замечаний со стороны проверяющих нет.</w:t>
      </w:r>
    </w:p>
    <w:p w:rsidR="00461215" w:rsidRDefault="00461215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B89"/>
    <w:multiLevelType w:val="hybridMultilevel"/>
    <w:tmpl w:val="A076457C"/>
    <w:lvl w:ilvl="0" w:tplc="FD1A890C">
      <w:numFmt w:val="bullet"/>
      <w:lvlText w:val=""/>
      <w:lvlJc w:val="left"/>
      <w:pPr>
        <w:ind w:left="92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160E32">
      <w:numFmt w:val="bullet"/>
      <w:lvlText w:val="•"/>
      <w:lvlJc w:val="left"/>
      <w:pPr>
        <w:ind w:left="1482" w:hanging="112"/>
      </w:pPr>
      <w:rPr>
        <w:rFonts w:hint="default"/>
        <w:lang w:val="ru-RU" w:eastAsia="en-US" w:bidi="ar-SA"/>
      </w:rPr>
    </w:lvl>
    <w:lvl w:ilvl="2" w:tplc="E96C7F06">
      <w:numFmt w:val="bullet"/>
      <w:lvlText w:val="•"/>
      <w:lvlJc w:val="left"/>
      <w:pPr>
        <w:ind w:left="2045" w:hanging="112"/>
      </w:pPr>
      <w:rPr>
        <w:rFonts w:hint="default"/>
        <w:lang w:val="ru-RU" w:eastAsia="en-US" w:bidi="ar-SA"/>
      </w:rPr>
    </w:lvl>
    <w:lvl w:ilvl="3" w:tplc="9CC24E4C">
      <w:numFmt w:val="bullet"/>
      <w:lvlText w:val="•"/>
      <w:lvlJc w:val="left"/>
      <w:pPr>
        <w:ind w:left="2607" w:hanging="112"/>
      </w:pPr>
      <w:rPr>
        <w:rFonts w:hint="default"/>
        <w:lang w:val="ru-RU" w:eastAsia="en-US" w:bidi="ar-SA"/>
      </w:rPr>
    </w:lvl>
    <w:lvl w:ilvl="4" w:tplc="4112D84A">
      <w:numFmt w:val="bullet"/>
      <w:lvlText w:val="•"/>
      <w:lvlJc w:val="left"/>
      <w:pPr>
        <w:ind w:left="3170" w:hanging="112"/>
      </w:pPr>
      <w:rPr>
        <w:rFonts w:hint="default"/>
        <w:lang w:val="ru-RU" w:eastAsia="en-US" w:bidi="ar-SA"/>
      </w:rPr>
    </w:lvl>
    <w:lvl w:ilvl="5" w:tplc="10CE2FF2">
      <w:numFmt w:val="bullet"/>
      <w:lvlText w:val="•"/>
      <w:lvlJc w:val="left"/>
      <w:pPr>
        <w:ind w:left="3733" w:hanging="112"/>
      </w:pPr>
      <w:rPr>
        <w:rFonts w:hint="default"/>
        <w:lang w:val="ru-RU" w:eastAsia="en-US" w:bidi="ar-SA"/>
      </w:rPr>
    </w:lvl>
    <w:lvl w:ilvl="6" w:tplc="BE3464FC">
      <w:numFmt w:val="bullet"/>
      <w:lvlText w:val="•"/>
      <w:lvlJc w:val="left"/>
      <w:pPr>
        <w:ind w:left="4295" w:hanging="112"/>
      </w:pPr>
      <w:rPr>
        <w:rFonts w:hint="default"/>
        <w:lang w:val="ru-RU" w:eastAsia="en-US" w:bidi="ar-SA"/>
      </w:rPr>
    </w:lvl>
    <w:lvl w:ilvl="7" w:tplc="AE1257BA">
      <w:numFmt w:val="bullet"/>
      <w:lvlText w:val="•"/>
      <w:lvlJc w:val="left"/>
      <w:pPr>
        <w:ind w:left="4858" w:hanging="112"/>
      </w:pPr>
      <w:rPr>
        <w:rFonts w:hint="default"/>
        <w:lang w:val="ru-RU" w:eastAsia="en-US" w:bidi="ar-SA"/>
      </w:rPr>
    </w:lvl>
    <w:lvl w:ilvl="8" w:tplc="D4AEBCEE">
      <w:numFmt w:val="bullet"/>
      <w:lvlText w:val="•"/>
      <w:lvlJc w:val="left"/>
      <w:pPr>
        <w:ind w:left="5420" w:hanging="112"/>
      </w:pPr>
      <w:rPr>
        <w:rFonts w:hint="default"/>
        <w:lang w:val="ru-RU" w:eastAsia="en-US" w:bidi="ar-SA"/>
      </w:rPr>
    </w:lvl>
  </w:abstractNum>
  <w:abstractNum w:abstractNumId="1" w15:restartNumberingAfterBreak="0">
    <w:nsid w:val="1E402831"/>
    <w:multiLevelType w:val="hybridMultilevel"/>
    <w:tmpl w:val="2094379A"/>
    <w:lvl w:ilvl="0" w:tplc="79BA584A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25C2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51E4FFA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168A274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6FB6F46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D43233C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D0C23AA4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213A1298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B7E45AF8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5C37FB"/>
    <w:multiLevelType w:val="hybridMultilevel"/>
    <w:tmpl w:val="CE0881E8"/>
    <w:lvl w:ilvl="0" w:tplc="45C6275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CAAC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B902180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D936910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ABA8FB1A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B352D8E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8DD4A63E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482C45C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D244325C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31608A"/>
    <w:multiLevelType w:val="hybridMultilevel"/>
    <w:tmpl w:val="9C04D7C8"/>
    <w:lvl w:ilvl="0" w:tplc="9CA04F3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8C05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EAFEDA30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0792C1B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382C3D0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0E7CF9F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2D3E0BC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9202D710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0AFE13A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A7A1197"/>
    <w:multiLevelType w:val="hybridMultilevel"/>
    <w:tmpl w:val="F6E453A4"/>
    <w:lvl w:ilvl="0" w:tplc="42AAF294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43EC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4DBA67C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78F4A2F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732E2BC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E104101A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1AB4C75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369C4B6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1D8A8826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0803AD"/>
    <w:multiLevelType w:val="hybridMultilevel"/>
    <w:tmpl w:val="442A51D6"/>
    <w:lvl w:ilvl="0" w:tplc="FABA5DA4">
      <w:numFmt w:val="bullet"/>
      <w:lvlText w:val=""/>
      <w:lvlJc w:val="left"/>
      <w:pPr>
        <w:ind w:left="92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DCF210">
      <w:numFmt w:val="bullet"/>
      <w:lvlText w:val="•"/>
      <w:lvlJc w:val="left"/>
      <w:pPr>
        <w:ind w:left="1482" w:hanging="112"/>
      </w:pPr>
      <w:rPr>
        <w:rFonts w:hint="default"/>
        <w:lang w:val="ru-RU" w:eastAsia="en-US" w:bidi="ar-SA"/>
      </w:rPr>
    </w:lvl>
    <w:lvl w:ilvl="2" w:tplc="161807E8">
      <w:numFmt w:val="bullet"/>
      <w:lvlText w:val="•"/>
      <w:lvlJc w:val="left"/>
      <w:pPr>
        <w:ind w:left="2045" w:hanging="112"/>
      </w:pPr>
      <w:rPr>
        <w:rFonts w:hint="default"/>
        <w:lang w:val="ru-RU" w:eastAsia="en-US" w:bidi="ar-SA"/>
      </w:rPr>
    </w:lvl>
    <w:lvl w:ilvl="3" w:tplc="AED6C8D8">
      <w:numFmt w:val="bullet"/>
      <w:lvlText w:val="•"/>
      <w:lvlJc w:val="left"/>
      <w:pPr>
        <w:ind w:left="2607" w:hanging="112"/>
      </w:pPr>
      <w:rPr>
        <w:rFonts w:hint="default"/>
        <w:lang w:val="ru-RU" w:eastAsia="en-US" w:bidi="ar-SA"/>
      </w:rPr>
    </w:lvl>
    <w:lvl w:ilvl="4" w:tplc="A976B22A">
      <w:numFmt w:val="bullet"/>
      <w:lvlText w:val="•"/>
      <w:lvlJc w:val="left"/>
      <w:pPr>
        <w:ind w:left="3170" w:hanging="112"/>
      </w:pPr>
      <w:rPr>
        <w:rFonts w:hint="default"/>
        <w:lang w:val="ru-RU" w:eastAsia="en-US" w:bidi="ar-SA"/>
      </w:rPr>
    </w:lvl>
    <w:lvl w:ilvl="5" w:tplc="62AE44A6">
      <w:numFmt w:val="bullet"/>
      <w:lvlText w:val="•"/>
      <w:lvlJc w:val="left"/>
      <w:pPr>
        <w:ind w:left="3733" w:hanging="112"/>
      </w:pPr>
      <w:rPr>
        <w:rFonts w:hint="default"/>
        <w:lang w:val="ru-RU" w:eastAsia="en-US" w:bidi="ar-SA"/>
      </w:rPr>
    </w:lvl>
    <w:lvl w:ilvl="6" w:tplc="05E44CB4">
      <w:numFmt w:val="bullet"/>
      <w:lvlText w:val="•"/>
      <w:lvlJc w:val="left"/>
      <w:pPr>
        <w:ind w:left="4295" w:hanging="112"/>
      </w:pPr>
      <w:rPr>
        <w:rFonts w:hint="default"/>
        <w:lang w:val="ru-RU" w:eastAsia="en-US" w:bidi="ar-SA"/>
      </w:rPr>
    </w:lvl>
    <w:lvl w:ilvl="7" w:tplc="2444AB20">
      <w:numFmt w:val="bullet"/>
      <w:lvlText w:val="•"/>
      <w:lvlJc w:val="left"/>
      <w:pPr>
        <w:ind w:left="4858" w:hanging="112"/>
      </w:pPr>
      <w:rPr>
        <w:rFonts w:hint="default"/>
        <w:lang w:val="ru-RU" w:eastAsia="en-US" w:bidi="ar-SA"/>
      </w:rPr>
    </w:lvl>
    <w:lvl w:ilvl="8" w:tplc="5AB899CC">
      <w:numFmt w:val="bullet"/>
      <w:lvlText w:val="•"/>
      <w:lvlJc w:val="left"/>
      <w:pPr>
        <w:ind w:left="5420" w:hanging="112"/>
      </w:pPr>
      <w:rPr>
        <w:rFonts w:hint="default"/>
        <w:lang w:val="ru-RU" w:eastAsia="en-US" w:bidi="ar-SA"/>
      </w:rPr>
    </w:lvl>
  </w:abstractNum>
  <w:abstractNum w:abstractNumId="6" w15:restartNumberingAfterBreak="0">
    <w:nsid w:val="54AD426F"/>
    <w:multiLevelType w:val="hybridMultilevel"/>
    <w:tmpl w:val="CDC81940"/>
    <w:lvl w:ilvl="0" w:tplc="1FEE758A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C8208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06706316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AAE0F8B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59766F5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8C88C90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5802BEDE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E9145304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233ADC8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134460"/>
    <w:multiLevelType w:val="hybridMultilevel"/>
    <w:tmpl w:val="BB6E0ED2"/>
    <w:lvl w:ilvl="0" w:tplc="06765594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65B7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2F4E0CD2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166EC4F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1186BD3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275E885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C3F8824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8B70D46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29FABF5A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1139D9"/>
    <w:multiLevelType w:val="hybridMultilevel"/>
    <w:tmpl w:val="1572253E"/>
    <w:lvl w:ilvl="0" w:tplc="0074CE1C">
      <w:start w:val="1"/>
      <w:numFmt w:val="decimal"/>
      <w:lvlText w:val="%1."/>
      <w:lvlJc w:val="left"/>
      <w:pPr>
        <w:ind w:left="29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u w:val="single" w:color="000000"/>
        <w:lang w:val="ru-RU" w:eastAsia="en-US" w:bidi="ar-SA"/>
      </w:rPr>
    </w:lvl>
    <w:lvl w:ilvl="1" w:tplc="AE6CE64E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80C4F4">
      <w:start w:val="1"/>
      <w:numFmt w:val="decimal"/>
      <w:lvlText w:val="%3."/>
      <w:lvlJc w:val="left"/>
      <w:pPr>
        <w:ind w:left="1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C12592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4" w:tplc="316EB41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4874EBF6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E37CC0C6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7" w:tplc="0CC06D5C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C168415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9959FC"/>
    <w:multiLevelType w:val="hybridMultilevel"/>
    <w:tmpl w:val="D0A87A48"/>
    <w:lvl w:ilvl="0" w:tplc="BABAEC4E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072C8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DE7CEE5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6ED8D63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82A8DDB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F0C8AFB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303CBE9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9FEE15C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CF16247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5E014BB"/>
    <w:multiLevelType w:val="hybridMultilevel"/>
    <w:tmpl w:val="D7742002"/>
    <w:lvl w:ilvl="0" w:tplc="472018A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4CC7C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6E7CFDA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B2866F9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13666CD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290060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CB10AC0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66EA7DC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D8EA1EF2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461215"/>
    <w:rsid w:val="0052201A"/>
    <w:rsid w:val="0055077D"/>
    <w:rsid w:val="005B0A74"/>
    <w:rsid w:val="005B7B19"/>
    <w:rsid w:val="00653614"/>
    <w:rsid w:val="00836D21"/>
    <w:rsid w:val="00A775D0"/>
    <w:rsid w:val="00B77DD9"/>
    <w:rsid w:val="00B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775D0"/>
    <w:pPr>
      <w:widowControl w:val="0"/>
      <w:autoSpaceDE w:val="0"/>
      <w:autoSpaceDN w:val="0"/>
      <w:spacing w:after="0" w:line="240" w:lineRule="auto"/>
      <w:ind w:left="2" w:hanging="18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75D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75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7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75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775D0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75D0"/>
    <w:pPr>
      <w:widowControl w:val="0"/>
      <w:autoSpaceDE w:val="0"/>
      <w:autoSpaceDN w:val="0"/>
      <w:spacing w:after="0" w:line="27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Вывод :</vt:lpstr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2026-02-13T06:26:00Z</dcterms:created>
  <dcterms:modified xsi:type="dcterms:W3CDTF">2026-02-17T10:45:00Z</dcterms:modified>
</cp:coreProperties>
</file>